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1AA8" w14:textId="44560E30" w:rsidR="00E72B11" w:rsidRPr="00B93C2F" w:rsidRDefault="00D4769B" w:rsidP="00E72B11">
      <w:pPr>
        <w:widowControl w:val="0"/>
        <w:autoSpaceDE w:val="0"/>
        <w:autoSpaceDN w:val="0"/>
        <w:adjustRightInd w:val="0"/>
        <w:ind w:left="960" w:hanging="960"/>
        <w:jc w:val="center"/>
        <w:rPr>
          <w:rFonts w:ascii="Arial" w:hAnsi="Arial" w:cs="Arial"/>
          <w:b/>
          <w:color w:val="000000" w:themeColor="text1"/>
          <w:u w:val="single"/>
        </w:rPr>
      </w:pPr>
      <w:r>
        <w:rPr>
          <w:rFonts w:ascii="Arial" w:hAnsi="Arial" w:cs="Arial"/>
          <w:b/>
          <w:color w:val="000000" w:themeColor="text1"/>
          <w:u w:val="single"/>
        </w:rPr>
        <w:t xml:space="preserve"> Exhibit C </w:t>
      </w:r>
      <w:r w:rsidR="00E72B11" w:rsidRPr="00B93C2F">
        <w:rPr>
          <w:rFonts w:ascii="Arial" w:hAnsi="Arial" w:cs="Arial"/>
          <w:b/>
          <w:color w:val="000000" w:themeColor="text1"/>
          <w:u w:val="single"/>
        </w:rPr>
        <w:t>Attestation</w:t>
      </w:r>
    </w:p>
    <w:p w14:paraId="2B0A61B8" w14:textId="77777777" w:rsidR="00E72B11" w:rsidRPr="00EA1D34" w:rsidRDefault="00E72B11" w:rsidP="00E72B11">
      <w:pPr>
        <w:widowControl w:val="0"/>
        <w:autoSpaceDE w:val="0"/>
        <w:autoSpaceDN w:val="0"/>
        <w:adjustRightInd w:val="0"/>
        <w:ind w:left="960" w:hanging="960"/>
        <w:rPr>
          <w:rFonts w:ascii="Arial" w:hAnsi="Arial" w:cs="Arial"/>
          <w:color w:val="000000" w:themeColor="text1"/>
        </w:rPr>
      </w:pPr>
    </w:p>
    <w:p w14:paraId="48539CA5" w14:textId="77777777" w:rsidR="00E72B11" w:rsidRPr="00EA1D34" w:rsidRDefault="00E72B11" w:rsidP="00E72B11">
      <w:pPr>
        <w:widowControl w:val="0"/>
        <w:autoSpaceDE w:val="0"/>
        <w:autoSpaceDN w:val="0"/>
        <w:adjustRightInd w:val="0"/>
        <w:ind w:left="960" w:hanging="960"/>
        <w:rPr>
          <w:rFonts w:ascii="Arial" w:hAnsi="Arial" w:cs="Arial"/>
          <w:color w:val="000000" w:themeColor="text1"/>
        </w:rPr>
      </w:pPr>
      <w:r w:rsidRPr="00EA1D34">
        <w:rPr>
          <w:rFonts w:ascii="Arial" w:hAnsi="Arial" w:cs="Arial"/>
          <w:color w:val="000000" w:themeColor="text1"/>
        </w:rPr>
        <w:t>By my signature below, I hereby certify that:</w:t>
      </w:r>
    </w:p>
    <w:p w14:paraId="4AAD46C0" w14:textId="77777777" w:rsidR="00E72B11" w:rsidRPr="00EA1D34" w:rsidRDefault="00E72B11" w:rsidP="00E72B11">
      <w:pPr>
        <w:widowControl w:val="0"/>
        <w:autoSpaceDE w:val="0"/>
        <w:autoSpaceDN w:val="0"/>
        <w:adjustRightInd w:val="0"/>
        <w:ind w:left="960" w:hanging="960"/>
        <w:rPr>
          <w:rFonts w:ascii="Arial" w:hAnsi="Arial" w:cs="Arial"/>
          <w:color w:val="000000" w:themeColor="text1"/>
        </w:rPr>
      </w:pPr>
    </w:p>
    <w:p w14:paraId="7480014C" w14:textId="77777777" w:rsidR="00E72B11" w:rsidRPr="00EA1D34" w:rsidRDefault="00E72B11" w:rsidP="00E72B11">
      <w:pPr>
        <w:widowControl w:val="0"/>
        <w:autoSpaceDE w:val="0"/>
        <w:autoSpaceDN w:val="0"/>
        <w:adjustRightInd w:val="0"/>
        <w:ind w:left="180" w:hanging="180"/>
        <w:rPr>
          <w:rFonts w:ascii="Arial" w:hAnsi="Arial" w:cs="Arial"/>
          <w:color w:val="000000" w:themeColor="text1"/>
        </w:rPr>
      </w:pPr>
      <w:r w:rsidRPr="00EA1D34">
        <w:rPr>
          <w:rFonts w:ascii="Arial" w:hAnsi="Arial" w:cs="Arial"/>
          <w:color w:val="000000" w:themeColor="text1"/>
        </w:rPr>
        <w:t xml:space="preserve">I have the necessary authority to execute this agreement between my Agency and the Department of Children and Families (DCF). </w:t>
      </w:r>
    </w:p>
    <w:p w14:paraId="6DBEC0BC" w14:textId="77777777" w:rsidR="00E72B11" w:rsidRPr="00EA1D34" w:rsidRDefault="00E72B11" w:rsidP="00E72B11">
      <w:pPr>
        <w:widowControl w:val="0"/>
        <w:autoSpaceDE w:val="0"/>
        <w:autoSpaceDN w:val="0"/>
        <w:adjustRightInd w:val="0"/>
        <w:ind w:left="180" w:hanging="180"/>
        <w:rPr>
          <w:rFonts w:ascii="Arial" w:hAnsi="Arial" w:cs="Arial"/>
          <w:color w:val="000000" w:themeColor="text1"/>
        </w:rPr>
      </w:pPr>
    </w:p>
    <w:p w14:paraId="49F4DD83" w14:textId="61774540" w:rsidR="00E72B11" w:rsidRDefault="00D4769B" w:rsidP="00E72B11">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On behalf of the Agency below I </w:t>
      </w:r>
      <w:r w:rsidR="00E72B11" w:rsidRPr="00EA1D34">
        <w:rPr>
          <w:rFonts w:ascii="Arial" w:hAnsi="Arial" w:cs="Arial"/>
          <w:color w:val="000000" w:themeColor="text1"/>
        </w:rPr>
        <w:t>agree</w:t>
      </w:r>
      <w:bookmarkStart w:id="0" w:name="_GoBack"/>
      <w:bookmarkEnd w:id="0"/>
      <w:r w:rsidR="00E72B11" w:rsidRPr="00EA1D34">
        <w:rPr>
          <w:rFonts w:ascii="Arial" w:hAnsi="Arial" w:cs="Arial"/>
          <w:color w:val="000000" w:themeColor="text1"/>
        </w:rPr>
        <w:t xml:space="preserve"> to</w:t>
      </w:r>
      <w:r w:rsidR="00EA1D34">
        <w:rPr>
          <w:rFonts w:ascii="Arial" w:hAnsi="Arial" w:cs="Arial"/>
          <w:color w:val="000000" w:themeColor="text1"/>
        </w:rPr>
        <w:t>:</w:t>
      </w:r>
    </w:p>
    <w:p w14:paraId="5B0C65F9" w14:textId="05B0E7E3" w:rsidR="00EA1D34" w:rsidRDefault="00EA1D34" w:rsidP="00E72B11">
      <w:pPr>
        <w:widowControl w:val="0"/>
        <w:autoSpaceDE w:val="0"/>
        <w:autoSpaceDN w:val="0"/>
        <w:adjustRightInd w:val="0"/>
        <w:rPr>
          <w:rFonts w:ascii="Arial" w:hAnsi="Arial" w:cs="Arial"/>
          <w:color w:val="000000" w:themeColor="text1"/>
        </w:rPr>
      </w:pPr>
    </w:p>
    <w:p w14:paraId="104EBE63" w14:textId="1CD1160C" w:rsidR="00E53F5A" w:rsidRDefault="00EA1D34" w:rsidP="00E53F5A">
      <w:pPr>
        <w:rPr>
          <w:rFonts w:ascii="Arial" w:hAnsi="Arial" w:cs="Arial"/>
          <w:b/>
          <w:bCs/>
          <w:color w:val="000000" w:themeColor="text1"/>
        </w:rPr>
      </w:pPr>
      <w:r w:rsidRPr="00E53F5A">
        <w:rPr>
          <w:rFonts w:ascii="Arial" w:hAnsi="Arial" w:cs="Arial"/>
          <w:b/>
          <w:bCs/>
          <w:color w:val="000000" w:themeColor="text1"/>
        </w:rPr>
        <w:t>Participate in the follow</w:t>
      </w:r>
      <w:r w:rsidR="00DE23FC" w:rsidRPr="00E53F5A">
        <w:rPr>
          <w:rFonts w:ascii="Arial" w:hAnsi="Arial" w:cs="Arial"/>
          <w:b/>
          <w:bCs/>
          <w:color w:val="000000" w:themeColor="text1"/>
        </w:rPr>
        <w:t>ing</w:t>
      </w:r>
      <w:r w:rsidRPr="00E53F5A">
        <w:rPr>
          <w:rFonts w:ascii="Arial" w:hAnsi="Arial" w:cs="Arial"/>
          <w:b/>
          <w:bCs/>
          <w:color w:val="000000" w:themeColor="text1"/>
        </w:rPr>
        <w:t xml:space="preserve"> </w:t>
      </w:r>
      <w:r w:rsidR="00B93C2F" w:rsidRPr="00E53F5A">
        <w:rPr>
          <w:rFonts w:ascii="Arial" w:hAnsi="Arial" w:cs="Arial"/>
          <w:b/>
          <w:bCs/>
          <w:color w:val="000000" w:themeColor="text1"/>
        </w:rPr>
        <w:t>program</w:t>
      </w:r>
      <w:r w:rsidR="00500B68" w:rsidRPr="00E53F5A">
        <w:rPr>
          <w:rFonts w:ascii="Arial" w:hAnsi="Arial" w:cs="Arial"/>
          <w:b/>
          <w:bCs/>
          <w:color w:val="000000" w:themeColor="text1"/>
        </w:rPr>
        <w:t>,</w:t>
      </w:r>
      <w:r w:rsidR="00B93C2F" w:rsidRPr="00E53F5A">
        <w:rPr>
          <w:rFonts w:ascii="Arial" w:hAnsi="Arial" w:cs="Arial"/>
          <w:b/>
          <w:bCs/>
          <w:color w:val="000000" w:themeColor="text1"/>
        </w:rPr>
        <w:t xml:space="preserve"> implementation</w:t>
      </w:r>
      <w:r w:rsidR="00500B68" w:rsidRPr="00E53F5A">
        <w:rPr>
          <w:rFonts w:ascii="Arial" w:hAnsi="Arial" w:cs="Arial"/>
          <w:b/>
          <w:bCs/>
          <w:color w:val="000000" w:themeColor="text1"/>
        </w:rPr>
        <w:t xml:space="preserve">, evaluation </w:t>
      </w:r>
      <w:r w:rsidR="00B93C2F" w:rsidRPr="00E53F5A">
        <w:rPr>
          <w:rFonts w:ascii="Arial" w:hAnsi="Arial" w:cs="Arial"/>
          <w:b/>
          <w:bCs/>
          <w:color w:val="000000" w:themeColor="text1"/>
        </w:rPr>
        <w:t>activities:</w:t>
      </w:r>
    </w:p>
    <w:p w14:paraId="3D094E2A" w14:textId="77777777" w:rsidR="00E53F5A" w:rsidRDefault="00E53F5A" w:rsidP="00E53F5A">
      <w:pPr>
        <w:rPr>
          <w:rFonts w:ascii="Arial" w:hAnsi="Arial" w:cs="Arial"/>
          <w:b/>
          <w:bCs/>
          <w:color w:val="000000" w:themeColor="text1"/>
        </w:rPr>
      </w:pPr>
    </w:p>
    <w:p w14:paraId="7636439D" w14:textId="66FE87E4" w:rsidR="003C76AA" w:rsidRPr="00E53F5A" w:rsidRDefault="00B93C2F" w:rsidP="00E53F5A">
      <w:pPr>
        <w:pStyle w:val="ListParagraph"/>
        <w:numPr>
          <w:ilvl w:val="0"/>
          <w:numId w:val="35"/>
        </w:numPr>
      </w:pPr>
      <w:r w:rsidRPr="00E53F5A">
        <w:rPr>
          <w:rFonts w:ascii="Arial" w:hAnsi="Arial" w:cs="Arial"/>
        </w:rPr>
        <w:t xml:space="preserve">Respond to referrals and make contact with youth within 3 business days.  </w:t>
      </w:r>
    </w:p>
    <w:p w14:paraId="384113CC" w14:textId="685E3277" w:rsidR="0019095B" w:rsidRPr="00E53F5A" w:rsidRDefault="0019095B" w:rsidP="0019095B">
      <w:pPr>
        <w:rPr>
          <w:rFonts w:ascii="Arial" w:hAnsi="Arial" w:cs="Arial"/>
        </w:rPr>
      </w:pPr>
    </w:p>
    <w:p w14:paraId="04140F5A" w14:textId="5CC920A5" w:rsidR="00B93C2F" w:rsidRPr="00E53F5A" w:rsidRDefault="00B93C2F" w:rsidP="00E53F5A">
      <w:pPr>
        <w:pStyle w:val="ListParagraph"/>
        <w:numPr>
          <w:ilvl w:val="0"/>
          <w:numId w:val="35"/>
        </w:numPr>
        <w:rPr>
          <w:rFonts w:ascii="Arial" w:hAnsi="Arial" w:cs="Arial"/>
        </w:rPr>
      </w:pPr>
      <w:r w:rsidRPr="00E53F5A">
        <w:rPr>
          <w:rFonts w:ascii="Arial" w:hAnsi="Arial" w:cs="Arial"/>
        </w:rPr>
        <w:t>Have the capacity to be available for virtual, telephonic and in-person service delivery.</w:t>
      </w:r>
      <w:r w:rsidR="00B11CB1" w:rsidRPr="00E53F5A">
        <w:rPr>
          <w:rFonts w:ascii="Arial" w:hAnsi="Arial" w:cs="Arial"/>
        </w:rPr>
        <w:t xml:space="preserve"> </w:t>
      </w:r>
    </w:p>
    <w:p w14:paraId="69C163F9" w14:textId="3B252E2F" w:rsidR="00E53F5A" w:rsidRPr="00E53F5A" w:rsidRDefault="00E53F5A" w:rsidP="00E53F5A">
      <w:pPr>
        <w:pStyle w:val="ListParagraph"/>
        <w:rPr>
          <w:rFonts w:ascii="Arial" w:hAnsi="Arial" w:cs="Arial"/>
        </w:rPr>
      </w:pPr>
    </w:p>
    <w:p w14:paraId="2D59B384" w14:textId="77777777" w:rsidR="000D1ECF" w:rsidRDefault="00B93C2F" w:rsidP="000D1ECF">
      <w:pPr>
        <w:pStyle w:val="ListParagraph"/>
        <w:numPr>
          <w:ilvl w:val="0"/>
          <w:numId w:val="35"/>
        </w:numPr>
        <w:rPr>
          <w:rFonts w:ascii="Arial" w:hAnsi="Arial" w:cs="Arial"/>
        </w:rPr>
      </w:pPr>
      <w:r w:rsidRPr="00E53F5A">
        <w:rPr>
          <w:rFonts w:ascii="Arial" w:hAnsi="Arial" w:cs="Arial"/>
        </w:rPr>
        <w:t>Participate in data collection and evaluation activities as outlined during the contract negotiation process.  This will include such activities including program specific administrative data entry, program reports, National Youth in Transition Database (NYTD) services, and other program information as requested by DCF</w:t>
      </w:r>
      <w:r w:rsidR="003C76AA" w:rsidRPr="00E53F5A">
        <w:rPr>
          <w:rFonts w:ascii="Arial" w:hAnsi="Arial" w:cs="Arial"/>
        </w:rPr>
        <w:t>.</w:t>
      </w:r>
      <w:r w:rsidR="00D82E11" w:rsidRPr="00E53F5A">
        <w:rPr>
          <w:rFonts w:ascii="Arial" w:hAnsi="Arial" w:cs="Arial"/>
        </w:rPr>
        <w:t xml:space="preserve"> </w:t>
      </w:r>
    </w:p>
    <w:p w14:paraId="6D2513E1" w14:textId="77777777" w:rsidR="000D1ECF" w:rsidRPr="000D1ECF" w:rsidRDefault="000D1ECF" w:rsidP="000D1ECF">
      <w:pPr>
        <w:pStyle w:val="ListParagraph"/>
        <w:rPr>
          <w:rFonts w:ascii="Arial" w:hAnsi="Arial" w:cs="Arial"/>
        </w:rPr>
      </w:pPr>
    </w:p>
    <w:p w14:paraId="2ED72369" w14:textId="3615FA63" w:rsidR="004C5C33" w:rsidRPr="00E53F5A" w:rsidRDefault="005126C4" w:rsidP="00E53F5A">
      <w:pPr>
        <w:pStyle w:val="ListParagraph"/>
        <w:rPr>
          <w:rFonts w:ascii="Arial" w:hAnsi="Arial" w:cs="Arial"/>
        </w:rPr>
      </w:pPr>
      <w:r w:rsidRPr="000D1ECF">
        <w:rPr>
          <w:rFonts w:ascii="Arial" w:hAnsi="Arial" w:cs="Arial"/>
        </w:rPr>
        <w:t xml:space="preserve">Willingness to </w:t>
      </w:r>
      <w:r w:rsidR="00117328" w:rsidRPr="000D1ECF">
        <w:rPr>
          <w:rFonts w:ascii="Arial" w:hAnsi="Arial" w:cs="Arial"/>
        </w:rPr>
        <w:t xml:space="preserve">agree to </w:t>
      </w:r>
      <w:r w:rsidR="004C5C33" w:rsidRPr="00747722">
        <w:rPr>
          <w:rFonts w:ascii="Arial" w:hAnsi="Arial" w:cs="Arial"/>
        </w:rPr>
        <w:t xml:space="preserve">data sharing with a third party and/or report into </w:t>
      </w:r>
      <w:r w:rsidR="000D7479" w:rsidRPr="000D1ECF">
        <w:rPr>
          <w:rFonts w:ascii="Arial" w:hAnsi="Arial" w:cs="Arial"/>
        </w:rPr>
        <w:t>the Department</w:t>
      </w:r>
      <w:r w:rsidR="00756CCE" w:rsidRPr="000D1ECF">
        <w:rPr>
          <w:rFonts w:ascii="Arial" w:hAnsi="Arial" w:cs="Arial"/>
        </w:rPr>
        <w:t>’</w:t>
      </w:r>
      <w:r w:rsidR="000D7479" w:rsidRPr="000D1ECF">
        <w:rPr>
          <w:rFonts w:ascii="Arial" w:hAnsi="Arial" w:cs="Arial"/>
        </w:rPr>
        <w:t xml:space="preserve">s </w:t>
      </w:r>
      <w:r w:rsidR="007579DB" w:rsidRPr="000D1ECF">
        <w:rPr>
          <w:rFonts w:ascii="Arial" w:hAnsi="Arial" w:cs="Arial"/>
        </w:rPr>
        <w:t xml:space="preserve">data management systems </w:t>
      </w:r>
      <w:r w:rsidR="004C5C33" w:rsidRPr="00747722">
        <w:rPr>
          <w:rFonts w:ascii="Arial" w:hAnsi="Arial" w:cs="Arial"/>
        </w:rPr>
        <w:t xml:space="preserve">if requested by DCF.  </w:t>
      </w:r>
    </w:p>
    <w:p w14:paraId="4D995930" w14:textId="77777777" w:rsidR="000944C5" w:rsidRPr="00E53F5A" w:rsidRDefault="000944C5" w:rsidP="0019095B">
      <w:pPr>
        <w:rPr>
          <w:rFonts w:ascii="Arial" w:hAnsi="Arial" w:cs="Arial"/>
        </w:rPr>
      </w:pPr>
    </w:p>
    <w:p w14:paraId="56BC54A9" w14:textId="0EFF6380" w:rsidR="00C73188" w:rsidRPr="00E53F5A" w:rsidRDefault="00C73188" w:rsidP="00747722">
      <w:pPr>
        <w:pStyle w:val="ListParagraph"/>
        <w:numPr>
          <w:ilvl w:val="0"/>
          <w:numId w:val="24"/>
        </w:numPr>
        <w:rPr>
          <w:rFonts w:ascii="Arial" w:hAnsi="Arial" w:cs="Arial"/>
        </w:rPr>
      </w:pPr>
      <w:r w:rsidRPr="00E53F5A">
        <w:rPr>
          <w:rFonts w:ascii="Arial" w:hAnsi="Arial" w:cs="Arial"/>
        </w:rPr>
        <w:t xml:space="preserve">Coordinate and participate with DCF monitoring activities. </w:t>
      </w:r>
    </w:p>
    <w:p w14:paraId="02ACECB2" w14:textId="77777777" w:rsidR="00C73188" w:rsidRPr="00E53F5A" w:rsidRDefault="00C73188" w:rsidP="0019095B">
      <w:pPr>
        <w:tabs>
          <w:tab w:val="left" w:pos="360"/>
        </w:tabs>
        <w:rPr>
          <w:rFonts w:ascii="Arial" w:hAnsi="Arial" w:cs="Arial"/>
        </w:rPr>
      </w:pPr>
    </w:p>
    <w:p w14:paraId="3F543116" w14:textId="072C5A35" w:rsidR="006D04FD" w:rsidRPr="00E53F5A" w:rsidRDefault="0060790B" w:rsidP="0019095B">
      <w:pPr>
        <w:pStyle w:val="ListParagraph"/>
        <w:numPr>
          <w:ilvl w:val="0"/>
          <w:numId w:val="22"/>
        </w:numPr>
        <w:rPr>
          <w:rFonts w:ascii="Arial" w:hAnsi="Arial" w:cs="Arial"/>
        </w:rPr>
      </w:pPr>
      <w:r w:rsidRPr="00E53F5A">
        <w:rPr>
          <w:rFonts w:ascii="Arial" w:hAnsi="Arial" w:cs="Arial"/>
        </w:rPr>
        <w:t>The ability to o</w:t>
      </w:r>
      <w:r w:rsidR="00B93C2F" w:rsidRPr="00E53F5A">
        <w:rPr>
          <w:rFonts w:ascii="Arial" w:hAnsi="Arial" w:cs="Arial"/>
        </w:rPr>
        <w:t xml:space="preserve">rganize, collect, </w:t>
      </w:r>
      <w:r w:rsidR="00F80B5C" w:rsidRPr="00E53F5A">
        <w:rPr>
          <w:rFonts w:ascii="Arial" w:hAnsi="Arial" w:cs="Arial"/>
        </w:rPr>
        <w:t xml:space="preserve">report and </w:t>
      </w:r>
      <w:r w:rsidR="00B93C2F" w:rsidRPr="00E53F5A">
        <w:rPr>
          <w:rFonts w:ascii="Arial" w:hAnsi="Arial" w:cs="Arial"/>
        </w:rPr>
        <w:t xml:space="preserve">maintain data in </w:t>
      </w:r>
      <w:r w:rsidR="00864A12" w:rsidRPr="00E53F5A">
        <w:rPr>
          <w:rFonts w:ascii="Arial" w:hAnsi="Arial" w:cs="Arial"/>
        </w:rPr>
        <w:t>a</w:t>
      </w:r>
      <w:r w:rsidR="00B93C2F" w:rsidRPr="00E53F5A">
        <w:rPr>
          <w:rFonts w:ascii="Arial" w:hAnsi="Arial" w:cs="Arial"/>
        </w:rPr>
        <w:t xml:space="preserve"> database system </w:t>
      </w:r>
      <w:r w:rsidR="00864A12" w:rsidRPr="00E53F5A">
        <w:rPr>
          <w:rFonts w:ascii="Arial" w:hAnsi="Arial" w:cs="Arial"/>
        </w:rPr>
        <w:t>and/o</w:t>
      </w:r>
      <w:r w:rsidR="003201E8" w:rsidRPr="00E53F5A">
        <w:rPr>
          <w:rFonts w:ascii="Arial" w:hAnsi="Arial" w:cs="Arial"/>
        </w:rPr>
        <w:t>r</w:t>
      </w:r>
      <w:r w:rsidR="00B93C2F" w:rsidRPr="00E53F5A">
        <w:rPr>
          <w:rFonts w:ascii="Arial" w:hAnsi="Arial" w:cs="Arial"/>
        </w:rPr>
        <w:t xml:space="preserve"> have capacity to track and keep confidential data and narrative reports through another process that they outline.  </w:t>
      </w:r>
    </w:p>
    <w:p w14:paraId="0A3F65BF" w14:textId="2F8E5B59" w:rsidR="00B93C2F" w:rsidRPr="00E53F5A" w:rsidRDefault="00B93C2F" w:rsidP="00747722">
      <w:pPr>
        <w:pStyle w:val="ListParagraph"/>
        <w:tabs>
          <w:tab w:val="left" w:pos="360"/>
        </w:tabs>
        <w:ind w:left="1440"/>
        <w:rPr>
          <w:rFonts w:ascii="Arial" w:hAnsi="Arial" w:cs="Arial"/>
          <w:b/>
          <w:bCs/>
        </w:rPr>
      </w:pPr>
    </w:p>
    <w:p w14:paraId="1086F151" w14:textId="084DC5CB" w:rsidR="00DE23FC" w:rsidRPr="00E53F5A" w:rsidRDefault="00C84B1D" w:rsidP="0019095B">
      <w:pPr>
        <w:pStyle w:val="ListParagraph"/>
        <w:numPr>
          <w:ilvl w:val="0"/>
          <w:numId w:val="22"/>
        </w:numPr>
        <w:rPr>
          <w:rFonts w:ascii="Arial" w:hAnsi="Arial" w:cs="Arial"/>
        </w:rPr>
      </w:pPr>
      <w:r w:rsidRPr="00E53F5A">
        <w:rPr>
          <w:rFonts w:ascii="Arial" w:hAnsi="Arial" w:cs="Arial"/>
        </w:rPr>
        <w:t>Willingness to</w:t>
      </w:r>
      <w:r w:rsidR="00B93C2F" w:rsidRPr="00E53F5A">
        <w:rPr>
          <w:rFonts w:ascii="Arial" w:hAnsi="Arial" w:cs="Arial"/>
        </w:rPr>
        <w:t xml:space="preserve"> provide services outside of normal business hours (9am-5pm) and outside of normal business days (Monday-Friday) with a goal of being as flexible as possible to meet with youth at a time that works for them.</w:t>
      </w:r>
      <w:r w:rsidR="00DE23FC" w:rsidRPr="00E53F5A">
        <w:rPr>
          <w:rFonts w:ascii="Arial" w:hAnsi="Arial" w:cs="Arial"/>
        </w:rPr>
        <w:t xml:space="preserve"> </w:t>
      </w:r>
    </w:p>
    <w:p w14:paraId="59E56C53" w14:textId="77777777" w:rsidR="00D82C69" w:rsidRPr="00747722" w:rsidRDefault="00D82C69" w:rsidP="00747722">
      <w:pPr>
        <w:jc w:val="both"/>
        <w:rPr>
          <w:rFonts w:ascii="Arial" w:hAnsi="Arial" w:cs="Arial"/>
          <w:bCs/>
        </w:rPr>
      </w:pPr>
    </w:p>
    <w:p w14:paraId="19433965" w14:textId="115024EB" w:rsidR="00DE23FC" w:rsidRPr="00E53F5A" w:rsidRDefault="00FF6501" w:rsidP="00747722">
      <w:pPr>
        <w:pStyle w:val="ListParagraph"/>
        <w:numPr>
          <w:ilvl w:val="0"/>
          <w:numId w:val="22"/>
        </w:numPr>
        <w:rPr>
          <w:rFonts w:ascii="Arial" w:hAnsi="Arial" w:cs="Arial"/>
        </w:rPr>
      </w:pPr>
      <w:r w:rsidRPr="00E53F5A">
        <w:rPr>
          <w:rFonts w:ascii="Arial" w:hAnsi="Arial" w:cs="Arial"/>
        </w:rPr>
        <w:t>Willingness to w</w:t>
      </w:r>
      <w:r w:rsidR="003C76AA" w:rsidRPr="00E53F5A">
        <w:rPr>
          <w:rFonts w:ascii="Arial" w:hAnsi="Arial" w:cs="Arial"/>
        </w:rPr>
        <w:t xml:space="preserve">ork </w:t>
      </w:r>
      <w:r w:rsidR="00B93C2F" w:rsidRPr="00E53F5A">
        <w:rPr>
          <w:rFonts w:ascii="Arial" w:hAnsi="Arial" w:cs="Arial"/>
        </w:rPr>
        <w:t>collaboratively with DCF as well as the court system and relevant program evaluation partners</w:t>
      </w:r>
      <w:r w:rsidRPr="00E53F5A">
        <w:rPr>
          <w:rFonts w:ascii="Arial" w:hAnsi="Arial" w:cs="Arial"/>
        </w:rPr>
        <w:t>,</w:t>
      </w:r>
      <w:r w:rsidR="00B93C2F" w:rsidRPr="00E53F5A">
        <w:rPr>
          <w:rFonts w:ascii="Arial" w:hAnsi="Arial" w:cs="Arial"/>
        </w:rPr>
        <w:t xml:space="preserve"> agencies and other stakeholders (i.e. youth related employment as appropriate). </w:t>
      </w:r>
    </w:p>
    <w:p w14:paraId="2FD8BAD9" w14:textId="77777777" w:rsidR="005A5C2A" w:rsidRPr="000D1ECF" w:rsidRDefault="005A5C2A" w:rsidP="00747722">
      <w:pPr>
        <w:rPr>
          <w:rFonts w:ascii="Arial" w:hAnsi="Arial" w:cs="Arial"/>
        </w:rPr>
      </w:pPr>
    </w:p>
    <w:p w14:paraId="1BBB7E99" w14:textId="6D385C35" w:rsidR="003C76AA" w:rsidRPr="00747722" w:rsidRDefault="003C76AA" w:rsidP="00747722">
      <w:pPr>
        <w:pStyle w:val="ListParagraph"/>
        <w:numPr>
          <w:ilvl w:val="0"/>
          <w:numId w:val="22"/>
        </w:numPr>
        <w:jc w:val="both"/>
        <w:rPr>
          <w:rFonts w:ascii="Arial" w:hAnsi="Arial" w:cs="Arial"/>
        </w:rPr>
      </w:pPr>
      <w:r w:rsidRPr="00747722">
        <w:rPr>
          <w:rFonts w:ascii="Arial" w:hAnsi="Arial" w:cs="Arial"/>
        </w:rPr>
        <w:t>Will collaborate with DCF and any additional third-party evaluators and/or consultants and willingness to participate in evaluation activities that may include but are not limited to:</w:t>
      </w:r>
    </w:p>
    <w:p w14:paraId="263656CA" w14:textId="77777777" w:rsidR="003C76AA" w:rsidRPr="00E53F5A" w:rsidRDefault="003C76AA" w:rsidP="0019095B">
      <w:pPr>
        <w:ind w:left="720"/>
        <w:jc w:val="both"/>
        <w:rPr>
          <w:rFonts w:ascii="Arial" w:hAnsi="Arial" w:cs="Arial"/>
        </w:rPr>
      </w:pPr>
    </w:p>
    <w:p w14:paraId="6EB26446" w14:textId="0381C6A7" w:rsidR="00EA1D34" w:rsidRDefault="005A5C2A" w:rsidP="00762023">
      <w:pPr>
        <w:pStyle w:val="ListParagraph"/>
        <w:numPr>
          <w:ilvl w:val="1"/>
          <w:numId w:val="22"/>
        </w:numPr>
        <w:rPr>
          <w:rFonts w:ascii="Arial" w:hAnsi="Arial" w:cs="Arial"/>
        </w:rPr>
      </w:pPr>
      <w:r w:rsidRPr="00762023">
        <w:rPr>
          <w:rFonts w:ascii="Arial" w:hAnsi="Arial" w:cs="Arial"/>
        </w:rPr>
        <w:t>Willingness to</w:t>
      </w:r>
      <w:r w:rsidR="00EA1D34" w:rsidRPr="00762023">
        <w:rPr>
          <w:rFonts w:ascii="Arial" w:hAnsi="Arial" w:cs="Arial"/>
        </w:rPr>
        <w:t xml:space="preserve"> measure and report on outcome indicators as identified by DCF</w:t>
      </w:r>
      <w:r w:rsidR="003C76AA" w:rsidRPr="00762023">
        <w:rPr>
          <w:rFonts w:ascii="Arial" w:hAnsi="Arial" w:cs="Arial"/>
        </w:rPr>
        <w:t>.</w:t>
      </w:r>
      <w:r w:rsidR="00D82C69" w:rsidRPr="00762023">
        <w:rPr>
          <w:rFonts w:ascii="Arial" w:hAnsi="Arial" w:cs="Arial"/>
        </w:rPr>
        <w:t xml:space="preserve"> </w:t>
      </w:r>
    </w:p>
    <w:p w14:paraId="413264AE" w14:textId="77777777" w:rsidR="00762023" w:rsidRPr="00762023" w:rsidRDefault="00762023" w:rsidP="00762023">
      <w:pPr>
        <w:pStyle w:val="ListParagraph"/>
        <w:rPr>
          <w:rFonts w:ascii="Arial" w:hAnsi="Arial" w:cs="Arial"/>
        </w:rPr>
      </w:pPr>
    </w:p>
    <w:p w14:paraId="6C299A89" w14:textId="6AEB77B6" w:rsidR="00C52525" w:rsidRPr="00E53F5A" w:rsidRDefault="007709C5" w:rsidP="00747722">
      <w:pPr>
        <w:pStyle w:val="ListParagraph"/>
        <w:numPr>
          <w:ilvl w:val="1"/>
          <w:numId w:val="22"/>
        </w:numPr>
        <w:rPr>
          <w:rFonts w:ascii="Arial" w:hAnsi="Arial" w:cs="Arial"/>
        </w:rPr>
      </w:pPr>
      <w:r w:rsidRPr="00E53F5A">
        <w:rPr>
          <w:rFonts w:ascii="Arial" w:hAnsi="Arial" w:cs="Arial"/>
        </w:rPr>
        <w:t xml:space="preserve">Meet with DCF staff and/or external evaluators/consultants at regular intervals to support program implementation and ensure any evaluation and data reporting requirements are met. </w:t>
      </w:r>
      <w:r w:rsidRPr="00E53F5A">
        <w:rPr>
          <w:rFonts w:ascii="Arial" w:hAnsi="Arial" w:cs="Arial"/>
          <w:bCs/>
        </w:rPr>
        <w:t>This may include learning collaboratives, trainings, convenings, forums, peer exchanges, check-in calls as well as grantee meetings held in person, by phone, or via webinar.</w:t>
      </w:r>
      <w:r w:rsidR="00EC4E02" w:rsidRPr="00E53F5A">
        <w:rPr>
          <w:rFonts w:ascii="Arial" w:hAnsi="Arial" w:cs="Arial"/>
        </w:rPr>
        <w:t xml:space="preserve"> At least two staff from each grantee shall participate in the</w:t>
      </w:r>
      <w:r w:rsidR="00C53844" w:rsidRPr="00E53F5A">
        <w:rPr>
          <w:rFonts w:ascii="Arial" w:hAnsi="Arial" w:cs="Arial"/>
        </w:rPr>
        <w:t xml:space="preserve"> grantee </w:t>
      </w:r>
      <w:r w:rsidR="00EC4E02" w:rsidRPr="00E53F5A">
        <w:rPr>
          <w:rFonts w:ascii="Arial" w:hAnsi="Arial" w:cs="Arial"/>
        </w:rPr>
        <w:t>meetings.</w:t>
      </w:r>
      <w:r w:rsidR="00C52525" w:rsidRPr="00E53F5A">
        <w:rPr>
          <w:rFonts w:ascii="Arial" w:hAnsi="Arial" w:cs="Arial"/>
        </w:rPr>
        <w:t xml:space="preserve"> </w:t>
      </w:r>
      <w:bookmarkStart w:id="1" w:name="_Hlk58927967"/>
    </w:p>
    <w:bookmarkEnd w:id="1"/>
    <w:p w14:paraId="582CC35A" w14:textId="77777777" w:rsidR="007709C5" w:rsidRPr="00E53F5A" w:rsidRDefault="007709C5" w:rsidP="0019095B">
      <w:pPr>
        <w:jc w:val="both"/>
        <w:rPr>
          <w:rFonts w:ascii="Arial" w:hAnsi="Arial" w:cs="Arial"/>
        </w:rPr>
      </w:pPr>
    </w:p>
    <w:p w14:paraId="6D4795FB" w14:textId="01BB07ED" w:rsidR="00D82C69" w:rsidRPr="00E53F5A" w:rsidRDefault="00EA1D34" w:rsidP="00747722">
      <w:pPr>
        <w:pStyle w:val="ListParagraph"/>
        <w:widowControl w:val="0"/>
        <w:numPr>
          <w:ilvl w:val="1"/>
          <w:numId w:val="22"/>
        </w:numPr>
        <w:autoSpaceDE w:val="0"/>
        <w:autoSpaceDN w:val="0"/>
        <w:adjustRightInd w:val="0"/>
        <w:rPr>
          <w:rFonts w:ascii="Arial" w:hAnsi="Arial" w:cs="Arial"/>
        </w:rPr>
      </w:pPr>
      <w:r w:rsidRPr="00E53F5A">
        <w:rPr>
          <w:rFonts w:ascii="Arial" w:hAnsi="Arial" w:cs="Arial"/>
        </w:rPr>
        <w:t>Participate in any learning opportunities facilitated by DCF or partners that may include learning collaboratives, convenings, forums, etc.</w:t>
      </w:r>
      <w:r w:rsidR="00742755" w:rsidRPr="00E53F5A">
        <w:rPr>
          <w:rFonts w:ascii="Arial" w:hAnsi="Arial" w:cs="Arial"/>
        </w:rPr>
        <w:t xml:space="preserve"> </w:t>
      </w:r>
    </w:p>
    <w:p w14:paraId="4727E10A" w14:textId="77777777" w:rsidR="003C76AA" w:rsidRPr="0019095B" w:rsidRDefault="003C76AA" w:rsidP="0019095B">
      <w:pPr>
        <w:jc w:val="both"/>
        <w:rPr>
          <w:rFonts w:ascii="Arial" w:hAnsi="Arial" w:cs="Arial"/>
        </w:rPr>
      </w:pPr>
    </w:p>
    <w:p w14:paraId="47AFFC40" w14:textId="77777777" w:rsidR="00EA1D34" w:rsidRPr="00EA1D34" w:rsidRDefault="00EA1D34" w:rsidP="00E72B11">
      <w:pPr>
        <w:ind w:firstLine="720"/>
        <w:rPr>
          <w:rFonts w:ascii="Arial" w:hAnsi="Arial" w:cs="Arial"/>
          <w:color w:val="000000" w:themeColor="text1"/>
        </w:rPr>
      </w:pPr>
    </w:p>
    <w:p w14:paraId="3214F19A" w14:textId="77777777" w:rsidR="00E72B11" w:rsidRPr="00EA1D34" w:rsidRDefault="00E72B11" w:rsidP="00E72B11">
      <w:pPr>
        <w:ind w:firstLine="720"/>
        <w:rPr>
          <w:rFonts w:ascii="Arial" w:hAnsi="Arial" w:cs="Arial"/>
          <w:color w:val="000000" w:themeColor="text1"/>
        </w:rPr>
      </w:pPr>
    </w:p>
    <w:p w14:paraId="16D8BB71" w14:textId="77777777" w:rsidR="00E72B11" w:rsidRPr="00EA1D34" w:rsidRDefault="00E72B11" w:rsidP="00E72B11">
      <w:pPr>
        <w:ind w:firstLine="720"/>
        <w:rPr>
          <w:rFonts w:ascii="Arial" w:hAnsi="Arial" w:cs="Arial"/>
          <w:color w:val="000000" w:themeColor="text1"/>
        </w:rPr>
      </w:pPr>
    </w:p>
    <w:p w14:paraId="139BA649" w14:textId="77777777" w:rsidR="00E72B11" w:rsidRPr="00EA1D34" w:rsidRDefault="00E72B11" w:rsidP="00E72B11">
      <w:pPr>
        <w:pBdr>
          <w:bottom w:val="single" w:sz="12" w:space="1" w:color="auto"/>
        </w:pBdr>
        <w:ind w:firstLine="720"/>
        <w:rPr>
          <w:rFonts w:ascii="Arial" w:hAnsi="Arial" w:cs="Arial"/>
          <w:color w:val="000000" w:themeColor="text1"/>
        </w:rPr>
      </w:pPr>
    </w:p>
    <w:p w14:paraId="5546F5E4" w14:textId="77777777" w:rsidR="00E72B11" w:rsidRPr="00EA1D34" w:rsidRDefault="00E72B11" w:rsidP="00E72B11">
      <w:pPr>
        <w:ind w:firstLine="720"/>
        <w:rPr>
          <w:rFonts w:ascii="Arial" w:hAnsi="Arial" w:cs="Arial"/>
          <w:color w:val="000000" w:themeColor="text1"/>
        </w:rPr>
      </w:pPr>
      <w:r w:rsidRPr="00EA1D34">
        <w:rPr>
          <w:rFonts w:ascii="Arial" w:hAnsi="Arial" w:cs="Arial"/>
          <w:color w:val="000000" w:themeColor="text1"/>
        </w:rPr>
        <w:t>Print Agency Representative Name and Title</w:t>
      </w:r>
    </w:p>
    <w:p w14:paraId="1E540E96" w14:textId="77777777" w:rsidR="00E72B11" w:rsidRPr="00EA1D34" w:rsidRDefault="00E72B11" w:rsidP="00E72B11">
      <w:pPr>
        <w:ind w:firstLine="720"/>
        <w:rPr>
          <w:rFonts w:ascii="Arial" w:hAnsi="Arial" w:cs="Arial"/>
          <w:color w:val="000000" w:themeColor="text1"/>
        </w:rPr>
      </w:pPr>
    </w:p>
    <w:p w14:paraId="19C05368" w14:textId="77777777" w:rsidR="00E72B11" w:rsidRPr="00EA1D34" w:rsidRDefault="00E72B11" w:rsidP="00E72B11">
      <w:pPr>
        <w:pBdr>
          <w:bottom w:val="single" w:sz="12" w:space="1" w:color="auto"/>
        </w:pBdr>
        <w:ind w:firstLine="720"/>
        <w:rPr>
          <w:rFonts w:ascii="Arial" w:hAnsi="Arial" w:cs="Arial"/>
          <w:color w:val="000000" w:themeColor="text1"/>
        </w:rPr>
      </w:pPr>
    </w:p>
    <w:p w14:paraId="024C7821" w14:textId="77777777" w:rsidR="00E72B11" w:rsidRPr="00EA1D34" w:rsidRDefault="00E72B11" w:rsidP="00E72B11">
      <w:pPr>
        <w:pBdr>
          <w:bottom w:val="single" w:sz="12" w:space="1" w:color="auto"/>
        </w:pBdr>
        <w:ind w:firstLine="720"/>
        <w:rPr>
          <w:rFonts w:ascii="Arial" w:hAnsi="Arial" w:cs="Arial"/>
          <w:color w:val="000000" w:themeColor="text1"/>
        </w:rPr>
      </w:pPr>
    </w:p>
    <w:p w14:paraId="4AA93812" w14:textId="77777777" w:rsidR="00E72B11" w:rsidRPr="00EA1D34" w:rsidRDefault="00E72B11" w:rsidP="00E72B11">
      <w:pPr>
        <w:pBdr>
          <w:bottom w:val="single" w:sz="12" w:space="1" w:color="auto"/>
        </w:pBdr>
        <w:ind w:firstLine="720"/>
        <w:rPr>
          <w:rFonts w:ascii="Arial" w:hAnsi="Arial" w:cs="Arial"/>
          <w:color w:val="000000" w:themeColor="text1"/>
        </w:rPr>
      </w:pPr>
    </w:p>
    <w:p w14:paraId="58D8D937" w14:textId="20A50BFA" w:rsidR="00E72B11" w:rsidRDefault="00E72B11" w:rsidP="00E72B11">
      <w:pPr>
        <w:ind w:firstLine="720"/>
        <w:rPr>
          <w:rFonts w:ascii="Arial" w:hAnsi="Arial" w:cs="Arial"/>
          <w:color w:val="000000" w:themeColor="text1"/>
        </w:rPr>
      </w:pPr>
      <w:r w:rsidRPr="00EA1D34">
        <w:rPr>
          <w:rFonts w:ascii="Arial" w:hAnsi="Arial" w:cs="Arial"/>
          <w:color w:val="000000" w:themeColor="text1"/>
        </w:rPr>
        <w:t>Signature Agency Representative</w:t>
      </w:r>
    </w:p>
    <w:p w14:paraId="76C9270C" w14:textId="1DEBDE2A" w:rsidR="00447785" w:rsidRDefault="00447785" w:rsidP="00E72B11">
      <w:pPr>
        <w:ind w:firstLine="720"/>
        <w:rPr>
          <w:rFonts w:ascii="Arial" w:hAnsi="Arial" w:cs="Arial"/>
          <w:color w:val="000000" w:themeColor="text1"/>
        </w:rPr>
      </w:pPr>
    </w:p>
    <w:p w14:paraId="07110401" w14:textId="77777777" w:rsidR="00447785" w:rsidRPr="00EA1D34" w:rsidRDefault="00447785" w:rsidP="00447785">
      <w:pPr>
        <w:pBdr>
          <w:bottom w:val="single" w:sz="12" w:space="1" w:color="auto"/>
        </w:pBdr>
        <w:ind w:firstLine="720"/>
        <w:rPr>
          <w:rFonts w:ascii="Arial" w:hAnsi="Arial" w:cs="Arial"/>
          <w:color w:val="000000" w:themeColor="text1"/>
        </w:rPr>
      </w:pPr>
    </w:p>
    <w:p w14:paraId="32D35CD3" w14:textId="77777777" w:rsidR="00447785" w:rsidRPr="00EA1D34" w:rsidRDefault="00447785" w:rsidP="00447785">
      <w:pPr>
        <w:pBdr>
          <w:bottom w:val="single" w:sz="12" w:space="1" w:color="auto"/>
        </w:pBdr>
        <w:ind w:firstLine="720"/>
        <w:rPr>
          <w:rFonts w:ascii="Arial" w:hAnsi="Arial" w:cs="Arial"/>
          <w:color w:val="000000" w:themeColor="text1"/>
        </w:rPr>
      </w:pPr>
    </w:p>
    <w:p w14:paraId="719CE8E9" w14:textId="2E8275A8" w:rsidR="00447785" w:rsidRPr="00EA1D34" w:rsidRDefault="00447785" w:rsidP="00447785">
      <w:pPr>
        <w:ind w:firstLine="720"/>
        <w:rPr>
          <w:rFonts w:ascii="Arial" w:hAnsi="Arial" w:cs="Arial"/>
          <w:color w:val="000000" w:themeColor="text1"/>
        </w:rPr>
      </w:pPr>
      <w:r>
        <w:rPr>
          <w:rFonts w:ascii="Arial" w:hAnsi="Arial" w:cs="Arial"/>
          <w:color w:val="000000" w:themeColor="text1"/>
        </w:rPr>
        <w:t>Date</w:t>
      </w:r>
    </w:p>
    <w:p w14:paraId="7CB6ACD3" w14:textId="77777777" w:rsidR="00447785" w:rsidRPr="00EA1D34" w:rsidRDefault="00447785" w:rsidP="00E72B11">
      <w:pPr>
        <w:ind w:firstLine="720"/>
        <w:rPr>
          <w:rFonts w:ascii="Arial" w:hAnsi="Arial" w:cs="Arial"/>
          <w:color w:val="000000" w:themeColor="text1"/>
        </w:rPr>
      </w:pPr>
    </w:p>
    <w:sectPr w:rsidR="00447785" w:rsidRPr="00EA1D34" w:rsidSect="0091722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34AA" w14:textId="77777777" w:rsidR="001C75DD" w:rsidRDefault="001C75DD" w:rsidP="00B93C2F">
      <w:r>
        <w:separator/>
      </w:r>
    </w:p>
  </w:endnote>
  <w:endnote w:type="continuationSeparator" w:id="0">
    <w:p w14:paraId="4905B3E0" w14:textId="77777777" w:rsidR="001C75DD" w:rsidRDefault="001C75DD" w:rsidP="00B9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615626"/>
      <w:docPartObj>
        <w:docPartGallery w:val="Page Numbers (Bottom of Page)"/>
        <w:docPartUnique/>
      </w:docPartObj>
    </w:sdtPr>
    <w:sdtEndPr>
      <w:rPr>
        <w:rFonts w:ascii="Arial" w:hAnsi="Arial" w:cs="Arial"/>
        <w:noProof/>
      </w:rPr>
    </w:sdtEndPr>
    <w:sdtContent>
      <w:p w14:paraId="726EAE18" w14:textId="47778D3E" w:rsidR="00B93C2F" w:rsidRPr="00B93C2F" w:rsidRDefault="00B93C2F">
        <w:pPr>
          <w:pStyle w:val="Footer"/>
          <w:jc w:val="center"/>
          <w:rPr>
            <w:rFonts w:ascii="Arial" w:hAnsi="Arial" w:cs="Arial"/>
          </w:rPr>
        </w:pPr>
        <w:r w:rsidRPr="00B93C2F">
          <w:rPr>
            <w:rFonts w:ascii="Arial" w:hAnsi="Arial" w:cs="Arial"/>
          </w:rPr>
          <w:fldChar w:fldCharType="begin"/>
        </w:r>
        <w:r w:rsidRPr="00B93C2F">
          <w:rPr>
            <w:rFonts w:ascii="Arial" w:hAnsi="Arial" w:cs="Arial"/>
          </w:rPr>
          <w:instrText xml:space="preserve"> PAGE   \* MERGEFORMAT </w:instrText>
        </w:r>
        <w:r w:rsidRPr="00B93C2F">
          <w:rPr>
            <w:rFonts w:ascii="Arial" w:hAnsi="Arial" w:cs="Arial"/>
          </w:rPr>
          <w:fldChar w:fldCharType="separate"/>
        </w:r>
        <w:r w:rsidRPr="00B93C2F">
          <w:rPr>
            <w:rFonts w:ascii="Arial" w:hAnsi="Arial" w:cs="Arial"/>
            <w:noProof/>
          </w:rPr>
          <w:t>2</w:t>
        </w:r>
        <w:r w:rsidRPr="00B93C2F">
          <w:rPr>
            <w:rFonts w:ascii="Arial" w:hAnsi="Arial" w:cs="Arial"/>
            <w:noProof/>
          </w:rPr>
          <w:fldChar w:fldCharType="end"/>
        </w:r>
      </w:p>
    </w:sdtContent>
  </w:sdt>
  <w:p w14:paraId="3A85AC32" w14:textId="77777777" w:rsidR="00B93C2F" w:rsidRDefault="00B9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EFC8" w14:textId="77777777" w:rsidR="001C75DD" w:rsidRDefault="001C75DD" w:rsidP="00B93C2F">
      <w:r>
        <w:separator/>
      </w:r>
    </w:p>
  </w:footnote>
  <w:footnote w:type="continuationSeparator" w:id="0">
    <w:p w14:paraId="5B4C3BFE" w14:textId="77777777" w:rsidR="001C75DD" w:rsidRDefault="001C75DD" w:rsidP="00B9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6C9"/>
    <w:multiLevelType w:val="hybridMultilevel"/>
    <w:tmpl w:val="15F6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856F9"/>
    <w:multiLevelType w:val="hybridMultilevel"/>
    <w:tmpl w:val="9DD0E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9B6658"/>
    <w:multiLevelType w:val="hybridMultilevel"/>
    <w:tmpl w:val="21B6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33AAA"/>
    <w:multiLevelType w:val="hybridMultilevel"/>
    <w:tmpl w:val="AD3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30F"/>
    <w:multiLevelType w:val="hybridMultilevel"/>
    <w:tmpl w:val="7350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047DC"/>
    <w:multiLevelType w:val="hybridMultilevel"/>
    <w:tmpl w:val="1826E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97DA1"/>
    <w:multiLevelType w:val="hybridMultilevel"/>
    <w:tmpl w:val="A9A25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15CA3"/>
    <w:multiLevelType w:val="hybridMultilevel"/>
    <w:tmpl w:val="1DD0343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68D3B21"/>
    <w:multiLevelType w:val="hybridMultilevel"/>
    <w:tmpl w:val="598A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E316E0"/>
    <w:multiLevelType w:val="hybridMultilevel"/>
    <w:tmpl w:val="3D263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F46DE5"/>
    <w:multiLevelType w:val="hybridMultilevel"/>
    <w:tmpl w:val="52A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84076"/>
    <w:multiLevelType w:val="hybridMultilevel"/>
    <w:tmpl w:val="5F688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D2EE6"/>
    <w:multiLevelType w:val="hybridMultilevel"/>
    <w:tmpl w:val="B03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C1AC1"/>
    <w:multiLevelType w:val="hybridMultilevel"/>
    <w:tmpl w:val="3A9C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4385F"/>
    <w:multiLevelType w:val="hybridMultilevel"/>
    <w:tmpl w:val="90A81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C000B"/>
    <w:multiLevelType w:val="hybridMultilevel"/>
    <w:tmpl w:val="3B769C42"/>
    <w:lvl w:ilvl="0" w:tplc="1F3EF17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D0072"/>
    <w:multiLevelType w:val="hybridMultilevel"/>
    <w:tmpl w:val="35E6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2BF0"/>
    <w:multiLevelType w:val="hybridMultilevel"/>
    <w:tmpl w:val="AC96A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685670"/>
    <w:multiLevelType w:val="hybridMultilevel"/>
    <w:tmpl w:val="96EC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E60B8"/>
    <w:multiLevelType w:val="hybridMultilevel"/>
    <w:tmpl w:val="70C006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68B0DA6"/>
    <w:multiLevelType w:val="hybridMultilevel"/>
    <w:tmpl w:val="A3E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06700"/>
    <w:multiLevelType w:val="hybridMultilevel"/>
    <w:tmpl w:val="0564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96D33"/>
    <w:multiLevelType w:val="hybridMultilevel"/>
    <w:tmpl w:val="2F38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B597F"/>
    <w:multiLevelType w:val="hybridMultilevel"/>
    <w:tmpl w:val="6FE0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92599"/>
    <w:multiLevelType w:val="hybridMultilevel"/>
    <w:tmpl w:val="618CB554"/>
    <w:lvl w:ilvl="0" w:tplc="E88CD6F0">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75599E"/>
    <w:multiLevelType w:val="hybridMultilevel"/>
    <w:tmpl w:val="780A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E8260E"/>
    <w:multiLevelType w:val="hybridMultilevel"/>
    <w:tmpl w:val="8C563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1E7BD9"/>
    <w:multiLevelType w:val="hybridMultilevel"/>
    <w:tmpl w:val="F56E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51CF3"/>
    <w:multiLevelType w:val="hybridMultilevel"/>
    <w:tmpl w:val="B5EC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43831"/>
    <w:multiLevelType w:val="hybridMultilevel"/>
    <w:tmpl w:val="DA4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F51F2"/>
    <w:multiLevelType w:val="hybridMultilevel"/>
    <w:tmpl w:val="F8AC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984148"/>
    <w:multiLevelType w:val="hybridMultilevel"/>
    <w:tmpl w:val="6FC8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480CA5"/>
    <w:multiLevelType w:val="hybridMultilevel"/>
    <w:tmpl w:val="72E2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C94FA7"/>
    <w:multiLevelType w:val="hybridMultilevel"/>
    <w:tmpl w:val="DF76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A6F3A"/>
    <w:multiLevelType w:val="hybridMultilevel"/>
    <w:tmpl w:val="79E23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7"/>
  </w:num>
  <w:num w:numId="4">
    <w:abstractNumId w:val="8"/>
  </w:num>
  <w:num w:numId="5">
    <w:abstractNumId w:val="32"/>
  </w:num>
  <w:num w:numId="6">
    <w:abstractNumId w:val="34"/>
  </w:num>
  <w:num w:numId="7">
    <w:abstractNumId w:val="29"/>
  </w:num>
  <w:num w:numId="8">
    <w:abstractNumId w:val="22"/>
  </w:num>
  <w:num w:numId="9">
    <w:abstractNumId w:val="25"/>
  </w:num>
  <w:num w:numId="10">
    <w:abstractNumId w:val="13"/>
  </w:num>
  <w:num w:numId="11">
    <w:abstractNumId w:val="24"/>
  </w:num>
  <w:num w:numId="12">
    <w:abstractNumId w:val="15"/>
  </w:num>
  <w:num w:numId="13">
    <w:abstractNumId w:val="21"/>
  </w:num>
  <w:num w:numId="14">
    <w:abstractNumId w:val="4"/>
  </w:num>
  <w:num w:numId="15">
    <w:abstractNumId w:val="2"/>
  </w:num>
  <w:num w:numId="16">
    <w:abstractNumId w:val="19"/>
  </w:num>
  <w:num w:numId="17">
    <w:abstractNumId w:val="6"/>
  </w:num>
  <w:num w:numId="18">
    <w:abstractNumId w:val="14"/>
  </w:num>
  <w:num w:numId="19">
    <w:abstractNumId w:val="1"/>
  </w:num>
  <w:num w:numId="20">
    <w:abstractNumId w:val="30"/>
  </w:num>
  <w:num w:numId="21">
    <w:abstractNumId w:val="12"/>
  </w:num>
  <w:num w:numId="22">
    <w:abstractNumId w:val="10"/>
  </w:num>
  <w:num w:numId="23">
    <w:abstractNumId w:val="20"/>
  </w:num>
  <w:num w:numId="24">
    <w:abstractNumId w:val="28"/>
  </w:num>
  <w:num w:numId="25">
    <w:abstractNumId w:val="18"/>
  </w:num>
  <w:num w:numId="26">
    <w:abstractNumId w:val="27"/>
  </w:num>
  <w:num w:numId="27">
    <w:abstractNumId w:val="33"/>
  </w:num>
  <w:num w:numId="28">
    <w:abstractNumId w:val="3"/>
  </w:num>
  <w:num w:numId="29">
    <w:abstractNumId w:val="11"/>
  </w:num>
  <w:num w:numId="30">
    <w:abstractNumId w:val="0"/>
  </w:num>
  <w:num w:numId="31">
    <w:abstractNumId w:val="23"/>
  </w:num>
  <w:num w:numId="32">
    <w:abstractNumId w:val="5"/>
  </w:num>
  <w:num w:numId="33">
    <w:abstractNumId w:val="31"/>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11"/>
    <w:rsid w:val="00002E8E"/>
    <w:rsid w:val="00044B9F"/>
    <w:rsid w:val="00050AD6"/>
    <w:rsid w:val="00052348"/>
    <w:rsid w:val="000944C5"/>
    <w:rsid w:val="000A2EF7"/>
    <w:rsid w:val="000D1ECF"/>
    <w:rsid w:val="000D7479"/>
    <w:rsid w:val="000E4998"/>
    <w:rsid w:val="001156B3"/>
    <w:rsid w:val="00117328"/>
    <w:rsid w:val="00165469"/>
    <w:rsid w:val="0019095B"/>
    <w:rsid w:val="001C75DD"/>
    <w:rsid w:val="002478E9"/>
    <w:rsid w:val="002777F9"/>
    <w:rsid w:val="00280E30"/>
    <w:rsid w:val="002A5A3E"/>
    <w:rsid w:val="002E1AE9"/>
    <w:rsid w:val="002E46C8"/>
    <w:rsid w:val="00307C02"/>
    <w:rsid w:val="0031767F"/>
    <w:rsid w:val="003201E8"/>
    <w:rsid w:val="0036672D"/>
    <w:rsid w:val="003A0070"/>
    <w:rsid w:val="003C76AA"/>
    <w:rsid w:val="003F4B07"/>
    <w:rsid w:val="00447785"/>
    <w:rsid w:val="004C360C"/>
    <w:rsid w:val="004C5C33"/>
    <w:rsid w:val="00500B68"/>
    <w:rsid w:val="005126C4"/>
    <w:rsid w:val="0054766F"/>
    <w:rsid w:val="00567805"/>
    <w:rsid w:val="005A5C2A"/>
    <w:rsid w:val="0060790B"/>
    <w:rsid w:val="006D04FD"/>
    <w:rsid w:val="00742755"/>
    <w:rsid w:val="00747722"/>
    <w:rsid w:val="00756CCE"/>
    <w:rsid w:val="007579DB"/>
    <w:rsid w:val="00762023"/>
    <w:rsid w:val="007709C5"/>
    <w:rsid w:val="00834AF5"/>
    <w:rsid w:val="00864A12"/>
    <w:rsid w:val="0086617B"/>
    <w:rsid w:val="00917221"/>
    <w:rsid w:val="00921667"/>
    <w:rsid w:val="009F6653"/>
    <w:rsid w:val="00B11CB1"/>
    <w:rsid w:val="00B93C2F"/>
    <w:rsid w:val="00BF5830"/>
    <w:rsid w:val="00C36C16"/>
    <w:rsid w:val="00C52525"/>
    <w:rsid w:val="00C53844"/>
    <w:rsid w:val="00C6282E"/>
    <w:rsid w:val="00C67568"/>
    <w:rsid w:val="00C73188"/>
    <w:rsid w:val="00C7471F"/>
    <w:rsid w:val="00C84B1D"/>
    <w:rsid w:val="00CB452B"/>
    <w:rsid w:val="00CF6B4C"/>
    <w:rsid w:val="00D4769B"/>
    <w:rsid w:val="00D82C69"/>
    <w:rsid w:val="00D82E11"/>
    <w:rsid w:val="00DE23FC"/>
    <w:rsid w:val="00E22417"/>
    <w:rsid w:val="00E53F5A"/>
    <w:rsid w:val="00E72B11"/>
    <w:rsid w:val="00EA1D34"/>
    <w:rsid w:val="00EC4E02"/>
    <w:rsid w:val="00EF421C"/>
    <w:rsid w:val="00F32B41"/>
    <w:rsid w:val="00F70A7D"/>
    <w:rsid w:val="00F80B5C"/>
    <w:rsid w:val="00FA334E"/>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1509F"/>
  <w14:defaultImageDpi w14:val="300"/>
  <w15:docId w15:val="{9CCD3807-E7B3-423B-B775-1AF791F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11"/>
    <w:pPr>
      <w:ind w:left="720"/>
      <w:contextualSpacing/>
    </w:pPr>
  </w:style>
  <w:style w:type="paragraph" w:styleId="BalloonText">
    <w:name w:val="Balloon Text"/>
    <w:basedOn w:val="Normal"/>
    <w:link w:val="BalloonTextChar"/>
    <w:uiPriority w:val="99"/>
    <w:semiHidden/>
    <w:unhideWhenUsed/>
    <w:rsid w:val="00EA1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34"/>
    <w:rPr>
      <w:rFonts w:ascii="Segoe UI" w:hAnsi="Segoe UI" w:cs="Segoe UI"/>
      <w:sz w:val="18"/>
      <w:szCs w:val="18"/>
    </w:rPr>
  </w:style>
  <w:style w:type="character" w:styleId="Hyperlink">
    <w:name w:val="Hyperlink"/>
    <w:rsid w:val="00EA1D34"/>
    <w:rPr>
      <w:color w:val="0000FF"/>
      <w:u w:val="single"/>
    </w:rPr>
  </w:style>
  <w:style w:type="character" w:styleId="CommentReference">
    <w:name w:val="annotation reference"/>
    <w:uiPriority w:val="99"/>
    <w:semiHidden/>
    <w:rsid w:val="00EA1D34"/>
    <w:rPr>
      <w:sz w:val="16"/>
      <w:szCs w:val="16"/>
    </w:rPr>
  </w:style>
  <w:style w:type="paragraph" w:styleId="CommentText">
    <w:name w:val="annotation text"/>
    <w:basedOn w:val="Normal"/>
    <w:link w:val="CommentTextChar"/>
    <w:uiPriority w:val="99"/>
    <w:semiHidden/>
    <w:rsid w:val="00EA1D3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1D34"/>
    <w:rPr>
      <w:rFonts w:ascii="Times New Roman" w:eastAsia="Times New Roman" w:hAnsi="Times New Roman" w:cs="Times New Roman"/>
      <w:sz w:val="20"/>
      <w:szCs w:val="20"/>
    </w:rPr>
  </w:style>
  <w:style w:type="table" w:styleId="GridTable1Light-Accent1">
    <w:name w:val="Grid Table 1 Light Accent 1"/>
    <w:basedOn w:val="TableNormal"/>
    <w:uiPriority w:val="46"/>
    <w:rsid w:val="00EA1D34"/>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EA1D34"/>
    <w:rPr>
      <w:color w:val="2B579A"/>
      <w:shd w:val="clear" w:color="auto" w:fill="E1DFDD"/>
    </w:rPr>
  </w:style>
  <w:style w:type="paragraph" w:customStyle="1" w:styleId="Default">
    <w:name w:val="Default"/>
    <w:rsid w:val="00EA1D34"/>
    <w:pPr>
      <w:autoSpaceDE w:val="0"/>
      <w:autoSpaceDN w:val="0"/>
      <w:adjustRightInd w:val="0"/>
    </w:pPr>
    <w:rPr>
      <w:rFonts w:ascii="Cambria" w:eastAsia="Times New Roman" w:hAnsi="Cambria" w:cs="Cambria"/>
      <w:color w:val="000000"/>
    </w:rPr>
  </w:style>
  <w:style w:type="paragraph" w:styleId="Header">
    <w:name w:val="header"/>
    <w:basedOn w:val="Normal"/>
    <w:link w:val="HeaderChar"/>
    <w:uiPriority w:val="99"/>
    <w:unhideWhenUsed/>
    <w:rsid w:val="00B93C2F"/>
    <w:pPr>
      <w:tabs>
        <w:tab w:val="center" w:pos="4680"/>
        <w:tab w:val="right" w:pos="9360"/>
      </w:tabs>
    </w:pPr>
  </w:style>
  <w:style w:type="character" w:customStyle="1" w:styleId="HeaderChar">
    <w:name w:val="Header Char"/>
    <w:basedOn w:val="DefaultParagraphFont"/>
    <w:link w:val="Header"/>
    <w:uiPriority w:val="99"/>
    <w:rsid w:val="00B93C2F"/>
  </w:style>
  <w:style w:type="paragraph" w:styleId="Footer">
    <w:name w:val="footer"/>
    <w:basedOn w:val="Normal"/>
    <w:link w:val="FooterChar"/>
    <w:uiPriority w:val="99"/>
    <w:unhideWhenUsed/>
    <w:rsid w:val="00B93C2F"/>
    <w:pPr>
      <w:tabs>
        <w:tab w:val="center" w:pos="4680"/>
        <w:tab w:val="right" w:pos="9360"/>
      </w:tabs>
    </w:pPr>
  </w:style>
  <w:style w:type="character" w:customStyle="1" w:styleId="FooterChar">
    <w:name w:val="Footer Char"/>
    <w:basedOn w:val="DefaultParagraphFont"/>
    <w:link w:val="Footer"/>
    <w:uiPriority w:val="99"/>
    <w:rsid w:val="00B9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62A7C25CAD345A8F7FFAC339D9A73" ma:contentTypeVersion="4" ma:contentTypeDescription="Create a new document." ma:contentTypeScope="" ma:versionID="0c19f30063848c02cb341c1e6da394d8">
  <xsd:schema xmlns:xsd="http://www.w3.org/2001/XMLSchema" xmlns:xs="http://www.w3.org/2001/XMLSchema" xmlns:p="http://schemas.microsoft.com/office/2006/metadata/properties" xmlns:ns2="9a1b3a73-81b9-41e4-9404-a81a35c185dc" xmlns:ns3="89b10c22-4eeb-4897-a16b-489cf2219608" targetNamespace="http://schemas.microsoft.com/office/2006/metadata/properties" ma:root="true" ma:fieldsID="36155cb2a9256bddb33ca7b56388157c" ns2:_="" ns3:_="">
    <xsd:import namespace="9a1b3a73-81b9-41e4-9404-a81a35c185dc"/>
    <xsd:import namespace="89b10c22-4eeb-4897-a16b-489cf221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b3a73-81b9-41e4-9404-a81a35c18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b10c22-4eeb-4897-a16b-489cf221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38E20-BC8C-4B9B-AAC7-2A6F4A55F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B04C4-CE83-4745-87CC-414E3BF5B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b3a73-81b9-41e4-9404-a81a35c185dc"/>
    <ds:schemaRef ds:uri="89b10c22-4eeb-4897-a16b-489cf221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8D119-46E4-47E2-9EFF-55EFB7232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LaBadie, Loren</cp:lastModifiedBy>
  <cp:revision>64</cp:revision>
  <dcterms:created xsi:type="dcterms:W3CDTF">2020-12-15T16:06:00Z</dcterms:created>
  <dcterms:modified xsi:type="dcterms:W3CDTF">2021-02-09T16:46:00Z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0x01010038D62A7C25CAD345A8F7FFAC339D9A73</vt:lpwstr>
  </property>
</Properties>
</file>