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3.xml" ContentType="application/vnd.openxmlformats-officedocument.wordprocessingml.foot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footer16.xml" ContentType="application/vnd.openxmlformats-officedocument.wordprocessingml.footer+xml"/>
  <Override PartName="/word/header29.xml" ContentType="application/vnd.openxmlformats-officedocument.wordprocessingml.header+xml"/>
  <Override PartName="/word/footer17.xml" ContentType="application/vnd.openxmlformats-officedocument.wordprocessingml.footer+xml"/>
  <Override PartName="/word/header30.xml" ContentType="application/vnd.openxmlformats-officedocument.wordprocessingml.header+xml"/>
  <Override PartName="/word/footer1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9.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0.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2.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3.xml" ContentType="application/vnd.openxmlformats-officedocument.wordprocessingml.foot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153FCB" w:rsidRPr="004D5D36" w14:paraId="72BDD0DF" w14:textId="77777777" w:rsidTr="00A15E18">
        <w:trPr>
          <w:trHeight w:val="315"/>
          <w:hidden/>
        </w:trPr>
        <w:tc>
          <w:tcPr>
            <w:tcW w:w="1539" w:type="dxa"/>
            <w:tcBorders>
              <w:top w:val="nil"/>
              <w:left w:val="nil"/>
              <w:bottom w:val="nil"/>
              <w:right w:val="nil"/>
            </w:tcBorders>
            <w:shd w:val="clear" w:color="auto" w:fill="auto"/>
            <w:vAlign w:val="center"/>
          </w:tcPr>
          <w:p w14:paraId="01EA5BC8" w14:textId="39756A9F" w:rsidR="00153FCB" w:rsidRPr="00634A15" w:rsidRDefault="00BA6725" w:rsidP="00CF2AF1">
            <w:pPr>
              <w:pStyle w:val="HiddenTextSpec"/>
              <w:rPr>
                <w:b/>
              </w:rPr>
            </w:pPr>
            <w:r>
              <w:rPr>
                <w:b/>
              </w:rPr>
              <w:t>May 19, 2023</w:t>
            </w:r>
          </w:p>
        </w:tc>
        <w:tc>
          <w:tcPr>
            <w:tcW w:w="1482" w:type="dxa"/>
            <w:tcBorders>
              <w:top w:val="nil"/>
              <w:left w:val="nil"/>
              <w:bottom w:val="nil"/>
              <w:right w:val="nil"/>
            </w:tcBorders>
            <w:shd w:val="clear" w:color="auto" w:fill="auto"/>
            <w:vAlign w:val="center"/>
          </w:tcPr>
          <w:p w14:paraId="16CFA70E" w14:textId="7A259A06" w:rsidR="00153FCB" w:rsidRPr="00634A15" w:rsidRDefault="00BA6725" w:rsidP="00CF2AF1">
            <w:pPr>
              <w:pStyle w:val="HiddenTextSpec"/>
              <w:rPr>
                <w:b/>
              </w:rPr>
            </w:pPr>
            <w:r>
              <w:rPr>
                <w:b/>
              </w:rPr>
              <w:t>bdc23s-09</w:t>
            </w:r>
          </w:p>
        </w:tc>
        <w:tc>
          <w:tcPr>
            <w:tcW w:w="7020" w:type="dxa"/>
            <w:tcBorders>
              <w:top w:val="nil"/>
              <w:left w:val="nil"/>
              <w:bottom w:val="nil"/>
              <w:right w:val="nil"/>
            </w:tcBorders>
            <w:shd w:val="clear" w:color="auto" w:fill="auto"/>
            <w:vAlign w:val="center"/>
          </w:tcPr>
          <w:p w14:paraId="37487BB0" w14:textId="032BB530" w:rsidR="00153FCB" w:rsidRPr="00634A15" w:rsidRDefault="00BA6725" w:rsidP="00CF2AF1">
            <w:pPr>
              <w:pStyle w:val="HiddenTextSpec"/>
              <w:jc w:val="left"/>
              <w:rPr>
                <w:b/>
              </w:rPr>
            </w:pPr>
            <w:r>
              <w:rPr>
                <w:b/>
              </w:rPr>
              <w:t>deletion of section 51x</w:t>
            </w:r>
          </w:p>
        </w:tc>
      </w:tr>
      <w:tr w:rsidR="00F66544" w:rsidRPr="004D5D36" w14:paraId="39A99DFE" w14:textId="77777777" w:rsidTr="00A15E18">
        <w:trPr>
          <w:trHeight w:val="315"/>
          <w:hidden/>
        </w:trPr>
        <w:tc>
          <w:tcPr>
            <w:tcW w:w="1539" w:type="dxa"/>
            <w:tcBorders>
              <w:top w:val="nil"/>
              <w:left w:val="nil"/>
              <w:bottom w:val="nil"/>
              <w:right w:val="nil"/>
            </w:tcBorders>
            <w:shd w:val="clear" w:color="auto" w:fill="auto"/>
            <w:vAlign w:val="center"/>
          </w:tcPr>
          <w:p w14:paraId="7EFC0EC1" w14:textId="72998F6C" w:rsidR="00F66544" w:rsidRPr="00634A15" w:rsidRDefault="00F66544" w:rsidP="00CF2AF1">
            <w:pPr>
              <w:pStyle w:val="HiddenTextSpec"/>
              <w:rPr>
                <w:b/>
              </w:rPr>
            </w:pPr>
            <w:r>
              <w:rPr>
                <w:b/>
              </w:rPr>
              <w:t>May 12, 2023</w:t>
            </w:r>
          </w:p>
        </w:tc>
        <w:tc>
          <w:tcPr>
            <w:tcW w:w="1482" w:type="dxa"/>
            <w:tcBorders>
              <w:top w:val="nil"/>
              <w:left w:val="nil"/>
              <w:bottom w:val="nil"/>
              <w:right w:val="nil"/>
            </w:tcBorders>
            <w:shd w:val="clear" w:color="auto" w:fill="auto"/>
            <w:vAlign w:val="center"/>
          </w:tcPr>
          <w:p w14:paraId="26CEF847" w14:textId="13E99B3D" w:rsidR="00F66544" w:rsidRPr="00634A15" w:rsidRDefault="00F66544" w:rsidP="00CF2AF1">
            <w:pPr>
              <w:pStyle w:val="HiddenTextSpec"/>
              <w:rPr>
                <w:b/>
              </w:rPr>
            </w:pPr>
            <w:r>
              <w:rPr>
                <w:b/>
              </w:rPr>
              <w:t>BDC23S-07</w:t>
            </w:r>
          </w:p>
        </w:tc>
        <w:tc>
          <w:tcPr>
            <w:tcW w:w="7020" w:type="dxa"/>
            <w:tcBorders>
              <w:top w:val="nil"/>
              <w:left w:val="nil"/>
              <w:bottom w:val="nil"/>
              <w:right w:val="nil"/>
            </w:tcBorders>
            <w:shd w:val="clear" w:color="auto" w:fill="auto"/>
            <w:vAlign w:val="center"/>
          </w:tcPr>
          <w:p w14:paraId="6D178080" w14:textId="2A31CD71" w:rsidR="00F66544" w:rsidRPr="00634A15" w:rsidRDefault="00F66544" w:rsidP="00CF2AF1">
            <w:pPr>
              <w:pStyle w:val="HiddenTextSpec"/>
              <w:jc w:val="left"/>
              <w:rPr>
                <w:b/>
              </w:rPr>
            </w:pPr>
            <w:r>
              <w:rPr>
                <w:b/>
              </w:rPr>
              <w:t>Revision to Subsections 102.10 and 102.15</w:t>
            </w:r>
          </w:p>
        </w:tc>
      </w:tr>
      <w:tr w:rsidR="00B46796" w:rsidRPr="004D5D36" w14:paraId="6828E7A0" w14:textId="77777777" w:rsidTr="00A15E18">
        <w:trPr>
          <w:trHeight w:val="315"/>
          <w:hidden/>
        </w:trPr>
        <w:tc>
          <w:tcPr>
            <w:tcW w:w="1539" w:type="dxa"/>
            <w:tcBorders>
              <w:top w:val="nil"/>
              <w:left w:val="nil"/>
              <w:bottom w:val="nil"/>
              <w:right w:val="nil"/>
            </w:tcBorders>
            <w:shd w:val="clear" w:color="auto" w:fill="auto"/>
            <w:vAlign w:val="center"/>
          </w:tcPr>
          <w:p w14:paraId="1DA8CA71" w14:textId="5A7B9207" w:rsidR="00B46796" w:rsidRPr="00634A15" w:rsidRDefault="00B46796" w:rsidP="00CF2AF1">
            <w:pPr>
              <w:pStyle w:val="HiddenTextSpec"/>
              <w:rPr>
                <w:b/>
              </w:rPr>
            </w:pPr>
            <w:r>
              <w:rPr>
                <w:b/>
              </w:rPr>
              <w:t>Apr 14, 2023</w:t>
            </w:r>
          </w:p>
        </w:tc>
        <w:tc>
          <w:tcPr>
            <w:tcW w:w="1482" w:type="dxa"/>
            <w:tcBorders>
              <w:top w:val="nil"/>
              <w:left w:val="nil"/>
              <w:bottom w:val="nil"/>
              <w:right w:val="nil"/>
            </w:tcBorders>
            <w:shd w:val="clear" w:color="auto" w:fill="auto"/>
            <w:vAlign w:val="center"/>
          </w:tcPr>
          <w:p w14:paraId="6F6B17EE" w14:textId="584951CC" w:rsidR="00B46796" w:rsidRPr="00634A15" w:rsidRDefault="00B46796" w:rsidP="00CF2AF1">
            <w:pPr>
              <w:pStyle w:val="HiddenTextSpec"/>
              <w:rPr>
                <w:b/>
              </w:rPr>
            </w:pPr>
            <w:r>
              <w:rPr>
                <w:b/>
              </w:rPr>
              <w:t>BDC23S-04</w:t>
            </w:r>
          </w:p>
        </w:tc>
        <w:tc>
          <w:tcPr>
            <w:tcW w:w="7020" w:type="dxa"/>
            <w:tcBorders>
              <w:top w:val="nil"/>
              <w:left w:val="nil"/>
              <w:bottom w:val="nil"/>
              <w:right w:val="nil"/>
            </w:tcBorders>
            <w:shd w:val="clear" w:color="auto" w:fill="auto"/>
            <w:vAlign w:val="center"/>
          </w:tcPr>
          <w:p w14:paraId="7A81FF37" w14:textId="08F4C7DE" w:rsidR="00B46796" w:rsidRPr="00634A15" w:rsidRDefault="00B46796" w:rsidP="00CF2AF1">
            <w:pPr>
              <w:pStyle w:val="HiddenTextSpec"/>
              <w:jc w:val="left"/>
              <w:rPr>
                <w:b/>
              </w:rPr>
            </w:pPr>
            <w:r>
              <w:rPr>
                <w:b/>
              </w:rPr>
              <w:t>Revision to Subpart 104.03.08</w:t>
            </w:r>
          </w:p>
        </w:tc>
      </w:tr>
      <w:tr w:rsidR="000F4CB0" w:rsidRPr="004D5D36" w14:paraId="130757D8" w14:textId="77777777" w:rsidTr="00A15E18">
        <w:trPr>
          <w:trHeight w:val="315"/>
          <w:hidden/>
        </w:trPr>
        <w:tc>
          <w:tcPr>
            <w:tcW w:w="1539" w:type="dxa"/>
            <w:tcBorders>
              <w:top w:val="nil"/>
              <w:left w:val="nil"/>
              <w:bottom w:val="nil"/>
              <w:right w:val="nil"/>
            </w:tcBorders>
            <w:shd w:val="clear" w:color="auto" w:fill="auto"/>
            <w:vAlign w:val="center"/>
          </w:tcPr>
          <w:p w14:paraId="6BCE2905" w14:textId="212B6799" w:rsidR="000F4CB0" w:rsidRPr="00634A15" w:rsidRDefault="000F4CB0" w:rsidP="00CF2AF1">
            <w:pPr>
              <w:pStyle w:val="HiddenTextSpec"/>
              <w:rPr>
                <w:b/>
              </w:rPr>
            </w:pPr>
            <w:r>
              <w:rPr>
                <w:b/>
              </w:rPr>
              <w:t>MAr 31, 2023</w:t>
            </w:r>
          </w:p>
        </w:tc>
        <w:tc>
          <w:tcPr>
            <w:tcW w:w="1482" w:type="dxa"/>
            <w:tcBorders>
              <w:top w:val="nil"/>
              <w:left w:val="nil"/>
              <w:bottom w:val="nil"/>
              <w:right w:val="nil"/>
            </w:tcBorders>
            <w:shd w:val="clear" w:color="auto" w:fill="auto"/>
            <w:vAlign w:val="center"/>
          </w:tcPr>
          <w:p w14:paraId="5F08A83D" w14:textId="77E8FE18" w:rsidR="000F4CB0" w:rsidRPr="00634A15" w:rsidRDefault="000F4CB0" w:rsidP="00CF2AF1">
            <w:pPr>
              <w:pStyle w:val="HiddenTextSpec"/>
              <w:rPr>
                <w:b/>
              </w:rPr>
            </w:pPr>
            <w:r>
              <w:rPr>
                <w:b/>
              </w:rPr>
              <w:t>BDC23S-05</w:t>
            </w:r>
          </w:p>
        </w:tc>
        <w:tc>
          <w:tcPr>
            <w:tcW w:w="7020" w:type="dxa"/>
            <w:tcBorders>
              <w:top w:val="nil"/>
              <w:left w:val="nil"/>
              <w:bottom w:val="nil"/>
              <w:right w:val="nil"/>
            </w:tcBorders>
            <w:shd w:val="clear" w:color="auto" w:fill="auto"/>
            <w:vAlign w:val="center"/>
          </w:tcPr>
          <w:p w14:paraId="6A2B1D13" w14:textId="2420C75E" w:rsidR="000F4CB0" w:rsidRPr="00634A15" w:rsidRDefault="000F4CB0" w:rsidP="00CF2AF1">
            <w:pPr>
              <w:pStyle w:val="HiddenTextSpec"/>
              <w:jc w:val="left"/>
              <w:rPr>
                <w:b/>
              </w:rPr>
            </w:pPr>
            <w:r>
              <w:rPr>
                <w:b/>
              </w:rPr>
              <w:t>Revision to Subsection 109.06</w:t>
            </w:r>
          </w:p>
        </w:tc>
      </w:tr>
      <w:tr w:rsidR="00611DBD" w:rsidRPr="004D5D36" w14:paraId="53D5E3C7" w14:textId="77777777" w:rsidTr="00A15E18">
        <w:trPr>
          <w:trHeight w:val="315"/>
          <w:hidden/>
        </w:trPr>
        <w:tc>
          <w:tcPr>
            <w:tcW w:w="1539" w:type="dxa"/>
            <w:tcBorders>
              <w:top w:val="nil"/>
              <w:left w:val="nil"/>
              <w:bottom w:val="nil"/>
              <w:right w:val="nil"/>
            </w:tcBorders>
            <w:shd w:val="clear" w:color="auto" w:fill="auto"/>
            <w:vAlign w:val="center"/>
          </w:tcPr>
          <w:p w14:paraId="36744C13" w14:textId="24EFAE1A" w:rsidR="00611DBD" w:rsidRPr="00634A15" w:rsidRDefault="00611DBD" w:rsidP="00CF2AF1">
            <w:pPr>
              <w:pStyle w:val="HiddenTextSpec"/>
              <w:rPr>
                <w:b/>
              </w:rPr>
            </w:pPr>
            <w:r>
              <w:rPr>
                <w:b/>
              </w:rPr>
              <w:t>MAr 30, 2023</w:t>
            </w:r>
          </w:p>
        </w:tc>
        <w:tc>
          <w:tcPr>
            <w:tcW w:w="1482" w:type="dxa"/>
            <w:tcBorders>
              <w:top w:val="nil"/>
              <w:left w:val="nil"/>
              <w:bottom w:val="nil"/>
              <w:right w:val="nil"/>
            </w:tcBorders>
            <w:shd w:val="clear" w:color="auto" w:fill="auto"/>
            <w:vAlign w:val="center"/>
          </w:tcPr>
          <w:p w14:paraId="26973E7C" w14:textId="0D860E81" w:rsidR="00611DBD" w:rsidRPr="00634A15" w:rsidRDefault="00611DBD" w:rsidP="00CF2AF1">
            <w:pPr>
              <w:pStyle w:val="HiddenTextSpec"/>
              <w:rPr>
                <w:b/>
              </w:rPr>
            </w:pPr>
            <w:r>
              <w:rPr>
                <w:b/>
              </w:rPr>
              <w:t>bdc23s-06</w:t>
            </w:r>
          </w:p>
        </w:tc>
        <w:tc>
          <w:tcPr>
            <w:tcW w:w="7020" w:type="dxa"/>
            <w:tcBorders>
              <w:top w:val="nil"/>
              <w:left w:val="nil"/>
              <w:bottom w:val="nil"/>
              <w:right w:val="nil"/>
            </w:tcBorders>
            <w:shd w:val="clear" w:color="auto" w:fill="auto"/>
            <w:vAlign w:val="center"/>
          </w:tcPr>
          <w:p w14:paraId="1344DCC3" w14:textId="3E16FDF7" w:rsidR="00611DBD" w:rsidRPr="00634A15" w:rsidRDefault="00611DBD" w:rsidP="00CF2AF1">
            <w:pPr>
              <w:pStyle w:val="HiddenTextSpec"/>
              <w:jc w:val="left"/>
              <w:rPr>
                <w:b/>
              </w:rPr>
            </w:pPr>
            <w:r>
              <w:rPr>
                <w:b/>
              </w:rPr>
              <w:t>revision to subparts 155.03.01, 155.03.02, 156.03.01, 156.03.02, &amp; 156.03.03</w:t>
            </w:r>
          </w:p>
        </w:tc>
      </w:tr>
      <w:tr w:rsidR="00455798" w:rsidRPr="004D5D36" w14:paraId="264AE375" w14:textId="77777777" w:rsidTr="00A15E18">
        <w:trPr>
          <w:trHeight w:val="315"/>
          <w:hidden/>
        </w:trPr>
        <w:tc>
          <w:tcPr>
            <w:tcW w:w="1539" w:type="dxa"/>
            <w:tcBorders>
              <w:top w:val="nil"/>
              <w:left w:val="nil"/>
              <w:bottom w:val="nil"/>
              <w:right w:val="nil"/>
            </w:tcBorders>
            <w:shd w:val="clear" w:color="auto" w:fill="auto"/>
            <w:vAlign w:val="center"/>
          </w:tcPr>
          <w:p w14:paraId="47608297" w14:textId="0784B5ED" w:rsidR="00455798" w:rsidRPr="00634A15" w:rsidRDefault="00455798" w:rsidP="00CF2AF1">
            <w:pPr>
              <w:pStyle w:val="HiddenTextSpec"/>
              <w:rPr>
                <w:b/>
              </w:rPr>
            </w:pPr>
            <w:r>
              <w:rPr>
                <w:b/>
              </w:rPr>
              <w:t>Mar 24, 2023</w:t>
            </w:r>
          </w:p>
        </w:tc>
        <w:tc>
          <w:tcPr>
            <w:tcW w:w="1482" w:type="dxa"/>
            <w:tcBorders>
              <w:top w:val="nil"/>
              <w:left w:val="nil"/>
              <w:bottom w:val="nil"/>
              <w:right w:val="nil"/>
            </w:tcBorders>
            <w:shd w:val="clear" w:color="auto" w:fill="auto"/>
            <w:vAlign w:val="center"/>
          </w:tcPr>
          <w:p w14:paraId="5C7EAD46" w14:textId="71D72BDD" w:rsidR="00455798" w:rsidRPr="00634A15" w:rsidRDefault="00455798" w:rsidP="00CF2AF1">
            <w:pPr>
              <w:pStyle w:val="HiddenTextSpec"/>
              <w:rPr>
                <w:b/>
              </w:rPr>
            </w:pPr>
            <w:r>
              <w:rPr>
                <w:b/>
              </w:rPr>
              <w:t>BDC22S-21</w:t>
            </w:r>
          </w:p>
        </w:tc>
        <w:tc>
          <w:tcPr>
            <w:tcW w:w="7020" w:type="dxa"/>
            <w:tcBorders>
              <w:top w:val="nil"/>
              <w:left w:val="nil"/>
              <w:bottom w:val="nil"/>
              <w:right w:val="nil"/>
            </w:tcBorders>
            <w:shd w:val="clear" w:color="auto" w:fill="auto"/>
            <w:vAlign w:val="center"/>
          </w:tcPr>
          <w:p w14:paraId="02CA4F25" w14:textId="21AAAB0C" w:rsidR="00455798" w:rsidRPr="00634A15" w:rsidRDefault="00455798" w:rsidP="00CF2AF1">
            <w:pPr>
              <w:pStyle w:val="HiddenTextSpec"/>
              <w:jc w:val="left"/>
              <w:rPr>
                <w:b/>
              </w:rPr>
            </w:pPr>
            <w:r>
              <w:rPr>
                <w:b/>
              </w:rPr>
              <w:t>Revision to Section 422 and Subsection 610.04</w:t>
            </w:r>
          </w:p>
        </w:tc>
      </w:tr>
      <w:tr w:rsidR="00065969" w:rsidRPr="004D5D36" w14:paraId="4EF4731A" w14:textId="77777777" w:rsidTr="00A15E18">
        <w:trPr>
          <w:trHeight w:val="315"/>
          <w:hidden/>
        </w:trPr>
        <w:tc>
          <w:tcPr>
            <w:tcW w:w="1539" w:type="dxa"/>
            <w:tcBorders>
              <w:top w:val="nil"/>
              <w:left w:val="nil"/>
              <w:bottom w:val="nil"/>
              <w:right w:val="nil"/>
            </w:tcBorders>
            <w:shd w:val="clear" w:color="auto" w:fill="auto"/>
            <w:vAlign w:val="center"/>
          </w:tcPr>
          <w:p w14:paraId="6F778A87" w14:textId="63161B52" w:rsidR="00065969" w:rsidRPr="00634A15" w:rsidRDefault="00065969" w:rsidP="00CF2AF1">
            <w:pPr>
              <w:pStyle w:val="HiddenTextSpec"/>
              <w:rPr>
                <w:b/>
              </w:rPr>
            </w:pPr>
            <w:r>
              <w:rPr>
                <w:b/>
              </w:rPr>
              <w:t>Mar 14, 2023</w:t>
            </w:r>
          </w:p>
        </w:tc>
        <w:tc>
          <w:tcPr>
            <w:tcW w:w="1482" w:type="dxa"/>
            <w:tcBorders>
              <w:top w:val="nil"/>
              <w:left w:val="nil"/>
              <w:bottom w:val="nil"/>
              <w:right w:val="nil"/>
            </w:tcBorders>
            <w:shd w:val="clear" w:color="auto" w:fill="auto"/>
            <w:vAlign w:val="center"/>
          </w:tcPr>
          <w:p w14:paraId="580A4139" w14:textId="31FA479D" w:rsidR="00065969" w:rsidRPr="00634A15" w:rsidRDefault="00065969" w:rsidP="00CF2AF1">
            <w:pPr>
              <w:pStyle w:val="HiddenTextSpec"/>
              <w:rPr>
                <w:b/>
              </w:rPr>
            </w:pPr>
            <w:r>
              <w:rPr>
                <w:b/>
              </w:rPr>
              <w:t>BDC23S-01</w:t>
            </w:r>
          </w:p>
        </w:tc>
        <w:tc>
          <w:tcPr>
            <w:tcW w:w="7020" w:type="dxa"/>
            <w:tcBorders>
              <w:top w:val="nil"/>
              <w:left w:val="nil"/>
              <w:bottom w:val="nil"/>
              <w:right w:val="nil"/>
            </w:tcBorders>
            <w:shd w:val="clear" w:color="auto" w:fill="auto"/>
            <w:vAlign w:val="center"/>
          </w:tcPr>
          <w:p w14:paraId="1C74FC01" w14:textId="4240CDD3" w:rsidR="00065969" w:rsidRPr="00634A15" w:rsidRDefault="00065969" w:rsidP="00CF2AF1">
            <w:pPr>
              <w:pStyle w:val="HiddenTextSpec"/>
              <w:jc w:val="left"/>
              <w:rPr>
                <w:b/>
              </w:rPr>
            </w:pPr>
            <w:r>
              <w:rPr>
                <w:b/>
              </w:rPr>
              <w:t>Addition of new subpart 160.03.03</w:t>
            </w:r>
          </w:p>
        </w:tc>
      </w:tr>
      <w:tr w:rsidR="00100ADD" w:rsidRPr="004D5D36" w14:paraId="1470608B" w14:textId="77777777" w:rsidTr="00A15E18">
        <w:trPr>
          <w:trHeight w:val="315"/>
          <w:hidden/>
        </w:trPr>
        <w:tc>
          <w:tcPr>
            <w:tcW w:w="1539" w:type="dxa"/>
            <w:tcBorders>
              <w:top w:val="nil"/>
              <w:left w:val="nil"/>
              <w:bottom w:val="nil"/>
              <w:right w:val="nil"/>
            </w:tcBorders>
            <w:shd w:val="clear" w:color="auto" w:fill="auto"/>
            <w:vAlign w:val="center"/>
          </w:tcPr>
          <w:p w14:paraId="7ACAAEFB" w14:textId="770157AA" w:rsidR="00100ADD" w:rsidRPr="00634A15" w:rsidRDefault="00100ADD" w:rsidP="00CF2AF1">
            <w:pPr>
              <w:pStyle w:val="HiddenTextSpec"/>
              <w:rPr>
                <w:b/>
              </w:rPr>
            </w:pPr>
            <w:r>
              <w:rPr>
                <w:b/>
              </w:rPr>
              <w:t>MAR 13, 2023</w:t>
            </w:r>
          </w:p>
        </w:tc>
        <w:tc>
          <w:tcPr>
            <w:tcW w:w="1482" w:type="dxa"/>
            <w:tcBorders>
              <w:top w:val="nil"/>
              <w:left w:val="nil"/>
              <w:bottom w:val="nil"/>
              <w:right w:val="nil"/>
            </w:tcBorders>
            <w:shd w:val="clear" w:color="auto" w:fill="auto"/>
            <w:vAlign w:val="center"/>
          </w:tcPr>
          <w:p w14:paraId="4CA7D615" w14:textId="52FE7EE8" w:rsidR="00100ADD" w:rsidRPr="00634A15" w:rsidRDefault="00100ADD" w:rsidP="00CF2AF1">
            <w:pPr>
              <w:pStyle w:val="HiddenTextSpec"/>
              <w:rPr>
                <w:b/>
              </w:rPr>
            </w:pPr>
            <w:r>
              <w:rPr>
                <w:b/>
              </w:rPr>
              <w:t>BDC23S-02</w:t>
            </w:r>
          </w:p>
        </w:tc>
        <w:tc>
          <w:tcPr>
            <w:tcW w:w="7020" w:type="dxa"/>
            <w:tcBorders>
              <w:top w:val="nil"/>
              <w:left w:val="nil"/>
              <w:bottom w:val="nil"/>
              <w:right w:val="nil"/>
            </w:tcBorders>
            <w:shd w:val="clear" w:color="auto" w:fill="auto"/>
            <w:vAlign w:val="center"/>
          </w:tcPr>
          <w:p w14:paraId="5DCCCA0E" w14:textId="342D6468" w:rsidR="00100ADD" w:rsidRPr="00634A15" w:rsidRDefault="00100ADD" w:rsidP="00CF2AF1">
            <w:pPr>
              <w:pStyle w:val="HiddenTextSpec"/>
              <w:jc w:val="left"/>
              <w:rPr>
                <w:b/>
              </w:rPr>
            </w:pPr>
            <w:r>
              <w:rPr>
                <w:b/>
              </w:rPr>
              <w:t>Revision to Sections 159, 702, 911, and 1001</w:t>
            </w:r>
          </w:p>
        </w:tc>
      </w:tr>
      <w:tr w:rsidR="007041BF" w:rsidRPr="004D5D36" w14:paraId="016F2262" w14:textId="77777777" w:rsidTr="00A15E18">
        <w:trPr>
          <w:trHeight w:val="315"/>
          <w:hidden/>
        </w:trPr>
        <w:tc>
          <w:tcPr>
            <w:tcW w:w="1539" w:type="dxa"/>
            <w:tcBorders>
              <w:top w:val="nil"/>
              <w:left w:val="nil"/>
              <w:bottom w:val="nil"/>
              <w:right w:val="nil"/>
            </w:tcBorders>
            <w:shd w:val="clear" w:color="auto" w:fill="auto"/>
            <w:vAlign w:val="center"/>
          </w:tcPr>
          <w:p w14:paraId="650B1CF0" w14:textId="29832F14" w:rsidR="007041BF" w:rsidRPr="00634A15" w:rsidRDefault="00153FCB" w:rsidP="00CF2AF1">
            <w:pPr>
              <w:pStyle w:val="HiddenTextSpec"/>
              <w:rPr>
                <w:b/>
              </w:rPr>
            </w:pPr>
            <w:r>
              <w:rPr>
                <w:b/>
              </w:rPr>
              <w:t>Jan 30, 2023</w:t>
            </w:r>
          </w:p>
        </w:tc>
        <w:tc>
          <w:tcPr>
            <w:tcW w:w="1482" w:type="dxa"/>
            <w:tcBorders>
              <w:top w:val="nil"/>
              <w:left w:val="nil"/>
              <w:bottom w:val="nil"/>
              <w:right w:val="nil"/>
            </w:tcBorders>
            <w:shd w:val="clear" w:color="auto" w:fill="auto"/>
            <w:vAlign w:val="center"/>
          </w:tcPr>
          <w:p w14:paraId="766211A1" w14:textId="7C2869C9" w:rsidR="007041BF" w:rsidRPr="00634A15" w:rsidRDefault="00153FCB" w:rsidP="00CF2AF1">
            <w:pPr>
              <w:pStyle w:val="HiddenTextSpec"/>
              <w:rPr>
                <w:b/>
              </w:rPr>
            </w:pPr>
            <w:r>
              <w:rPr>
                <w:b/>
              </w:rPr>
              <w:t>BDC22S13R</w:t>
            </w:r>
          </w:p>
        </w:tc>
        <w:tc>
          <w:tcPr>
            <w:tcW w:w="7020" w:type="dxa"/>
            <w:tcBorders>
              <w:top w:val="nil"/>
              <w:left w:val="nil"/>
              <w:bottom w:val="nil"/>
              <w:right w:val="nil"/>
            </w:tcBorders>
            <w:shd w:val="clear" w:color="auto" w:fill="auto"/>
            <w:vAlign w:val="center"/>
          </w:tcPr>
          <w:p w14:paraId="2B4B43A7" w14:textId="68254F03" w:rsidR="007041BF" w:rsidRPr="00634A15" w:rsidRDefault="00153FCB" w:rsidP="00CF2AF1">
            <w:pPr>
              <w:pStyle w:val="HiddenTextSpec"/>
              <w:jc w:val="left"/>
              <w:rPr>
                <w:b/>
              </w:rPr>
            </w:pPr>
            <w:r>
              <w:rPr>
                <w:b/>
              </w:rPr>
              <w:t>Revision to Subsection 102.10</w:t>
            </w:r>
          </w:p>
        </w:tc>
      </w:tr>
      <w:tr w:rsidR="007B329A" w:rsidRPr="004D5D36" w14:paraId="487201D4" w14:textId="77777777" w:rsidTr="00A15E18">
        <w:trPr>
          <w:trHeight w:val="315"/>
          <w:hidden/>
        </w:trPr>
        <w:tc>
          <w:tcPr>
            <w:tcW w:w="1539" w:type="dxa"/>
            <w:tcBorders>
              <w:top w:val="nil"/>
              <w:left w:val="nil"/>
              <w:bottom w:val="nil"/>
              <w:right w:val="nil"/>
            </w:tcBorders>
            <w:shd w:val="clear" w:color="auto" w:fill="auto"/>
            <w:vAlign w:val="center"/>
          </w:tcPr>
          <w:p w14:paraId="2B2F9AA1" w14:textId="35487F9C" w:rsidR="007B329A" w:rsidRPr="00634A15" w:rsidRDefault="007B329A" w:rsidP="00CF2AF1">
            <w:pPr>
              <w:pStyle w:val="HiddenTextSpec"/>
              <w:rPr>
                <w:b/>
              </w:rPr>
            </w:pPr>
            <w:r>
              <w:rPr>
                <w:b/>
              </w:rPr>
              <w:t>Jan 17, 2023</w:t>
            </w:r>
          </w:p>
        </w:tc>
        <w:tc>
          <w:tcPr>
            <w:tcW w:w="1482" w:type="dxa"/>
            <w:tcBorders>
              <w:top w:val="nil"/>
              <w:left w:val="nil"/>
              <w:bottom w:val="nil"/>
              <w:right w:val="nil"/>
            </w:tcBorders>
            <w:shd w:val="clear" w:color="auto" w:fill="auto"/>
            <w:vAlign w:val="center"/>
          </w:tcPr>
          <w:p w14:paraId="5C4BD03A" w14:textId="4C0A354B" w:rsidR="007B329A" w:rsidRPr="00634A15" w:rsidRDefault="007B329A" w:rsidP="00CF2AF1">
            <w:pPr>
              <w:pStyle w:val="HiddenTextSpec"/>
              <w:rPr>
                <w:b/>
              </w:rPr>
            </w:pPr>
            <w:r>
              <w:rPr>
                <w:b/>
              </w:rPr>
              <w:t>BDC22S-09</w:t>
            </w:r>
          </w:p>
        </w:tc>
        <w:tc>
          <w:tcPr>
            <w:tcW w:w="7020" w:type="dxa"/>
            <w:tcBorders>
              <w:top w:val="nil"/>
              <w:left w:val="nil"/>
              <w:bottom w:val="nil"/>
              <w:right w:val="nil"/>
            </w:tcBorders>
            <w:shd w:val="clear" w:color="auto" w:fill="auto"/>
            <w:vAlign w:val="center"/>
          </w:tcPr>
          <w:p w14:paraId="638034AF" w14:textId="68A3CE88" w:rsidR="007B329A" w:rsidRPr="00634A15" w:rsidRDefault="007B329A" w:rsidP="00CF2AF1">
            <w:pPr>
              <w:pStyle w:val="HiddenTextSpec"/>
              <w:jc w:val="left"/>
              <w:rPr>
                <w:b/>
              </w:rPr>
            </w:pPr>
            <w:r>
              <w:rPr>
                <w:b/>
              </w:rPr>
              <w:t>Revision to Section 160</w:t>
            </w:r>
          </w:p>
        </w:tc>
      </w:tr>
      <w:tr w:rsidR="00604462" w:rsidRPr="004D5D36" w14:paraId="0A770782" w14:textId="77777777" w:rsidTr="00A15E18">
        <w:trPr>
          <w:trHeight w:val="315"/>
          <w:hidden/>
        </w:trPr>
        <w:tc>
          <w:tcPr>
            <w:tcW w:w="1539" w:type="dxa"/>
            <w:tcBorders>
              <w:top w:val="nil"/>
              <w:left w:val="nil"/>
              <w:bottom w:val="nil"/>
              <w:right w:val="nil"/>
            </w:tcBorders>
            <w:shd w:val="clear" w:color="auto" w:fill="auto"/>
            <w:vAlign w:val="center"/>
          </w:tcPr>
          <w:p w14:paraId="4B63E29C" w14:textId="5DCBF537" w:rsidR="00604462" w:rsidRPr="00634A15" w:rsidRDefault="007041BF" w:rsidP="00CF2AF1">
            <w:pPr>
              <w:pStyle w:val="HiddenTextSpec"/>
              <w:rPr>
                <w:b/>
              </w:rPr>
            </w:pPr>
            <w:r>
              <w:rPr>
                <w:b/>
              </w:rPr>
              <w:t>JAn 13, 2023</w:t>
            </w:r>
          </w:p>
        </w:tc>
        <w:tc>
          <w:tcPr>
            <w:tcW w:w="1482" w:type="dxa"/>
            <w:tcBorders>
              <w:top w:val="nil"/>
              <w:left w:val="nil"/>
              <w:bottom w:val="nil"/>
              <w:right w:val="nil"/>
            </w:tcBorders>
            <w:shd w:val="clear" w:color="auto" w:fill="auto"/>
            <w:vAlign w:val="center"/>
          </w:tcPr>
          <w:p w14:paraId="51F94646" w14:textId="319BC420" w:rsidR="00604462" w:rsidRPr="00634A15" w:rsidRDefault="007041BF" w:rsidP="00CF2AF1">
            <w:pPr>
              <w:pStyle w:val="HiddenTextSpec"/>
              <w:rPr>
                <w:b/>
              </w:rPr>
            </w:pPr>
            <w:r>
              <w:rPr>
                <w:b/>
              </w:rPr>
              <w:t>BDC22S-08</w:t>
            </w:r>
          </w:p>
        </w:tc>
        <w:tc>
          <w:tcPr>
            <w:tcW w:w="7020" w:type="dxa"/>
            <w:tcBorders>
              <w:top w:val="nil"/>
              <w:left w:val="nil"/>
              <w:bottom w:val="nil"/>
              <w:right w:val="nil"/>
            </w:tcBorders>
            <w:shd w:val="clear" w:color="auto" w:fill="auto"/>
            <w:vAlign w:val="center"/>
          </w:tcPr>
          <w:p w14:paraId="6309CFD5" w14:textId="69A521ED" w:rsidR="00604462" w:rsidRPr="00634A15" w:rsidRDefault="007041BF" w:rsidP="00CF2AF1">
            <w:pPr>
              <w:pStyle w:val="HiddenTextSpec"/>
              <w:jc w:val="left"/>
              <w:rPr>
                <w:b/>
              </w:rPr>
            </w:pPr>
            <w:r>
              <w:rPr>
                <w:b/>
              </w:rPr>
              <w:t>Revision to Subsections 915.04 and 915.05</w:t>
            </w:r>
          </w:p>
        </w:tc>
      </w:tr>
      <w:tr w:rsidR="00A43DB7" w:rsidRPr="004D5D36" w14:paraId="7CC894C5" w14:textId="77777777" w:rsidTr="00A15E18">
        <w:trPr>
          <w:trHeight w:val="315"/>
          <w:hidden/>
        </w:trPr>
        <w:tc>
          <w:tcPr>
            <w:tcW w:w="1539" w:type="dxa"/>
            <w:tcBorders>
              <w:top w:val="nil"/>
              <w:left w:val="nil"/>
              <w:bottom w:val="nil"/>
              <w:right w:val="nil"/>
            </w:tcBorders>
            <w:shd w:val="clear" w:color="auto" w:fill="auto"/>
            <w:vAlign w:val="center"/>
          </w:tcPr>
          <w:p w14:paraId="785D0EAE" w14:textId="71974D46" w:rsidR="00A43DB7" w:rsidRPr="00634A15" w:rsidRDefault="00174C10" w:rsidP="00CF2AF1">
            <w:pPr>
              <w:pStyle w:val="HiddenTextSpec"/>
              <w:rPr>
                <w:b/>
              </w:rPr>
            </w:pPr>
            <w:r>
              <w:rPr>
                <w:b/>
              </w:rPr>
              <w:t>Jan</w:t>
            </w:r>
            <w:r w:rsidR="00A43DB7">
              <w:rPr>
                <w:b/>
              </w:rPr>
              <w:t xml:space="preserve"> </w:t>
            </w:r>
            <w:r>
              <w:rPr>
                <w:b/>
              </w:rPr>
              <w:t>06</w:t>
            </w:r>
            <w:r w:rsidR="00A43DB7">
              <w:rPr>
                <w:b/>
              </w:rPr>
              <w:t>, 202</w:t>
            </w:r>
            <w:r>
              <w:rPr>
                <w:b/>
              </w:rPr>
              <w:t>3</w:t>
            </w:r>
          </w:p>
        </w:tc>
        <w:tc>
          <w:tcPr>
            <w:tcW w:w="1482" w:type="dxa"/>
            <w:tcBorders>
              <w:top w:val="nil"/>
              <w:left w:val="nil"/>
              <w:bottom w:val="nil"/>
              <w:right w:val="nil"/>
            </w:tcBorders>
            <w:shd w:val="clear" w:color="auto" w:fill="auto"/>
            <w:vAlign w:val="center"/>
          </w:tcPr>
          <w:p w14:paraId="250917BB" w14:textId="20CD0C25" w:rsidR="00A43DB7" w:rsidRPr="00634A15" w:rsidRDefault="00A43DB7" w:rsidP="00CF2AF1">
            <w:pPr>
              <w:pStyle w:val="HiddenTextSpec"/>
              <w:rPr>
                <w:b/>
              </w:rPr>
            </w:pPr>
            <w:r>
              <w:rPr>
                <w:b/>
              </w:rPr>
              <w:t>BDC21S-05</w:t>
            </w:r>
          </w:p>
        </w:tc>
        <w:tc>
          <w:tcPr>
            <w:tcW w:w="7020" w:type="dxa"/>
            <w:tcBorders>
              <w:top w:val="nil"/>
              <w:left w:val="nil"/>
              <w:bottom w:val="nil"/>
              <w:right w:val="nil"/>
            </w:tcBorders>
            <w:shd w:val="clear" w:color="auto" w:fill="auto"/>
            <w:vAlign w:val="center"/>
          </w:tcPr>
          <w:p w14:paraId="68E037C6" w14:textId="7082987C" w:rsidR="00A43DB7" w:rsidRPr="00634A15" w:rsidRDefault="00A43DB7" w:rsidP="00CF2AF1">
            <w:pPr>
              <w:pStyle w:val="HiddenTextSpec"/>
              <w:jc w:val="left"/>
              <w:rPr>
                <w:b/>
              </w:rPr>
            </w:pPr>
            <w:r>
              <w:rPr>
                <w:b/>
              </w:rPr>
              <w:t>Revision to Subpart 507.02.01 and subsection 507.04, &amp; new Subpart 507.03.08</w:t>
            </w:r>
          </w:p>
        </w:tc>
      </w:tr>
      <w:tr w:rsidR="00436A20" w:rsidRPr="004D5D36" w14:paraId="3B8D7514" w14:textId="77777777" w:rsidTr="00A15E18">
        <w:trPr>
          <w:trHeight w:val="315"/>
          <w:hidden/>
        </w:trPr>
        <w:tc>
          <w:tcPr>
            <w:tcW w:w="1539" w:type="dxa"/>
            <w:tcBorders>
              <w:top w:val="nil"/>
              <w:left w:val="nil"/>
              <w:bottom w:val="nil"/>
              <w:right w:val="nil"/>
            </w:tcBorders>
            <w:shd w:val="clear" w:color="auto" w:fill="auto"/>
            <w:vAlign w:val="center"/>
          </w:tcPr>
          <w:p w14:paraId="0C455266" w14:textId="4CC1F1BB" w:rsidR="00436A20" w:rsidRPr="00634A15" w:rsidRDefault="00436A20" w:rsidP="00CF2AF1">
            <w:pPr>
              <w:pStyle w:val="HiddenTextSpec"/>
              <w:rPr>
                <w:b/>
              </w:rPr>
            </w:pPr>
            <w:r>
              <w:rPr>
                <w:b/>
              </w:rPr>
              <w:t>DEC 28, 2022</w:t>
            </w:r>
          </w:p>
        </w:tc>
        <w:tc>
          <w:tcPr>
            <w:tcW w:w="1482" w:type="dxa"/>
            <w:tcBorders>
              <w:top w:val="nil"/>
              <w:left w:val="nil"/>
              <w:bottom w:val="nil"/>
              <w:right w:val="nil"/>
            </w:tcBorders>
            <w:shd w:val="clear" w:color="auto" w:fill="auto"/>
            <w:vAlign w:val="center"/>
          </w:tcPr>
          <w:p w14:paraId="5A76C58E" w14:textId="22E84DCA" w:rsidR="00436A20" w:rsidRPr="00634A15" w:rsidRDefault="00436A20" w:rsidP="00CF2AF1">
            <w:pPr>
              <w:pStyle w:val="HiddenTextSpec"/>
              <w:rPr>
                <w:b/>
              </w:rPr>
            </w:pPr>
            <w:r>
              <w:rPr>
                <w:b/>
              </w:rPr>
              <w:t>BDC22S-19</w:t>
            </w:r>
          </w:p>
        </w:tc>
        <w:tc>
          <w:tcPr>
            <w:tcW w:w="7020" w:type="dxa"/>
            <w:tcBorders>
              <w:top w:val="nil"/>
              <w:left w:val="nil"/>
              <w:bottom w:val="nil"/>
              <w:right w:val="nil"/>
            </w:tcBorders>
            <w:shd w:val="clear" w:color="auto" w:fill="auto"/>
            <w:vAlign w:val="center"/>
          </w:tcPr>
          <w:p w14:paraId="1985C2C3" w14:textId="67C5BF1F" w:rsidR="00436A20" w:rsidRPr="00634A15" w:rsidRDefault="00436A20" w:rsidP="00CF2AF1">
            <w:pPr>
              <w:pStyle w:val="HiddenTextSpec"/>
              <w:jc w:val="left"/>
              <w:rPr>
                <w:b/>
              </w:rPr>
            </w:pPr>
            <w:r>
              <w:rPr>
                <w:b/>
              </w:rPr>
              <w:t>Revision to Subsection 109.06</w:t>
            </w:r>
          </w:p>
        </w:tc>
      </w:tr>
      <w:tr w:rsidR="00166788" w:rsidRPr="004D5D36" w14:paraId="452C9289" w14:textId="77777777" w:rsidTr="00A15E18">
        <w:trPr>
          <w:trHeight w:val="315"/>
          <w:hidden/>
        </w:trPr>
        <w:tc>
          <w:tcPr>
            <w:tcW w:w="1539" w:type="dxa"/>
            <w:tcBorders>
              <w:top w:val="nil"/>
              <w:left w:val="nil"/>
              <w:bottom w:val="nil"/>
              <w:right w:val="nil"/>
            </w:tcBorders>
            <w:shd w:val="clear" w:color="auto" w:fill="auto"/>
            <w:vAlign w:val="center"/>
          </w:tcPr>
          <w:p w14:paraId="6219D900" w14:textId="1AF7CAC9" w:rsidR="00166788" w:rsidRPr="00634A15" w:rsidRDefault="00166788" w:rsidP="00CF2AF1">
            <w:pPr>
              <w:pStyle w:val="HiddenTextSpec"/>
              <w:rPr>
                <w:b/>
              </w:rPr>
            </w:pPr>
            <w:r>
              <w:rPr>
                <w:b/>
              </w:rPr>
              <w:t>DEC 23, 2022</w:t>
            </w:r>
          </w:p>
        </w:tc>
        <w:tc>
          <w:tcPr>
            <w:tcW w:w="1482" w:type="dxa"/>
            <w:tcBorders>
              <w:top w:val="nil"/>
              <w:left w:val="nil"/>
              <w:bottom w:val="nil"/>
              <w:right w:val="nil"/>
            </w:tcBorders>
            <w:shd w:val="clear" w:color="auto" w:fill="auto"/>
            <w:vAlign w:val="center"/>
          </w:tcPr>
          <w:p w14:paraId="14A6ACEE" w14:textId="327CF03E" w:rsidR="00166788" w:rsidRPr="00634A15" w:rsidRDefault="00166788" w:rsidP="00CF2AF1">
            <w:pPr>
              <w:pStyle w:val="HiddenTextSpec"/>
              <w:rPr>
                <w:b/>
              </w:rPr>
            </w:pPr>
            <w:r>
              <w:rPr>
                <w:b/>
              </w:rPr>
              <w:t>BDC22S-17</w:t>
            </w:r>
          </w:p>
        </w:tc>
        <w:tc>
          <w:tcPr>
            <w:tcW w:w="7020" w:type="dxa"/>
            <w:tcBorders>
              <w:top w:val="nil"/>
              <w:left w:val="nil"/>
              <w:bottom w:val="nil"/>
              <w:right w:val="nil"/>
            </w:tcBorders>
            <w:shd w:val="clear" w:color="auto" w:fill="auto"/>
            <w:vAlign w:val="center"/>
          </w:tcPr>
          <w:p w14:paraId="5944F309" w14:textId="4B21B275" w:rsidR="00166788" w:rsidRPr="00634A15" w:rsidRDefault="00166788" w:rsidP="00CF2AF1">
            <w:pPr>
              <w:pStyle w:val="HiddenTextSpec"/>
              <w:jc w:val="left"/>
              <w:rPr>
                <w:b/>
              </w:rPr>
            </w:pPr>
            <w:r>
              <w:rPr>
                <w:b/>
              </w:rPr>
              <w:t>Revision to Subsection 106.01 (SI2019)</w:t>
            </w:r>
          </w:p>
        </w:tc>
      </w:tr>
      <w:tr w:rsidR="00885C35" w:rsidRPr="004D5D36" w14:paraId="4F7E7B1F" w14:textId="77777777" w:rsidTr="00A15E18">
        <w:trPr>
          <w:trHeight w:val="315"/>
          <w:hidden/>
        </w:trPr>
        <w:tc>
          <w:tcPr>
            <w:tcW w:w="1539" w:type="dxa"/>
            <w:tcBorders>
              <w:top w:val="nil"/>
              <w:left w:val="nil"/>
              <w:bottom w:val="nil"/>
              <w:right w:val="nil"/>
            </w:tcBorders>
            <w:shd w:val="clear" w:color="auto" w:fill="auto"/>
            <w:vAlign w:val="center"/>
          </w:tcPr>
          <w:p w14:paraId="4D772470" w14:textId="6F0DEB1A" w:rsidR="00885C35" w:rsidRPr="00634A15" w:rsidRDefault="00885C35" w:rsidP="00CF2AF1">
            <w:pPr>
              <w:pStyle w:val="HiddenTextSpec"/>
              <w:rPr>
                <w:b/>
              </w:rPr>
            </w:pPr>
            <w:r>
              <w:rPr>
                <w:b/>
              </w:rPr>
              <w:t>Dec 21, 2022</w:t>
            </w:r>
          </w:p>
        </w:tc>
        <w:tc>
          <w:tcPr>
            <w:tcW w:w="1482" w:type="dxa"/>
            <w:tcBorders>
              <w:top w:val="nil"/>
              <w:left w:val="nil"/>
              <w:bottom w:val="nil"/>
              <w:right w:val="nil"/>
            </w:tcBorders>
            <w:shd w:val="clear" w:color="auto" w:fill="auto"/>
            <w:vAlign w:val="center"/>
          </w:tcPr>
          <w:p w14:paraId="6EBDBDF1" w14:textId="4AF0EF55" w:rsidR="00885C35" w:rsidRPr="00634A15" w:rsidRDefault="00885C35" w:rsidP="00CF2AF1">
            <w:pPr>
              <w:pStyle w:val="HiddenTextSpec"/>
              <w:rPr>
                <w:b/>
              </w:rPr>
            </w:pPr>
            <w:r>
              <w:rPr>
                <w:b/>
              </w:rPr>
              <w:t>BDC22S-13</w:t>
            </w:r>
          </w:p>
        </w:tc>
        <w:tc>
          <w:tcPr>
            <w:tcW w:w="7020" w:type="dxa"/>
            <w:tcBorders>
              <w:top w:val="nil"/>
              <w:left w:val="nil"/>
              <w:bottom w:val="nil"/>
              <w:right w:val="nil"/>
            </w:tcBorders>
            <w:shd w:val="clear" w:color="auto" w:fill="auto"/>
            <w:vAlign w:val="center"/>
          </w:tcPr>
          <w:p w14:paraId="002CBDEA" w14:textId="7DDBA600" w:rsidR="00885C35" w:rsidRPr="00634A15" w:rsidRDefault="00885C35" w:rsidP="00CF2AF1">
            <w:pPr>
              <w:pStyle w:val="HiddenTextSpec"/>
              <w:jc w:val="left"/>
              <w:rPr>
                <w:b/>
              </w:rPr>
            </w:pPr>
            <w:r>
              <w:rPr>
                <w:b/>
              </w:rPr>
              <w:t>Revision to Subsection 102.10</w:t>
            </w:r>
          </w:p>
        </w:tc>
      </w:tr>
      <w:tr w:rsidR="00795414" w:rsidRPr="004D5D36" w14:paraId="6C6548F7" w14:textId="77777777" w:rsidTr="00A15E18">
        <w:trPr>
          <w:trHeight w:val="315"/>
          <w:hidden/>
        </w:trPr>
        <w:tc>
          <w:tcPr>
            <w:tcW w:w="1539" w:type="dxa"/>
            <w:tcBorders>
              <w:top w:val="nil"/>
              <w:left w:val="nil"/>
              <w:bottom w:val="nil"/>
              <w:right w:val="nil"/>
            </w:tcBorders>
            <w:shd w:val="clear" w:color="auto" w:fill="auto"/>
            <w:vAlign w:val="center"/>
          </w:tcPr>
          <w:p w14:paraId="759F7FD9" w14:textId="2205A5EF" w:rsidR="00795414" w:rsidRPr="00634A15" w:rsidRDefault="00604462" w:rsidP="00CF2AF1">
            <w:pPr>
              <w:pStyle w:val="HiddenTextSpec"/>
              <w:rPr>
                <w:b/>
              </w:rPr>
            </w:pPr>
            <w:r>
              <w:rPr>
                <w:b/>
              </w:rPr>
              <w:t>Dec 16, 2022</w:t>
            </w:r>
          </w:p>
        </w:tc>
        <w:tc>
          <w:tcPr>
            <w:tcW w:w="1482" w:type="dxa"/>
            <w:tcBorders>
              <w:top w:val="nil"/>
              <w:left w:val="nil"/>
              <w:bottom w:val="nil"/>
              <w:right w:val="nil"/>
            </w:tcBorders>
            <w:shd w:val="clear" w:color="auto" w:fill="auto"/>
            <w:vAlign w:val="center"/>
          </w:tcPr>
          <w:p w14:paraId="02F8A531" w14:textId="16F481FD" w:rsidR="00795414" w:rsidRPr="00634A15" w:rsidRDefault="00604462" w:rsidP="00CF2AF1">
            <w:pPr>
              <w:pStyle w:val="HiddenTextSpec"/>
              <w:rPr>
                <w:b/>
              </w:rPr>
            </w:pPr>
            <w:r>
              <w:rPr>
                <w:b/>
              </w:rPr>
              <w:t>BDC22S-14</w:t>
            </w:r>
          </w:p>
        </w:tc>
        <w:tc>
          <w:tcPr>
            <w:tcW w:w="7020" w:type="dxa"/>
            <w:tcBorders>
              <w:top w:val="nil"/>
              <w:left w:val="nil"/>
              <w:bottom w:val="nil"/>
              <w:right w:val="nil"/>
            </w:tcBorders>
            <w:shd w:val="clear" w:color="auto" w:fill="auto"/>
            <w:vAlign w:val="center"/>
          </w:tcPr>
          <w:p w14:paraId="17E5F7EF" w14:textId="5C143776" w:rsidR="00795414" w:rsidRPr="00634A15" w:rsidRDefault="00604462" w:rsidP="00CF2AF1">
            <w:pPr>
              <w:pStyle w:val="HiddenTextSpec"/>
              <w:jc w:val="left"/>
              <w:rPr>
                <w:b/>
              </w:rPr>
            </w:pPr>
            <w:r>
              <w:rPr>
                <w:b/>
              </w:rPr>
              <w:t xml:space="preserve">Revision to </w:t>
            </w:r>
            <w:r w:rsidRPr="00604462">
              <w:rPr>
                <w:b/>
              </w:rPr>
              <w:t>Subsection 106.03 and Subpart 106.07.02</w:t>
            </w:r>
          </w:p>
        </w:tc>
      </w:tr>
      <w:tr w:rsidR="00E158AF" w:rsidRPr="004D5D36" w14:paraId="779330C8" w14:textId="77777777" w:rsidTr="00A15E18">
        <w:trPr>
          <w:trHeight w:val="315"/>
          <w:hidden/>
        </w:trPr>
        <w:tc>
          <w:tcPr>
            <w:tcW w:w="1539" w:type="dxa"/>
            <w:tcBorders>
              <w:top w:val="nil"/>
              <w:left w:val="nil"/>
              <w:bottom w:val="nil"/>
              <w:right w:val="nil"/>
            </w:tcBorders>
            <w:shd w:val="clear" w:color="auto" w:fill="auto"/>
            <w:vAlign w:val="center"/>
          </w:tcPr>
          <w:p w14:paraId="194FBD29" w14:textId="44B9674B" w:rsidR="00E158AF" w:rsidRPr="00634A15" w:rsidRDefault="00795414" w:rsidP="00CF2AF1">
            <w:pPr>
              <w:pStyle w:val="HiddenTextSpec"/>
              <w:rPr>
                <w:b/>
              </w:rPr>
            </w:pPr>
            <w:r>
              <w:rPr>
                <w:b/>
              </w:rPr>
              <w:t>Nov 18</w:t>
            </w:r>
            <w:r w:rsidR="00604462">
              <w:rPr>
                <w:b/>
              </w:rPr>
              <w:t>,</w:t>
            </w:r>
            <w:r>
              <w:rPr>
                <w:b/>
              </w:rPr>
              <w:t xml:space="preserve"> 2022</w:t>
            </w:r>
          </w:p>
        </w:tc>
        <w:tc>
          <w:tcPr>
            <w:tcW w:w="1482" w:type="dxa"/>
            <w:tcBorders>
              <w:top w:val="nil"/>
              <w:left w:val="nil"/>
              <w:bottom w:val="nil"/>
              <w:right w:val="nil"/>
            </w:tcBorders>
            <w:shd w:val="clear" w:color="auto" w:fill="auto"/>
            <w:vAlign w:val="center"/>
          </w:tcPr>
          <w:p w14:paraId="231893A8" w14:textId="01662ED2" w:rsidR="00E158AF" w:rsidRPr="00634A15" w:rsidRDefault="00795414" w:rsidP="00CF2AF1">
            <w:pPr>
              <w:pStyle w:val="HiddenTextSpec"/>
              <w:rPr>
                <w:b/>
              </w:rPr>
            </w:pPr>
            <w:r>
              <w:rPr>
                <w:b/>
              </w:rPr>
              <w:t>BDC22S-18</w:t>
            </w:r>
          </w:p>
        </w:tc>
        <w:tc>
          <w:tcPr>
            <w:tcW w:w="7020" w:type="dxa"/>
            <w:tcBorders>
              <w:top w:val="nil"/>
              <w:left w:val="nil"/>
              <w:bottom w:val="nil"/>
              <w:right w:val="nil"/>
            </w:tcBorders>
            <w:shd w:val="clear" w:color="auto" w:fill="auto"/>
            <w:vAlign w:val="center"/>
          </w:tcPr>
          <w:p w14:paraId="00E54BA2" w14:textId="183E4D81" w:rsidR="00E158AF" w:rsidRPr="00634A15" w:rsidRDefault="00795414" w:rsidP="00CF2AF1">
            <w:pPr>
              <w:pStyle w:val="HiddenTextSpec"/>
              <w:jc w:val="left"/>
              <w:rPr>
                <w:b/>
              </w:rPr>
            </w:pPr>
            <w:r>
              <w:rPr>
                <w:b/>
              </w:rPr>
              <w:t>Revision to Subsections 102.01, 102.10, 102.15, and 103.04, &amp; Subpart 102.13.01</w:t>
            </w:r>
          </w:p>
        </w:tc>
      </w:tr>
      <w:tr w:rsidR="003C4047" w:rsidRPr="004D5D36" w14:paraId="26FFD718" w14:textId="77777777" w:rsidTr="00A15E18">
        <w:trPr>
          <w:trHeight w:val="315"/>
          <w:hidden/>
        </w:trPr>
        <w:tc>
          <w:tcPr>
            <w:tcW w:w="1539" w:type="dxa"/>
            <w:tcBorders>
              <w:top w:val="nil"/>
              <w:left w:val="nil"/>
              <w:bottom w:val="nil"/>
              <w:right w:val="nil"/>
            </w:tcBorders>
            <w:shd w:val="clear" w:color="auto" w:fill="auto"/>
            <w:vAlign w:val="center"/>
          </w:tcPr>
          <w:p w14:paraId="6FC5CA7E" w14:textId="6A4A5372" w:rsidR="003C4047" w:rsidRPr="00634A15" w:rsidRDefault="003C4047" w:rsidP="00CF2AF1">
            <w:pPr>
              <w:pStyle w:val="HiddenTextSpec"/>
              <w:rPr>
                <w:b/>
              </w:rPr>
            </w:pPr>
            <w:r>
              <w:rPr>
                <w:b/>
              </w:rPr>
              <w:t>Oct 14, 2022</w:t>
            </w:r>
          </w:p>
        </w:tc>
        <w:tc>
          <w:tcPr>
            <w:tcW w:w="1482" w:type="dxa"/>
            <w:tcBorders>
              <w:top w:val="nil"/>
              <w:left w:val="nil"/>
              <w:bottom w:val="nil"/>
              <w:right w:val="nil"/>
            </w:tcBorders>
            <w:shd w:val="clear" w:color="auto" w:fill="auto"/>
            <w:vAlign w:val="center"/>
          </w:tcPr>
          <w:p w14:paraId="11F6384A" w14:textId="40A41140" w:rsidR="003C4047" w:rsidRPr="00634A15" w:rsidRDefault="003C4047" w:rsidP="00CF2AF1">
            <w:pPr>
              <w:pStyle w:val="HiddenTextSpec"/>
              <w:rPr>
                <w:b/>
              </w:rPr>
            </w:pPr>
            <w:r>
              <w:rPr>
                <w:b/>
              </w:rPr>
              <w:t>BDC22S-11</w:t>
            </w:r>
          </w:p>
        </w:tc>
        <w:tc>
          <w:tcPr>
            <w:tcW w:w="7020" w:type="dxa"/>
            <w:tcBorders>
              <w:top w:val="nil"/>
              <w:left w:val="nil"/>
              <w:bottom w:val="nil"/>
              <w:right w:val="nil"/>
            </w:tcBorders>
            <w:shd w:val="clear" w:color="auto" w:fill="auto"/>
            <w:vAlign w:val="center"/>
          </w:tcPr>
          <w:p w14:paraId="2DDA33BE" w14:textId="5FDC99F6" w:rsidR="003C4047" w:rsidRPr="00634A15" w:rsidRDefault="003C4047" w:rsidP="00CF2AF1">
            <w:pPr>
              <w:pStyle w:val="HiddenTextSpec"/>
              <w:jc w:val="left"/>
              <w:rPr>
                <w:b/>
              </w:rPr>
            </w:pPr>
            <w:r>
              <w:rPr>
                <w:b/>
              </w:rPr>
              <w:t>Addition of new subpart 160.03.03</w:t>
            </w:r>
            <w:r w:rsidR="00065969">
              <w:rPr>
                <w:b/>
              </w:rPr>
              <w:t xml:space="preserve"> (Superseded)</w:t>
            </w:r>
          </w:p>
        </w:tc>
      </w:tr>
      <w:tr w:rsidR="00272114" w:rsidRPr="004D5D36" w14:paraId="04BF2988" w14:textId="77777777" w:rsidTr="00A15E18">
        <w:trPr>
          <w:trHeight w:val="315"/>
          <w:hidden/>
        </w:trPr>
        <w:tc>
          <w:tcPr>
            <w:tcW w:w="1539" w:type="dxa"/>
            <w:tcBorders>
              <w:top w:val="nil"/>
              <w:left w:val="nil"/>
              <w:bottom w:val="nil"/>
              <w:right w:val="nil"/>
            </w:tcBorders>
            <w:shd w:val="clear" w:color="auto" w:fill="auto"/>
            <w:vAlign w:val="center"/>
          </w:tcPr>
          <w:p w14:paraId="78AC37B1" w14:textId="6880D175" w:rsidR="00272114" w:rsidRPr="00634A15" w:rsidRDefault="00E158AF" w:rsidP="00CF2AF1">
            <w:pPr>
              <w:pStyle w:val="HiddenTextSpec"/>
              <w:rPr>
                <w:b/>
              </w:rPr>
            </w:pPr>
            <w:r>
              <w:rPr>
                <w:b/>
              </w:rPr>
              <w:t>Oct 05, 2022</w:t>
            </w:r>
          </w:p>
        </w:tc>
        <w:tc>
          <w:tcPr>
            <w:tcW w:w="1482" w:type="dxa"/>
            <w:tcBorders>
              <w:top w:val="nil"/>
              <w:left w:val="nil"/>
              <w:bottom w:val="nil"/>
              <w:right w:val="nil"/>
            </w:tcBorders>
            <w:shd w:val="clear" w:color="auto" w:fill="auto"/>
            <w:vAlign w:val="center"/>
          </w:tcPr>
          <w:p w14:paraId="01E17585" w14:textId="26336780" w:rsidR="00272114" w:rsidRPr="00634A15" w:rsidRDefault="00E158AF" w:rsidP="00CF2AF1">
            <w:pPr>
              <w:pStyle w:val="HiddenTextSpec"/>
              <w:rPr>
                <w:b/>
              </w:rPr>
            </w:pPr>
            <w:r>
              <w:rPr>
                <w:b/>
              </w:rPr>
              <w:t>BDC22S-12</w:t>
            </w:r>
          </w:p>
        </w:tc>
        <w:tc>
          <w:tcPr>
            <w:tcW w:w="7020" w:type="dxa"/>
            <w:tcBorders>
              <w:top w:val="nil"/>
              <w:left w:val="nil"/>
              <w:bottom w:val="nil"/>
              <w:right w:val="nil"/>
            </w:tcBorders>
            <w:shd w:val="clear" w:color="auto" w:fill="auto"/>
            <w:vAlign w:val="center"/>
          </w:tcPr>
          <w:p w14:paraId="4166184D" w14:textId="7DF5B296" w:rsidR="00272114" w:rsidRPr="00634A15" w:rsidRDefault="00E158AF" w:rsidP="00CF2AF1">
            <w:pPr>
              <w:pStyle w:val="HiddenTextSpec"/>
              <w:jc w:val="left"/>
              <w:rPr>
                <w:b/>
              </w:rPr>
            </w:pPr>
            <w:r>
              <w:rPr>
                <w:b/>
              </w:rPr>
              <w:t>Revision to Subpart 911.01.01</w:t>
            </w:r>
          </w:p>
        </w:tc>
      </w:tr>
      <w:tr w:rsidR="003D0935" w:rsidRPr="004D5D36" w14:paraId="3793ABCC" w14:textId="77777777" w:rsidTr="00A15E18">
        <w:trPr>
          <w:trHeight w:val="315"/>
          <w:hidden/>
        </w:trPr>
        <w:tc>
          <w:tcPr>
            <w:tcW w:w="1539" w:type="dxa"/>
            <w:tcBorders>
              <w:top w:val="nil"/>
              <w:left w:val="nil"/>
              <w:bottom w:val="nil"/>
              <w:right w:val="nil"/>
            </w:tcBorders>
            <w:shd w:val="clear" w:color="auto" w:fill="auto"/>
            <w:vAlign w:val="center"/>
          </w:tcPr>
          <w:p w14:paraId="0139E742" w14:textId="6BB8C438" w:rsidR="003D0935" w:rsidRPr="00634A15" w:rsidRDefault="00272114" w:rsidP="00CF2AF1">
            <w:pPr>
              <w:pStyle w:val="HiddenTextSpec"/>
              <w:rPr>
                <w:b/>
              </w:rPr>
            </w:pPr>
            <w:r>
              <w:rPr>
                <w:b/>
              </w:rPr>
              <w:t xml:space="preserve">Sep </w:t>
            </w:r>
            <w:r w:rsidR="00C25BBC">
              <w:rPr>
                <w:b/>
              </w:rPr>
              <w:t>12</w:t>
            </w:r>
            <w:r>
              <w:rPr>
                <w:b/>
              </w:rPr>
              <w:t>, 2022</w:t>
            </w:r>
          </w:p>
        </w:tc>
        <w:tc>
          <w:tcPr>
            <w:tcW w:w="1482" w:type="dxa"/>
            <w:tcBorders>
              <w:top w:val="nil"/>
              <w:left w:val="nil"/>
              <w:bottom w:val="nil"/>
              <w:right w:val="nil"/>
            </w:tcBorders>
            <w:shd w:val="clear" w:color="auto" w:fill="auto"/>
            <w:vAlign w:val="center"/>
          </w:tcPr>
          <w:p w14:paraId="25697E1C" w14:textId="77777777" w:rsidR="003D0935" w:rsidRPr="00634A15" w:rsidRDefault="003D0935" w:rsidP="00CF2AF1">
            <w:pPr>
              <w:pStyle w:val="HiddenTextSpec"/>
              <w:rPr>
                <w:b/>
              </w:rPr>
            </w:pPr>
          </w:p>
        </w:tc>
        <w:tc>
          <w:tcPr>
            <w:tcW w:w="7020" w:type="dxa"/>
            <w:tcBorders>
              <w:top w:val="nil"/>
              <w:left w:val="nil"/>
              <w:bottom w:val="nil"/>
              <w:right w:val="nil"/>
            </w:tcBorders>
            <w:shd w:val="clear" w:color="auto" w:fill="auto"/>
            <w:vAlign w:val="center"/>
          </w:tcPr>
          <w:p w14:paraId="5B17B550" w14:textId="4FB3C960" w:rsidR="003D0935" w:rsidRPr="00634A15" w:rsidRDefault="00272114" w:rsidP="00CF2AF1">
            <w:pPr>
              <w:pStyle w:val="HiddenTextSpec"/>
              <w:jc w:val="left"/>
              <w:rPr>
                <w:b/>
              </w:rPr>
            </w:pPr>
            <w:r>
              <w:rPr>
                <w:b/>
              </w:rPr>
              <w:t xml:space="preserve">Revision to Subpart 156.03.01 </w:t>
            </w:r>
            <w:r w:rsidR="004E22D2">
              <w:rPr>
                <w:b/>
              </w:rPr>
              <w:t xml:space="preserve">part </w:t>
            </w:r>
            <w:r>
              <w:rPr>
                <w:b/>
              </w:rPr>
              <w:t>7</w:t>
            </w:r>
            <w:r w:rsidR="004E22D2">
              <w:rPr>
                <w:b/>
              </w:rPr>
              <w:t>.</w:t>
            </w:r>
            <w:r>
              <w:rPr>
                <w:b/>
              </w:rPr>
              <w:t>a</w:t>
            </w:r>
            <w:r w:rsidR="004E22D2">
              <w:rPr>
                <w:b/>
              </w:rPr>
              <w:t>.</w:t>
            </w:r>
            <w:r>
              <w:rPr>
                <w:b/>
              </w:rPr>
              <w:t>4</w:t>
            </w:r>
            <w:r w:rsidR="004E22D2">
              <w:rPr>
                <w:b/>
              </w:rPr>
              <w:t>.</w:t>
            </w:r>
          </w:p>
        </w:tc>
      </w:tr>
      <w:tr w:rsidR="000345AE" w:rsidRPr="004D5D36" w14:paraId="6B2C87D8" w14:textId="77777777" w:rsidTr="00A15E18">
        <w:trPr>
          <w:trHeight w:val="315"/>
          <w:hidden/>
        </w:trPr>
        <w:tc>
          <w:tcPr>
            <w:tcW w:w="1539" w:type="dxa"/>
            <w:tcBorders>
              <w:top w:val="nil"/>
              <w:left w:val="nil"/>
              <w:bottom w:val="nil"/>
              <w:right w:val="nil"/>
            </w:tcBorders>
            <w:shd w:val="clear" w:color="auto" w:fill="auto"/>
            <w:vAlign w:val="center"/>
          </w:tcPr>
          <w:p w14:paraId="136489BB" w14:textId="21C69228" w:rsidR="000345AE" w:rsidRPr="00634A15" w:rsidRDefault="000345AE" w:rsidP="00CF2AF1">
            <w:pPr>
              <w:pStyle w:val="HiddenTextSpec"/>
              <w:rPr>
                <w:b/>
              </w:rPr>
            </w:pPr>
            <w:r>
              <w:rPr>
                <w:b/>
              </w:rPr>
              <w:t>aUG 29, 20</w:t>
            </w:r>
            <w:r w:rsidR="00B67984">
              <w:rPr>
                <w:b/>
              </w:rPr>
              <w:t>22</w:t>
            </w:r>
          </w:p>
        </w:tc>
        <w:tc>
          <w:tcPr>
            <w:tcW w:w="1482" w:type="dxa"/>
            <w:tcBorders>
              <w:top w:val="nil"/>
              <w:left w:val="nil"/>
              <w:bottom w:val="nil"/>
              <w:right w:val="nil"/>
            </w:tcBorders>
            <w:shd w:val="clear" w:color="auto" w:fill="auto"/>
            <w:vAlign w:val="center"/>
          </w:tcPr>
          <w:p w14:paraId="13047D5D" w14:textId="2AD6D227" w:rsidR="000345AE" w:rsidRPr="00634A15" w:rsidRDefault="000345AE" w:rsidP="00CF2AF1">
            <w:pPr>
              <w:pStyle w:val="HiddenTextSpec"/>
              <w:rPr>
                <w:b/>
              </w:rPr>
            </w:pPr>
            <w:r>
              <w:rPr>
                <w:b/>
              </w:rPr>
              <w:t>bdc22s-15</w:t>
            </w:r>
          </w:p>
        </w:tc>
        <w:tc>
          <w:tcPr>
            <w:tcW w:w="7020" w:type="dxa"/>
            <w:tcBorders>
              <w:top w:val="nil"/>
              <w:left w:val="nil"/>
              <w:bottom w:val="nil"/>
              <w:right w:val="nil"/>
            </w:tcBorders>
            <w:shd w:val="clear" w:color="auto" w:fill="auto"/>
            <w:vAlign w:val="center"/>
          </w:tcPr>
          <w:p w14:paraId="2E4A15A1" w14:textId="4877C583" w:rsidR="000345AE" w:rsidRPr="00634A15" w:rsidRDefault="00835CCE" w:rsidP="00CF2AF1">
            <w:pPr>
              <w:pStyle w:val="HiddenTextSpec"/>
              <w:jc w:val="left"/>
              <w:rPr>
                <w:b/>
              </w:rPr>
            </w:pPr>
            <w:r>
              <w:rPr>
                <w:b/>
              </w:rPr>
              <w:t>rEVISION TO fhwa-1273 fEDERAL aID pROJECT aTTACHMENT 8 (si2019)</w:t>
            </w:r>
          </w:p>
        </w:tc>
      </w:tr>
      <w:tr w:rsidR="0082281E" w:rsidRPr="004D5D36" w14:paraId="55E41061" w14:textId="77777777" w:rsidTr="00A15E18">
        <w:trPr>
          <w:trHeight w:val="315"/>
          <w:hidden/>
        </w:trPr>
        <w:tc>
          <w:tcPr>
            <w:tcW w:w="1539" w:type="dxa"/>
            <w:tcBorders>
              <w:top w:val="nil"/>
              <w:left w:val="nil"/>
              <w:bottom w:val="nil"/>
              <w:right w:val="nil"/>
            </w:tcBorders>
            <w:shd w:val="clear" w:color="auto" w:fill="auto"/>
            <w:vAlign w:val="center"/>
          </w:tcPr>
          <w:p w14:paraId="77845886" w14:textId="29D4982A" w:rsidR="0082281E" w:rsidRPr="00634A15" w:rsidRDefault="0082281E" w:rsidP="00CF2AF1">
            <w:pPr>
              <w:pStyle w:val="HiddenTextSpec"/>
              <w:rPr>
                <w:b/>
              </w:rPr>
            </w:pPr>
            <w:r>
              <w:rPr>
                <w:b/>
              </w:rPr>
              <w:t>Aug 16, 2022</w:t>
            </w:r>
          </w:p>
        </w:tc>
        <w:tc>
          <w:tcPr>
            <w:tcW w:w="1482" w:type="dxa"/>
            <w:tcBorders>
              <w:top w:val="nil"/>
              <w:left w:val="nil"/>
              <w:bottom w:val="nil"/>
              <w:right w:val="nil"/>
            </w:tcBorders>
            <w:shd w:val="clear" w:color="auto" w:fill="auto"/>
            <w:vAlign w:val="center"/>
          </w:tcPr>
          <w:p w14:paraId="2B4514FA" w14:textId="4DFC44F7" w:rsidR="0082281E" w:rsidRPr="00634A15" w:rsidRDefault="0082281E" w:rsidP="00CF2AF1">
            <w:pPr>
              <w:pStyle w:val="HiddenTextSpec"/>
              <w:rPr>
                <w:b/>
              </w:rPr>
            </w:pPr>
            <w:r>
              <w:rPr>
                <w:b/>
              </w:rPr>
              <w:t>BDC21S-12</w:t>
            </w:r>
          </w:p>
        </w:tc>
        <w:tc>
          <w:tcPr>
            <w:tcW w:w="7020" w:type="dxa"/>
            <w:tcBorders>
              <w:top w:val="nil"/>
              <w:left w:val="nil"/>
              <w:bottom w:val="nil"/>
              <w:right w:val="nil"/>
            </w:tcBorders>
            <w:shd w:val="clear" w:color="auto" w:fill="auto"/>
            <w:vAlign w:val="center"/>
          </w:tcPr>
          <w:p w14:paraId="14427DE2" w14:textId="155BE94B" w:rsidR="0082281E" w:rsidRPr="00634A15" w:rsidRDefault="0082281E" w:rsidP="00CF2AF1">
            <w:pPr>
              <w:pStyle w:val="HiddenTextSpec"/>
              <w:jc w:val="left"/>
              <w:rPr>
                <w:b/>
              </w:rPr>
            </w:pPr>
            <w:r>
              <w:rPr>
                <w:b/>
              </w:rPr>
              <w:t>Revision to Subsections 601.02 and 601.04, &amp; Subparts 601.03.01, 601.03.03, 601.03.04, 601.03.06, 601.03.07 and 909.02.02.</w:t>
            </w:r>
          </w:p>
        </w:tc>
      </w:tr>
      <w:tr w:rsidR="00954AD2" w:rsidRPr="004D5D36" w14:paraId="436F091C" w14:textId="77777777" w:rsidTr="00A15E18">
        <w:trPr>
          <w:trHeight w:val="315"/>
          <w:hidden/>
        </w:trPr>
        <w:tc>
          <w:tcPr>
            <w:tcW w:w="1539" w:type="dxa"/>
            <w:tcBorders>
              <w:top w:val="nil"/>
              <w:left w:val="nil"/>
              <w:bottom w:val="nil"/>
              <w:right w:val="nil"/>
            </w:tcBorders>
            <w:shd w:val="clear" w:color="auto" w:fill="auto"/>
            <w:vAlign w:val="center"/>
          </w:tcPr>
          <w:p w14:paraId="1D0F7792" w14:textId="52B79FD4" w:rsidR="00954AD2" w:rsidRPr="00634A15" w:rsidRDefault="00954AD2" w:rsidP="00CF2AF1">
            <w:pPr>
              <w:pStyle w:val="HiddenTextSpec"/>
              <w:rPr>
                <w:b/>
              </w:rPr>
            </w:pPr>
            <w:r>
              <w:rPr>
                <w:b/>
              </w:rPr>
              <w:t>Aug 03, 2022</w:t>
            </w:r>
          </w:p>
        </w:tc>
        <w:tc>
          <w:tcPr>
            <w:tcW w:w="1482" w:type="dxa"/>
            <w:tcBorders>
              <w:top w:val="nil"/>
              <w:left w:val="nil"/>
              <w:bottom w:val="nil"/>
              <w:right w:val="nil"/>
            </w:tcBorders>
            <w:shd w:val="clear" w:color="auto" w:fill="auto"/>
            <w:vAlign w:val="center"/>
          </w:tcPr>
          <w:p w14:paraId="756AD129" w14:textId="28CD11F4" w:rsidR="00954AD2" w:rsidRPr="00634A15" w:rsidRDefault="00954AD2" w:rsidP="00CF2AF1">
            <w:pPr>
              <w:pStyle w:val="HiddenTextSpec"/>
              <w:rPr>
                <w:b/>
              </w:rPr>
            </w:pPr>
            <w:r>
              <w:rPr>
                <w:b/>
              </w:rPr>
              <w:t>BDC22S-10</w:t>
            </w:r>
          </w:p>
        </w:tc>
        <w:tc>
          <w:tcPr>
            <w:tcW w:w="7020" w:type="dxa"/>
            <w:tcBorders>
              <w:top w:val="nil"/>
              <w:left w:val="nil"/>
              <w:bottom w:val="nil"/>
              <w:right w:val="nil"/>
            </w:tcBorders>
            <w:shd w:val="clear" w:color="auto" w:fill="auto"/>
            <w:vAlign w:val="center"/>
          </w:tcPr>
          <w:p w14:paraId="1DE709C8" w14:textId="16AB5D7F" w:rsidR="00954AD2" w:rsidRPr="00634A15" w:rsidRDefault="00954AD2" w:rsidP="00CF2AF1">
            <w:pPr>
              <w:pStyle w:val="HiddenTextSpec"/>
              <w:jc w:val="left"/>
              <w:rPr>
                <w:b/>
              </w:rPr>
            </w:pPr>
            <w:r>
              <w:rPr>
                <w:b/>
              </w:rPr>
              <w:t>Revision to Subpart 108.07.01</w:t>
            </w:r>
          </w:p>
        </w:tc>
      </w:tr>
      <w:tr w:rsidR="00192653" w:rsidRPr="004D5D36" w14:paraId="230DEF2A" w14:textId="77777777" w:rsidTr="00A15E18">
        <w:trPr>
          <w:trHeight w:val="315"/>
          <w:hidden/>
        </w:trPr>
        <w:tc>
          <w:tcPr>
            <w:tcW w:w="1539" w:type="dxa"/>
            <w:tcBorders>
              <w:top w:val="nil"/>
              <w:left w:val="nil"/>
              <w:bottom w:val="nil"/>
              <w:right w:val="nil"/>
            </w:tcBorders>
            <w:shd w:val="clear" w:color="auto" w:fill="auto"/>
            <w:vAlign w:val="center"/>
          </w:tcPr>
          <w:p w14:paraId="0ACC9B35" w14:textId="57FEC205" w:rsidR="00192653" w:rsidRPr="00634A15" w:rsidRDefault="00192653" w:rsidP="00CF2AF1">
            <w:pPr>
              <w:pStyle w:val="HiddenTextSpec"/>
              <w:rPr>
                <w:b/>
              </w:rPr>
            </w:pPr>
            <w:r>
              <w:rPr>
                <w:b/>
              </w:rPr>
              <w:t>Aug 01, 2022</w:t>
            </w:r>
          </w:p>
        </w:tc>
        <w:tc>
          <w:tcPr>
            <w:tcW w:w="1482" w:type="dxa"/>
            <w:tcBorders>
              <w:top w:val="nil"/>
              <w:left w:val="nil"/>
              <w:bottom w:val="nil"/>
              <w:right w:val="nil"/>
            </w:tcBorders>
            <w:shd w:val="clear" w:color="auto" w:fill="auto"/>
            <w:vAlign w:val="center"/>
          </w:tcPr>
          <w:p w14:paraId="666B0749" w14:textId="083F130D" w:rsidR="00192653" w:rsidRPr="00634A15" w:rsidRDefault="00192653" w:rsidP="00CF2AF1">
            <w:pPr>
              <w:pStyle w:val="HiddenTextSpec"/>
              <w:rPr>
                <w:b/>
              </w:rPr>
            </w:pPr>
            <w:r>
              <w:rPr>
                <w:b/>
              </w:rPr>
              <w:t>BDC22S-07</w:t>
            </w:r>
          </w:p>
        </w:tc>
        <w:tc>
          <w:tcPr>
            <w:tcW w:w="7020" w:type="dxa"/>
            <w:tcBorders>
              <w:top w:val="nil"/>
              <w:left w:val="nil"/>
              <w:bottom w:val="nil"/>
              <w:right w:val="nil"/>
            </w:tcBorders>
            <w:shd w:val="clear" w:color="auto" w:fill="auto"/>
            <w:vAlign w:val="center"/>
          </w:tcPr>
          <w:p w14:paraId="33035CDA" w14:textId="46C4C35E" w:rsidR="00192653" w:rsidRPr="00634A15" w:rsidRDefault="00192653" w:rsidP="00CF2AF1">
            <w:pPr>
              <w:pStyle w:val="HiddenTextSpec"/>
              <w:jc w:val="left"/>
              <w:rPr>
                <w:b/>
              </w:rPr>
            </w:pPr>
            <w:r>
              <w:rPr>
                <w:b/>
              </w:rPr>
              <w:t xml:space="preserve">Revision to </w:t>
            </w:r>
            <w:r w:rsidRPr="001D0959">
              <w:rPr>
                <w:b/>
                <w:bCs/>
                <w:szCs w:val="24"/>
              </w:rPr>
              <w:t>Subpart 159.03.02</w:t>
            </w:r>
          </w:p>
        </w:tc>
      </w:tr>
      <w:tr w:rsidR="007C5839" w:rsidRPr="004D5D36" w14:paraId="0404B276" w14:textId="77777777" w:rsidTr="00A15E18">
        <w:trPr>
          <w:trHeight w:val="315"/>
          <w:hidden/>
        </w:trPr>
        <w:tc>
          <w:tcPr>
            <w:tcW w:w="1539" w:type="dxa"/>
            <w:tcBorders>
              <w:top w:val="nil"/>
              <w:left w:val="nil"/>
              <w:bottom w:val="nil"/>
              <w:right w:val="nil"/>
            </w:tcBorders>
            <w:shd w:val="clear" w:color="auto" w:fill="auto"/>
            <w:vAlign w:val="center"/>
          </w:tcPr>
          <w:p w14:paraId="2D84F546" w14:textId="2398833E" w:rsidR="007C5839" w:rsidRPr="00634A15" w:rsidRDefault="003D0935" w:rsidP="00CF2AF1">
            <w:pPr>
              <w:pStyle w:val="HiddenTextSpec"/>
              <w:rPr>
                <w:b/>
              </w:rPr>
            </w:pPr>
            <w:r>
              <w:rPr>
                <w:b/>
              </w:rPr>
              <w:t>JuL 13, 2022</w:t>
            </w:r>
          </w:p>
        </w:tc>
        <w:tc>
          <w:tcPr>
            <w:tcW w:w="1482" w:type="dxa"/>
            <w:tcBorders>
              <w:top w:val="nil"/>
              <w:left w:val="nil"/>
              <w:bottom w:val="nil"/>
              <w:right w:val="nil"/>
            </w:tcBorders>
            <w:shd w:val="clear" w:color="auto" w:fill="auto"/>
            <w:vAlign w:val="center"/>
          </w:tcPr>
          <w:p w14:paraId="60C2569E" w14:textId="39AC5489" w:rsidR="007C5839" w:rsidRPr="00634A15" w:rsidRDefault="003D0935" w:rsidP="00CF2AF1">
            <w:pPr>
              <w:pStyle w:val="HiddenTextSpec"/>
              <w:rPr>
                <w:b/>
              </w:rPr>
            </w:pPr>
            <w:r>
              <w:rPr>
                <w:b/>
              </w:rPr>
              <w:t>BDC22S-06</w:t>
            </w:r>
          </w:p>
        </w:tc>
        <w:tc>
          <w:tcPr>
            <w:tcW w:w="7020" w:type="dxa"/>
            <w:tcBorders>
              <w:top w:val="nil"/>
              <w:left w:val="nil"/>
              <w:bottom w:val="nil"/>
              <w:right w:val="nil"/>
            </w:tcBorders>
            <w:shd w:val="clear" w:color="auto" w:fill="auto"/>
            <w:vAlign w:val="center"/>
          </w:tcPr>
          <w:p w14:paraId="1A81E396" w14:textId="0C5E853F" w:rsidR="007C5839" w:rsidRPr="00634A15" w:rsidRDefault="003D0935" w:rsidP="00CF2AF1">
            <w:pPr>
              <w:pStyle w:val="HiddenTextSpec"/>
              <w:jc w:val="left"/>
              <w:rPr>
                <w:b/>
              </w:rPr>
            </w:pPr>
            <w:r>
              <w:rPr>
                <w:b/>
              </w:rPr>
              <w:t xml:space="preserve">Revision to </w:t>
            </w:r>
            <w:r w:rsidRPr="00813012">
              <w:rPr>
                <w:b/>
                <w:bCs/>
                <w:szCs w:val="24"/>
              </w:rPr>
              <w:t>Subparts 159.03.03, 159.03.05, and 912.04.02</w:t>
            </w:r>
          </w:p>
        </w:tc>
      </w:tr>
      <w:tr w:rsidR="000D5C93" w:rsidRPr="004D5D36" w14:paraId="72444F58" w14:textId="77777777" w:rsidTr="00A15E18">
        <w:trPr>
          <w:trHeight w:val="315"/>
          <w:hidden/>
        </w:trPr>
        <w:tc>
          <w:tcPr>
            <w:tcW w:w="1539" w:type="dxa"/>
            <w:tcBorders>
              <w:top w:val="nil"/>
              <w:left w:val="nil"/>
              <w:bottom w:val="nil"/>
              <w:right w:val="nil"/>
            </w:tcBorders>
            <w:shd w:val="clear" w:color="auto" w:fill="auto"/>
            <w:vAlign w:val="center"/>
          </w:tcPr>
          <w:p w14:paraId="17E55F28" w14:textId="0F720562" w:rsidR="000D5C93" w:rsidRPr="00634A15" w:rsidRDefault="007C5839" w:rsidP="00CF2AF1">
            <w:pPr>
              <w:pStyle w:val="HiddenTextSpec"/>
              <w:rPr>
                <w:b/>
              </w:rPr>
            </w:pPr>
            <w:r>
              <w:rPr>
                <w:b/>
              </w:rPr>
              <w:t xml:space="preserve">JUN </w:t>
            </w:r>
            <w:r w:rsidR="003F2E1C">
              <w:rPr>
                <w:b/>
              </w:rPr>
              <w:t>22</w:t>
            </w:r>
            <w:r>
              <w:rPr>
                <w:b/>
              </w:rPr>
              <w:t>, 2022</w:t>
            </w:r>
          </w:p>
        </w:tc>
        <w:tc>
          <w:tcPr>
            <w:tcW w:w="1482" w:type="dxa"/>
            <w:tcBorders>
              <w:top w:val="nil"/>
              <w:left w:val="nil"/>
              <w:bottom w:val="nil"/>
              <w:right w:val="nil"/>
            </w:tcBorders>
            <w:shd w:val="clear" w:color="auto" w:fill="auto"/>
            <w:vAlign w:val="center"/>
          </w:tcPr>
          <w:p w14:paraId="558030F6" w14:textId="1070D92D" w:rsidR="000D5C93" w:rsidRPr="00634A15" w:rsidRDefault="007C5839" w:rsidP="00CF2AF1">
            <w:pPr>
              <w:pStyle w:val="HiddenTextSpec"/>
              <w:rPr>
                <w:b/>
              </w:rPr>
            </w:pPr>
            <w:r>
              <w:rPr>
                <w:b/>
              </w:rPr>
              <w:t>BDC22S-03</w:t>
            </w:r>
          </w:p>
        </w:tc>
        <w:tc>
          <w:tcPr>
            <w:tcW w:w="7020" w:type="dxa"/>
            <w:tcBorders>
              <w:top w:val="nil"/>
              <w:left w:val="nil"/>
              <w:bottom w:val="nil"/>
              <w:right w:val="nil"/>
            </w:tcBorders>
            <w:shd w:val="clear" w:color="auto" w:fill="auto"/>
            <w:vAlign w:val="center"/>
          </w:tcPr>
          <w:p w14:paraId="31E32662" w14:textId="41814E85" w:rsidR="000D5C93" w:rsidRPr="00634A15" w:rsidRDefault="007C5839" w:rsidP="00CF2AF1">
            <w:pPr>
              <w:pStyle w:val="HiddenTextSpec"/>
              <w:jc w:val="left"/>
              <w:rPr>
                <w:b/>
              </w:rPr>
            </w:pPr>
            <w:r>
              <w:rPr>
                <w:b/>
              </w:rPr>
              <w:t xml:space="preserve">Revision to </w:t>
            </w:r>
            <w:r w:rsidRPr="007C5839">
              <w:rPr>
                <w:b/>
              </w:rPr>
              <w:t>Subpart 401.03.03 and Subsection 401.04</w:t>
            </w:r>
          </w:p>
        </w:tc>
      </w:tr>
      <w:tr w:rsidR="007F61BA" w:rsidRPr="004D5D36" w14:paraId="51E9BB37" w14:textId="77777777" w:rsidTr="00A15E18">
        <w:trPr>
          <w:trHeight w:val="315"/>
          <w:hidden/>
        </w:trPr>
        <w:tc>
          <w:tcPr>
            <w:tcW w:w="1539" w:type="dxa"/>
            <w:tcBorders>
              <w:top w:val="nil"/>
              <w:left w:val="nil"/>
              <w:bottom w:val="nil"/>
              <w:right w:val="nil"/>
            </w:tcBorders>
            <w:shd w:val="clear" w:color="auto" w:fill="auto"/>
            <w:vAlign w:val="center"/>
          </w:tcPr>
          <w:p w14:paraId="27542273" w14:textId="5AE60E20" w:rsidR="007F61BA" w:rsidRPr="00634A15" w:rsidRDefault="007F61BA" w:rsidP="00CF2AF1">
            <w:pPr>
              <w:pStyle w:val="HiddenTextSpec"/>
              <w:rPr>
                <w:b/>
              </w:rPr>
            </w:pPr>
            <w:r>
              <w:rPr>
                <w:b/>
              </w:rPr>
              <w:t>JUN 02, 2022</w:t>
            </w:r>
          </w:p>
        </w:tc>
        <w:tc>
          <w:tcPr>
            <w:tcW w:w="1482" w:type="dxa"/>
            <w:tcBorders>
              <w:top w:val="nil"/>
              <w:left w:val="nil"/>
              <w:bottom w:val="nil"/>
              <w:right w:val="nil"/>
            </w:tcBorders>
            <w:shd w:val="clear" w:color="auto" w:fill="auto"/>
            <w:vAlign w:val="center"/>
          </w:tcPr>
          <w:p w14:paraId="61BA5FA8" w14:textId="2E96A5D4" w:rsidR="007F61BA" w:rsidRPr="00634A15" w:rsidRDefault="007F61BA" w:rsidP="00CF2AF1">
            <w:pPr>
              <w:pStyle w:val="HiddenTextSpec"/>
              <w:rPr>
                <w:b/>
              </w:rPr>
            </w:pPr>
            <w:r>
              <w:rPr>
                <w:b/>
              </w:rPr>
              <w:t>BDC21S-10</w:t>
            </w:r>
          </w:p>
        </w:tc>
        <w:tc>
          <w:tcPr>
            <w:tcW w:w="7020" w:type="dxa"/>
            <w:tcBorders>
              <w:top w:val="nil"/>
              <w:left w:val="nil"/>
              <w:bottom w:val="nil"/>
              <w:right w:val="nil"/>
            </w:tcBorders>
            <w:shd w:val="clear" w:color="auto" w:fill="auto"/>
            <w:vAlign w:val="center"/>
          </w:tcPr>
          <w:p w14:paraId="45F48D9E" w14:textId="21470789" w:rsidR="007F61BA" w:rsidRPr="00634A15" w:rsidRDefault="007F61BA" w:rsidP="00CF2AF1">
            <w:pPr>
              <w:pStyle w:val="HiddenTextSpec"/>
              <w:jc w:val="left"/>
              <w:rPr>
                <w:b/>
              </w:rPr>
            </w:pPr>
            <w:r>
              <w:rPr>
                <w:b/>
              </w:rPr>
              <w:t>Revision to Subpart 611.03.02</w:t>
            </w:r>
          </w:p>
        </w:tc>
      </w:tr>
      <w:tr w:rsidR="00C14ECE" w:rsidRPr="004D5D36" w14:paraId="3633EF52" w14:textId="77777777" w:rsidTr="00A15E18">
        <w:trPr>
          <w:trHeight w:val="315"/>
          <w:hidden/>
        </w:trPr>
        <w:tc>
          <w:tcPr>
            <w:tcW w:w="1539" w:type="dxa"/>
            <w:tcBorders>
              <w:top w:val="nil"/>
              <w:left w:val="nil"/>
              <w:bottom w:val="nil"/>
              <w:right w:val="nil"/>
            </w:tcBorders>
            <w:shd w:val="clear" w:color="auto" w:fill="auto"/>
            <w:vAlign w:val="center"/>
          </w:tcPr>
          <w:p w14:paraId="4FAB58C9" w14:textId="5444F2CD" w:rsidR="00C14ECE" w:rsidRPr="00634A15" w:rsidRDefault="000D5C93" w:rsidP="00CF2AF1">
            <w:pPr>
              <w:pStyle w:val="HiddenTextSpec"/>
              <w:rPr>
                <w:b/>
              </w:rPr>
            </w:pPr>
            <w:r>
              <w:rPr>
                <w:b/>
              </w:rPr>
              <w:t>May 27, 2022</w:t>
            </w:r>
          </w:p>
        </w:tc>
        <w:tc>
          <w:tcPr>
            <w:tcW w:w="1482" w:type="dxa"/>
            <w:tcBorders>
              <w:top w:val="nil"/>
              <w:left w:val="nil"/>
              <w:bottom w:val="nil"/>
              <w:right w:val="nil"/>
            </w:tcBorders>
            <w:shd w:val="clear" w:color="auto" w:fill="auto"/>
            <w:vAlign w:val="center"/>
          </w:tcPr>
          <w:p w14:paraId="7B79E624" w14:textId="493ADA36" w:rsidR="00C14ECE" w:rsidRPr="00634A15" w:rsidRDefault="000D5C93" w:rsidP="00CF2AF1">
            <w:pPr>
              <w:pStyle w:val="HiddenTextSpec"/>
              <w:rPr>
                <w:b/>
              </w:rPr>
            </w:pPr>
            <w:r>
              <w:rPr>
                <w:b/>
              </w:rPr>
              <w:t>BDC22S-05</w:t>
            </w:r>
          </w:p>
        </w:tc>
        <w:tc>
          <w:tcPr>
            <w:tcW w:w="7020" w:type="dxa"/>
            <w:tcBorders>
              <w:top w:val="nil"/>
              <w:left w:val="nil"/>
              <w:bottom w:val="nil"/>
              <w:right w:val="nil"/>
            </w:tcBorders>
            <w:shd w:val="clear" w:color="auto" w:fill="auto"/>
            <w:vAlign w:val="center"/>
          </w:tcPr>
          <w:p w14:paraId="0E7EEC17" w14:textId="09F5EDEB" w:rsidR="00C14ECE" w:rsidRPr="000D5C93" w:rsidRDefault="000D5C93" w:rsidP="00CF2AF1">
            <w:pPr>
              <w:pStyle w:val="HiddenTextSpec"/>
              <w:jc w:val="left"/>
              <w:rPr>
                <w:b/>
                <w:bCs/>
              </w:rPr>
            </w:pPr>
            <w:r>
              <w:rPr>
                <w:b/>
                <w:bCs/>
              </w:rPr>
              <w:t xml:space="preserve">Revision to </w:t>
            </w:r>
            <w:r w:rsidRPr="000D5C93">
              <w:rPr>
                <w:b/>
                <w:bCs/>
              </w:rPr>
              <w:t>Subparts 201.03.01 and 201.03.02</w:t>
            </w:r>
          </w:p>
        </w:tc>
      </w:tr>
      <w:tr w:rsidR="00763B7C" w:rsidRPr="004D5D36" w14:paraId="6D54B29E" w14:textId="77777777" w:rsidTr="00A15E18">
        <w:trPr>
          <w:trHeight w:val="315"/>
          <w:hidden/>
        </w:trPr>
        <w:tc>
          <w:tcPr>
            <w:tcW w:w="1539" w:type="dxa"/>
            <w:tcBorders>
              <w:top w:val="nil"/>
              <w:left w:val="nil"/>
              <w:bottom w:val="nil"/>
              <w:right w:val="nil"/>
            </w:tcBorders>
            <w:shd w:val="clear" w:color="auto" w:fill="auto"/>
            <w:vAlign w:val="center"/>
          </w:tcPr>
          <w:p w14:paraId="7D102E70" w14:textId="4728B7F6" w:rsidR="00763B7C" w:rsidRPr="00634A15" w:rsidRDefault="00763B7C" w:rsidP="00CF2AF1">
            <w:pPr>
              <w:pStyle w:val="HiddenTextSpec"/>
              <w:rPr>
                <w:b/>
              </w:rPr>
            </w:pPr>
            <w:r>
              <w:rPr>
                <w:b/>
              </w:rPr>
              <w:t>May 13, 2022</w:t>
            </w:r>
          </w:p>
        </w:tc>
        <w:tc>
          <w:tcPr>
            <w:tcW w:w="1482" w:type="dxa"/>
            <w:tcBorders>
              <w:top w:val="nil"/>
              <w:left w:val="nil"/>
              <w:bottom w:val="nil"/>
              <w:right w:val="nil"/>
            </w:tcBorders>
            <w:shd w:val="clear" w:color="auto" w:fill="auto"/>
            <w:vAlign w:val="center"/>
          </w:tcPr>
          <w:p w14:paraId="70D271ED" w14:textId="17D18B05" w:rsidR="00763B7C" w:rsidRPr="00634A15" w:rsidRDefault="00763B7C" w:rsidP="00CF2AF1">
            <w:pPr>
              <w:pStyle w:val="HiddenTextSpec"/>
              <w:rPr>
                <w:b/>
              </w:rPr>
            </w:pPr>
            <w:r>
              <w:rPr>
                <w:b/>
              </w:rPr>
              <w:t>BDC22S-04</w:t>
            </w:r>
          </w:p>
        </w:tc>
        <w:tc>
          <w:tcPr>
            <w:tcW w:w="7020" w:type="dxa"/>
            <w:tcBorders>
              <w:top w:val="nil"/>
              <w:left w:val="nil"/>
              <w:bottom w:val="nil"/>
              <w:right w:val="nil"/>
            </w:tcBorders>
            <w:shd w:val="clear" w:color="auto" w:fill="auto"/>
            <w:vAlign w:val="center"/>
          </w:tcPr>
          <w:p w14:paraId="54697906" w14:textId="511F45AD" w:rsidR="00763B7C" w:rsidRPr="00634A15" w:rsidRDefault="00763B7C" w:rsidP="00CF2AF1">
            <w:pPr>
              <w:pStyle w:val="HiddenTextSpec"/>
              <w:jc w:val="left"/>
              <w:rPr>
                <w:b/>
              </w:rPr>
            </w:pPr>
            <w:r>
              <w:rPr>
                <w:b/>
                <w:bCs/>
              </w:rPr>
              <w:t xml:space="preserve">Revision to </w:t>
            </w:r>
            <w:r w:rsidRPr="00F418AB">
              <w:rPr>
                <w:b/>
                <w:bCs/>
              </w:rPr>
              <w:t>Subparts 159.02.01 and 401.02.01, &amp; Section 902</w:t>
            </w:r>
            <w:r>
              <w:rPr>
                <w:b/>
                <w:bCs/>
              </w:rPr>
              <w:t xml:space="preserve"> and </w:t>
            </w:r>
            <w:r w:rsidRPr="00F418AB">
              <w:rPr>
                <w:b/>
                <w:bCs/>
              </w:rPr>
              <w:t>Subsection 65X.02</w:t>
            </w:r>
            <w:r w:rsidR="00DF70B0">
              <w:rPr>
                <w:b/>
                <w:bCs/>
              </w:rPr>
              <w:t xml:space="preserve"> </w:t>
            </w:r>
            <w:r w:rsidR="00DF70B0">
              <w:rPr>
                <w:b/>
              </w:rPr>
              <w:t>(SI2019)</w:t>
            </w:r>
          </w:p>
        </w:tc>
      </w:tr>
      <w:tr w:rsidR="00917FE5" w:rsidRPr="004D5D36" w14:paraId="6FCE9BB9" w14:textId="77777777" w:rsidTr="00A15E18">
        <w:trPr>
          <w:trHeight w:val="315"/>
          <w:hidden/>
        </w:trPr>
        <w:tc>
          <w:tcPr>
            <w:tcW w:w="1539" w:type="dxa"/>
            <w:tcBorders>
              <w:top w:val="nil"/>
              <w:left w:val="nil"/>
              <w:bottom w:val="nil"/>
              <w:right w:val="nil"/>
            </w:tcBorders>
            <w:shd w:val="clear" w:color="auto" w:fill="auto"/>
            <w:vAlign w:val="center"/>
          </w:tcPr>
          <w:p w14:paraId="0F3B6401" w14:textId="6B70BBEF" w:rsidR="00917FE5" w:rsidRPr="00634A15" w:rsidRDefault="00C14ECE" w:rsidP="00CF2AF1">
            <w:pPr>
              <w:pStyle w:val="HiddenTextSpec"/>
              <w:rPr>
                <w:b/>
              </w:rPr>
            </w:pPr>
            <w:r>
              <w:rPr>
                <w:b/>
              </w:rPr>
              <w:t>May 12, 2022</w:t>
            </w:r>
          </w:p>
        </w:tc>
        <w:tc>
          <w:tcPr>
            <w:tcW w:w="1482" w:type="dxa"/>
            <w:tcBorders>
              <w:top w:val="nil"/>
              <w:left w:val="nil"/>
              <w:bottom w:val="nil"/>
              <w:right w:val="nil"/>
            </w:tcBorders>
            <w:shd w:val="clear" w:color="auto" w:fill="auto"/>
            <w:vAlign w:val="center"/>
          </w:tcPr>
          <w:p w14:paraId="7478425E" w14:textId="1F6AA28C" w:rsidR="00917FE5" w:rsidRPr="00634A15" w:rsidRDefault="00C14ECE" w:rsidP="00CF2AF1">
            <w:pPr>
              <w:pStyle w:val="HiddenTextSpec"/>
              <w:rPr>
                <w:b/>
              </w:rPr>
            </w:pPr>
            <w:r>
              <w:rPr>
                <w:b/>
              </w:rPr>
              <w:t>BDC21S-20</w:t>
            </w:r>
          </w:p>
        </w:tc>
        <w:tc>
          <w:tcPr>
            <w:tcW w:w="7020" w:type="dxa"/>
            <w:tcBorders>
              <w:top w:val="nil"/>
              <w:left w:val="nil"/>
              <w:bottom w:val="nil"/>
              <w:right w:val="nil"/>
            </w:tcBorders>
            <w:shd w:val="clear" w:color="auto" w:fill="auto"/>
            <w:vAlign w:val="center"/>
          </w:tcPr>
          <w:p w14:paraId="4496FF58" w14:textId="090A746B" w:rsidR="00917FE5" w:rsidRPr="00634A15" w:rsidRDefault="00C14ECE" w:rsidP="00CF2AF1">
            <w:pPr>
              <w:pStyle w:val="HiddenTextSpec"/>
              <w:jc w:val="left"/>
              <w:rPr>
                <w:b/>
              </w:rPr>
            </w:pPr>
            <w:r>
              <w:rPr>
                <w:b/>
              </w:rPr>
              <w:t>Revision to Subpart 701.03.15 and Subpart 701.03.15 (SI2019)</w:t>
            </w:r>
          </w:p>
        </w:tc>
      </w:tr>
      <w:tr w:rsidR="00AB3827" w:rsidRPr="004D5D36" w14:paraId="7755ED72" w14:textId="77777777" w:rsidTr="00A15E18">
        <w:trPr>
          <w:trHeight w:val="315"/>
          <w:hidden/>
        </w:trPr>
        <w:tc>
          <w:tcPr>
            <w:tcW w:w="1539" w:type="dxa"/>
            <w:tcBorders>
              <w:top w:val="nil"/>
              <w:left w:val="nil"/>
              <w:bottom w:val="nil"/>
              <w:right w:val="nil"/>
            </w:tcBorders>
            <w:shd w:val="clear" w:color="auto" w:fill="auto"/>
            <w:vAlign w:val="center"/>
          </w:tcPr>
          <w:p w14:paraId="3BE33FA5" w14:textId="68F3BC1A" w:rsidR="00AB3827" w:rsidRPr="00634A15" w:rsidRDefault="00AB3827" w:rsidP="00CF2AF1">
            <w:pPr>
              <w:pStyle w:val="HiddenTextSpec"/>
              <w:rPr>
                <w:b/>
              </w:rPr>
            </w:pPr>
            <w:r>
              <w:rPr>
                <w:b/>
              </w:rPr>
              <w:lastRenderedPageBreak/>
              <w:t>APR 22, 2022</w:t>
            </w:r>
          </w:p>
        </w:tc>
        <w:tc>
          <w:tcPr>
            <w:tcW w:w="1482" w:type="dxa"/>
            <w:tcBorders>
              <w:top w:val="nil"/>
              <w:left w:val="nil"/>
              <w:bottom w:val="nil"/>
              <w:right w:val="nil"/>
            </w:tcBorders>
            <w:shd w:val="clear" w:color="auto" w:fill="auto"/>
            <w:vAlign w:val="center"/>
          </w:tcPr>
          <w:p w14:paraId="180D719D" w14:textId="7A0D92D7" w:rsidR="00AB3827" w:rsidRPr="00634A15" w:rsidRDefault="00AB3827" w:rsidP="00CF2AF1">
            <w:pPr>
              <w:pStyle w:val="HiddenTextSpec"/>
              <w:rPr>
                <w:b/>
              </w:rPr>
            </w:pPr>
            <w:r>
              <w:rPr>
                <w:b/>
              </w:rPr>
              <w:t>BDC22S-01</w:t>
            </w:r>
          </w:p>
        </w:tc>
        <w:tc>
          <w:tcPr>
            <w:tcW w:w="7020" w:type="dxa"/>
            <w:tcBorders>
              <w:top w:val="nil"/>
              <w:left w:val="nil"/>
              <w:bottom w:val="nil"/>
              <w:right w:val="nil"/>
            </w:tcBorders>
            <w:shd w:val="clear" w:color="auto" w:fill="auto"/>
            <w:vAlign w:val="center"/>
          </w:tcPr>
          <w:p w14:paraId="56CC5140" w14:textId="459A4D43" w:rsidR="00AB3827" w:rsidRPr="00634A15" w:rsidRDefault="00166142" w:rsidP="00CF2AF1">
            <w:pPr>
              <w:pStyle w:val="HiddenTextSpec"/>
              <w:jc w:val="left"/>
              <w:rPr>
                <w:b/>
              </w:rPr>
            </w:pPr>
            <w:r>
              <w:rPr>
                <w:b/>
              </w:rPr>
              <w:t>Revision to Subpart 159.03.02 and Subsection 1001.03</w:t>
            </w:r>
          </w:p>
        </w:tc>
      </w:tr>
      <w:tr w:rsidR="00917FE5" w:rsidRPr="004D5D36" w14:paraId="548C282E" w14:textId="77777777" w:rsidTr="00A15E18">
        <w:trPr>
          <w:trHeight w:val="315"/>
          <w:hidden/>
        </w:trPr>
        <w:tc>
          <w:tcPr>
            <w:tcW w:w="1539" w:type="dxa"/>
            <w:tcBorders>
              <w:top w:val="nil"/>
              <w:left w:val="nil"/>
              <w:bottom w:val="nil"/>
              <w:right w:val="nil"/>
            </w:tcBorders>
            <w:shd w:val="clear" w:color="auto" w:fill="auto"/>
            <w:vAlign w:val="center"/>
          </w:tcPr>
          <w:p w14:paraId="19A0B1C5" w14:textId="1C66B3F2" w:rsidR="00917FE5" w:rsidRPr="00634A15" w:rsidRDefault="00917FE5" w:rsidP="00CF2AF1">
            <w:pPr>
              <w:pStyle w:val="HiddenTextSpec"/>
              <w:rPr>
                <w:b/>
              </w:rPr>
            </w:pPr>
            <w:r>
              <w:rPr>
                <w:b/>
              </w:rPr>
              <w:t>Apr 2</w:t>
            </w:r>
            <w:r w:rsidR="00AB3827">
              <w:rPr>
                <w:b/>
              </w:rPr>
              <w:t>1,</w:t>
            </w:r>
            <w:r>
              <w:rPr>
                <w:b/>
              </w:rPr>
              <w:t xml:space="preserve"> 2022 </w:t>
            </w:r>
          </w:p>
        </w:tc>
        <w:tc>
          <w:tcPr>
            <w:tcW w:w="1482" w:type="dxa"/>
            <w:tcBorders>
              <w:top w:val="nil"/>
              <w:left w:val="nil"/>
              <w:bottom w:val="nil"/>
              <w:right w:val="nil"/>
            </w:tcBorders>
            <w:shd w:val="clear" w:color="auto" w:fill="auto"/>
            <w:vAlign w:val="center"/>
          </w:tcPr>
          <w:p w14:paraId="44D08644" w14:textId="77777777" w:rsidR="00917FE5" w:rsidRPr="00634A15" w:rsidRDefault="00917FE5" w:rsidP="00CF2AF1">
            <w:pPr>
              <w:pStyle w:val="HiddenTextSpec"/>
              <w:rPr>
                <w:b/>
              </w:rPr>
            </w:pPr>
          </w:p>
        </w:tc>
        <w:tc>
          <w:tcPr>
            <w:tcW w:w="7020" w:type="dxa"/>
            <w:tcBorders>
              <w:top w:val="nil"/>
              <w:left w:val="nil"/>
              <w:bottom w:val="nil"/>
              <w:right w:val="nil"/>
            </w:tcBorders>
            <w:shd w:val="clear" w:color="auto" w:fill="auto"/>
            <w:vAlign w:val="center"/>
          </w:tcPr>
          <w:p w14:paraId="0EBBC549" w14:textId="3F983021" w:rsidR="00917FE5" w:rsidRPr="00634A15" w:rsidRDefault="00917FE5" w:rsidP="00CF2AF1">
            <w:pPr>
              <w:pStyle w:val="HiddenTextSpec"/>
              <w:jc w:val="left"/>
              <w:rPr>
                <w:b/>
              </w:rPr>
            </w:pPr>
            <w:r>
              <w:rPr>
                <w:b/>
              </w:rPr>
              <w:t xml:space="preserve">Revision to </w:t>
            </w:r>
            <w:r w:rsidR="00867ADF">
              <w:rPr>
                <w:b/>
              </w:rPr>
              <w:t xml:space="preserve">Subsection </w:t>
            </w:r>
            <w:r w:rsidR="00331173">
              <w:rPr>
                <w:b/>
              </w:rPr>
              <w:t xml:space="preserve">108.01 (2)c and </w:t>
            </w:r>
            <w:r w:rsidR="00867ADF">
              <w:rPr>
                <w:b/>
              </w:rPr>
              <w:t xml:space="preserve">Subpart </w:t>
            </w:r>
            <w:r w:rsidR="00331173">
              <w:rPr>
                <w:b/>
              </w:rPr>
              <w:t>151.03.01</w:t>
            </w:r>
          </w:p>
        </w:tc>
      </w:tr>
      <w:tr w:rsidR="00743DA8" w:rsidRPr="004D5D36" w14:paraId="314A1DC8" w14:textId="77777777" w:rsidTr="00A15E18">
        <w:trPr>
          <w:trHeight w:val="315"/>
          <w:hidden/>
        </w:trPr>
        <w:tc>
          <w:tcPr>
            <w:tcW w:w="1539" w:type="dxa"/>
            <w:tcBorders>
              <w:top w:val="nil"/>
              <w:left w:val="nil"/>
              <w:bottom w:val="nil"/>
              <w:right w:val="nil"/>
            </w:tcBorders>
            <w:shd w:val="clear" w:color="auto" w:fill="auto"/>
            <w:vAlign w:val="center"/>
          </w:tcPr>
          <w:p w14:paraId="01CE4357" w14:textId="4B080F20" w:rsidR="00743DA8" w:rsidRPr="00634A15" w:rsidRDefault="00743DA8" w:rsidP="00CF2AF1">
            <w:pPr>
              <w:pStyle w:val="HiddenTextSpec"/>
              <w:rPr>
                <w:b/>
              </w:rPr>
            </w:pPr>
            <w:r>
              <w:rPr>
                <w:b/>
              </w:rPr>
              <w:t>MAR 21, 2022</w:t>
            </w:r>
          </w:p>
        </w:tc>
        <w:tc>
          <w:tcPr>
            <w:tcW w:w="1482" w:type="dxa"/>
            <w:tcBorders>
              <w:top w:val="nil"/>
              <w:left w:val="nil"/>
              <w:bottom w:val="nil"/>
              <w:right w:val="nil"/>
            </w:tcBorders>
            <w:shd w:val="clear" w:color="auto" w:fill="auto"/>
            <w:vAlign w:val="center"/>
          </w:tcPr>
          <w:p w14:paraId="60FA04B8" w14:textId="08BD1B32" w:rsidR="00743DA8" w:rsidRPr="00634A15" w:rsidRDefault="00743DA8" w:rsidP="00CF2AF1">
            <w:pPr>
              <w:pStyle w:val="HiddenTextSpec"/>
              <w:rPr>
                <w:b/>
              </w:rPr>
            </w:pPr>
            <w:r>
              <w:rPr>
                <w:b/>
              </w:rPr>
              <w:t>BDC21S-13</w:t>
            </w:r>
          </w:p>
        </w:tc>
        <w:tc>
          <w:tcPr>
            <w:tcW w:w="7020" w:type="dxa"/>
            <w:tcBorders>
              <w:top w:val="nil"/>
              <w:left w:val="nil"/>
              <w:bottom w:val="nil"/>
              <w:right w:val="nil"/>
            </w:tcBorders>
            <w:shd w:val="clear" w:color="auto" w:fill="auto"/>
            <w:vAlign w:val="center"/>
          </w:tcPr>
          <w:p w14:paraId="7293F5D0" w14:textId="05861ECB" w:rsidR="00743DA8" w:rsidRPr="00634A15" w:rsidRDefault="00743DA8" w:rsidP="00CF2AF1">
            <w:pPr>
              <w:pStyle w:val="HiddenTextSpec"/>
              <w:jc w:val="left"/>
              <w:rPr>
                <w:b/>
              </w:rPr>
            </w:pPr>
            <w:r>
              <w:rPr>
                <w:b/>
              </w:rPr>
              <w:t>Revision to Subsection 913.04</w:t>
            </w:r>
          </w:p>
        </w:tc>
      </w:tr>
      <w:tr w:rsidR="00FF1AC7" w:rsidRPr="004D5D36" w14:paraId="7E39ECEF" w14:textId="77777777" w:rsidTr="00A15E18">
        <w:trPr>
          <w:trHeight w:val="315"/>
          <w:hidden/>
        </w:trPr>
        <w:tc>
          <w:tcPr>
            <w:tcW w:w="1539" w:type="dxa"/>
            <w:tcBorders>
              <w:top w:val="nil"/>
              <w:left w:val="nil"/>
              <w:bottom w:val="nil"/>
              <w:right w:val="nil"/>
            </w:tcBorders>
            <w:shd w:val="clear" w:color="auto" w:fill="auto"/>
            <w:vAlign w:val="center"/>
          </w:tcPr>
          <w:p w14:paraId="3AD7B8FC" w14:textId="22C5C4A0" w:rsidR="00FF1AC7" w:rsidRPr="00634A15" w:rsidRDefault="00FF1AC7" w:rsidP="00CF2AF1">
            <w:pPr>
              <w:pStyle w:val="HiddenTextSpec"/>
              <w:rPr>
                <w:b/>
              </w:rPr>
            </w:pPr>
            <w:r>
              <w:rPr>
                <w:b/>
              </w:rPr>
              <w:t>Mar 04, 2022</w:t>
            </w:r>
          </w:p>
        </w:tc>
        <w:tc>
          <w:tcPr>
            <w:tcW w:w="1482" w:type="dxa"/>
            <w:tcBorders>
              <w:top w:val="nil"/>
              <w:left w:val="nil"/>
              <w:bottom w:val="nil"/>
              <w:right w:val="nil"/>
            </w:tcBorders>
            <w:shd w:val="clear" w:color="auto" w:fill="auto"/>
            <w:vAlign w:val="center"/>
          </w:tcPr>
          <w:p w14:paraId="00E05DDD" w14:textId="4BE71681" w:rsidR="00FF1AC7" w:rsidRPr="00634A15" w:rsidRDefault="00FF1AC7" w:rsidP="00CF2AF1">
            <w:pPr>
              <w:pStyle w:val="HiddenTextSpec"/>
              <w:rPr>
                <w:b/>
              </w:rPr>
            </w:pPr>
            <w:r>
              <w:rPr>
                <w:b/>
              </w:rPr>
              <w:t>BDC21S-16</w:t>
            </w:r>
          </w:p>
        </w:tc>
        <w:tc>
          <w:tcPr>
            <w:tcW w:w="7020" w:type="dxa"/>
            <w:tcBorders>
              <w:top w:val="nil"/>
              <w:left w:val="nil"/>
              <w:bottom w:val="nil"/>
              <w:right w:val="nil"/>
            </w:tcBorders>
            <w:shd w:val="clear" w:color="auto" w:fill="auto"/>
            <w:vAlign w:val="center"/>
          </w:tcPr>
          <w:p w14:paraId="3A7D913F" w14:textId="572D66F3" w:rsidR="00FF1AC7" w:rsidRPr="00634A15" w:rsidRDefault="00FF1AC7" w:rsidP="00CF2AF1">
            <w:pPr>
              <w:pStyle w:val="HiddenTextSpec"/>
              <w:jc w:val="left"/>
              <w:rPr>
                <w:b/>
              </w:rPr>
            </w:pPr>
            <w:r>
              <w:rPr>
                <w:b/>
              </w:rPr>
              <w:t>Revision to State Funded Project Attachment 1, 2 &amp; 3</w:t>
            </w:r>
            <w:r w:rsidR="005D6576">
              <w:rPr>
                <w:b/>
              </w:rPr>
              <w:t xml:space="preserve"> (SI2019)</w:t>
            </w:r>
          </w:p>
        </w:tc>
      </w:tr>
      <w:tr w:rsidR="0088539F" w:rsidRPr="004D5D36" w14:paraId="4CB9F80F" w14:textId="77777777" w:rsidTr="00A15E18">
        <w:trPr>
          <w:trHeight w:val="315"/>
          <w:hidden/>
        </w:trPr>
        <w:tc>
          <w:tcPr>
            <w:tcW w:w="1539" w:type="dxa"/>
            <w:tcBorders>
              <w:top w:val="nil"/>
              <w:left w:val="nil"/>
              <w:bottom w:val="nil"/>
              <w:right w:val="nil"/>
            </w:tcBorders>
            <w:shd w:val="clear" w:color="auto" w:fill="auto"/>
            <w:vAlign w:val="center"/>
          </w:tcPr>
          <w:p w14:paraId="1F0AD945" w14:textId="50E395B7" w:rsidR="0088539F" w:rsidRPr="00634A15" w:rsidRDefault="005A0590" w:rsidP="00CF2AF1">
            <w:pPr>
              <w:pStyle w:val="HiddenTextSpec"/>
              <w:rPr>
                <w:b/>
              </w:rPr>
            </w:pPr>
            <w:r>
              <w:rPr>
                <w:b/>
              </w:rPr>
              <w:t>Jan 21, 2022</w:t>
            </w:r>
          </w:p>
        </w:tc>
        <w:tc>
          <w:tcPr>
            <w:tcW w:w="1482" w:type="dxa"/>
            <w:tcBorders>
              <w:top w:val="nil"/>
              <w:left w:val="nil"/>
              <w:bottom w:val="nil"/>
              <w:right w:val="nil"/>
            </w:tcBorders>
            <w:shd w:val="clear" w:color="auto" w:fill="auto"/>
            <w:vAlign w:val="center"/>
          </w:tcPr>
          <w:p w14:paraId="7E3DFDA9" w14:textId="66C6DBD4" w:rsidR="0088539F" w:rsidRPr="00634A15" w:rsidRDefault="005A0590" w:rsidP="00CF2AF1">
            <w:pPr>
              <w:pStyle w:val="HiddenTextSpec"/>
              <w:rPr>
                <w:b/>
              </w:rPr>
            </w:pPr>
            <w:r>
              <w:rPr>
                <w:b/>
              </w:rPr>
              <w:t>BDC21S-15</w:t>
            </w:r>
          </w:p>
        </w:tc>
        <w:tc>
          <w:tcPr>
            <w:tcW w:w="7020" w:type="dxa"/>
            <w:tcBorders>
              <w:top w:val="nil"/>
              <w:left w:val="nil"/>
              <w:bottom w:val="nil"/>
              <w:right w:val="nil"/>
            </w:tcBorders>
            <w:shd w:val="clear" w:color="auto" w:fill="auto"/>
            <w:vAlign w:val="center"/>
          </w:tcPr>
          <w:p w14:paraId="2B39352E" w14:textId="7ECF4C70" w:rsidR="0088539F" w:rsidRPr="00634A15" w:rsidRDefault="005A0590" w:rsidP="00CF2AF1">
            <w:pPr>
              <w:pStyle w:val="HiddenTextSpec"/>
              <w:jc w:val="left"/>
              <w:rPr>
                <w:b/>
              </w:rPr>
            </w:pPr>
            <w:r>
              <w:rPr>
                <w:b/>
              </w:rPr>
              <w:t>Revision to Subpart 610.03.07</w:t>
            </w:r>
          </w:p>
        </w:tc>
      </w:tr>
      <w:tr w:rsidR="00F5279D" w:rsidRPr="004D5D36" w14:paraId="2ED25089" w14:textId="77777777" w:rsidTr="00A15E18">
        <w:trPr>
          <w:trHeight w:val="315"/>
          <w:hidden/>
        </w:trPr>
        <w:tc>
          <w:tcPr>
            <w:tcW w:w="1539" w:type="dxa"/>
            <w:tcBorders>
              <w:top w:val="nil"/>
              <w:left w:val="nil"/>
              <w:bottom w:val="nil"/>
              <w:right w:val="nil"/>
            </w:tcBorders>
            <w:shd w:val="clear" w:color="auto" w:fill="auto"/>
            <w:vAlign w:val="center"/>
          </w:tcPr>
          <w:p w14:paraId="0A3A5AA5" w14:textId="385C7CC7" w:rsidR="00F5279D" w:rsidRPr="00634A15" w:rsidRDefault="0088539F" w:rsidP="00CF2AF1">
            <w:pPr>
              <w:pStyle w:val="HiddenTextSpec"/>
              <w:rPr>
                <w:b/>
              </w:rPr>
            </w:pPr>
            <w:r>
              <w:rPr>
                <w:b/>
              </w:rPr>
              <w:t>Jan 20, 2022</w:t>
            </w:r>
          </w:p>
        </w:tc>
        <w:tc>
          <w:tcPr>
            <w:tcW w:w="1482" w:type="dxa"/>
            <w:tcBorders>
              <w:top w:val="nil"/>
              <w:left w:val="nil"/>
              <w:bottom w:val="nil"/>
              <w:right w:val="nil"/>
            </w:tcBorders>
            <w:shd w:val="clear" w:color="auto" w:fill="auto"/>
            <w:vAlign w:val="center"/>
          </w:tcPr>
          <w:p w14:paraId="7BB41094" w14:textId="11470591" w:rsidR="00F5279D" w:rsidRPr="00634A15" w:rsidRDefault="0088539F" w:rsidP="00CF2AF1">
            <w:pPr>
              <w:pStyle w:val="HiddenTextSpec"/>
              <w:rPr>
                <w:b/>
              </w:rPr>
            </w:pPr>
            <w:r>
              <w:rPr>
                <w:b/>
              </w:rPr>
              <w:t>BDC21S-19</w:t>
            </w:r>
          </w:p>
        </w:tc>
        <w:tc>
          <w:tcPr>
            <w:tcW w:w="7020" w:type="dxa"/>
            <w:tcBorders>
              <w:top w:val="nil"/>
              <w:left w:val="nil"/>
              <w:bottom w:val="nil"/>
              <w:right w:val="nil"/>
            </w:tcBorders>
            <w:shd w:val="clear" w:color="auto" w:fill="auto"/>
            <w:vAlign w:val="center"/>
          </w:tcPr>
          <w:p w14:paraId="45ECF726" w14:textId="4A3399A9" w:rsidR="00F5279D" w:rsidRPr="00634A15" w:rsidRDefault="0088539F" w:rsidP="00CF2AF1">
            <w:pPr>
              <w:pStyle w:val="HiddenTextSpec"/>
              <w:jc w:val="left"/>
              <w:rPr>
                <w:b/>
              </w:rPr>
            </w:pPr>
            <w:r>
              <w:rPr>
                <w:b/>
              </w:rPr>
              <w:t xml:space="preserve">Revision to Subpart 401.03.01 and </w:t>
            </w:r>
            <w:r w:rsidR="008C63A9">
              <w:rPr>
                <w:b/>
              </w:rPr>
              <w:t>Subpart 401.03.01 (SI2019)</w:t>
            </w:r>
          </w:p>
        </w:tc>
      </w:tr>
      <w:tr w:rsidR="00162945" w:rsidRPr="004D5D36" w14:paraId="077837AF" w14:textId="77777777" w:rsidTr="00A15E18">
        <w:trPr>
          <w:trHeight w:val="315"/>
          <w:hidden/>
        </w:trPr>
        <w:tc>
          <w:tcPr>
            <w:tcW w:w="1539" w:type="dxa"/>
            <w:tcBorders>
              <w:top w:val="nil"/>
              <w:left w:val="nil"/>
              <w:bottom w:val="nil"/>
              <w:right w:val="nil"/>
            </w:tcBorders>
            <w:shd w:val="clear" w:color="auto" w:fill="auto"/>
            <w:vAlign w:val="center"/>
          </w:tcPr>
          <w:p w14:paraId="23C7CD0C" w14:textId="1084FBC8" w:rsidR="00162945" w:rsidRPr="00634A15" w:rsidRDefault="00162945" w:rsidP="00CF2AF1">
            <w:pPr>
              <w:pStyle w:val="HiddenTextSpec"/>
              <w:rPr>
                <w:b/>
              </w:rPr>
            </w:pPr>
            <w:r>
              <w:rPr>
                <w:b/>
              </w:rPr>
              <w:t>DEC 30 2021</w:t>
            </w:r>
          </w:p>
        </w:tc>
        <w:tc>
          <w:tcPr>
            <w:tcW w:w="1482" w:type="dxa"/>
            <w:tcBorders>
              <w:top w:val="nil"/>
              <w:left w:val="nil"/>
              <w:bottom w:val="nil"/>
              <w:right w:val="nil"/>
            </w:tcBorders>
            <w:shd w:val="clear" w:color="auto" w:fill="auto"/>
            <w:vAlign w:val="center"/>
          </w:tcPr>
          <w:p w14:paraId="4311FDC8" w14:textId="1944F626" w:rsidR="00162945" w:rsidRPr="00634A15" w:rsidRDefault="00162945" w:rsidP="00CF2AF1">
            <w:pPr>
              <w:pStyle w:val="HiddenTextSpec"/>
              <w:rPr>
                <w:b/>
              </w:rPr>
            </w:pPr>
            <w:r>
              <w:rPr>
                <w:b/>
              </w:rPr>
              <w:t>BDC21S-14</w:t>
            </w:r>
          </w:p>
        </w:tc>
        <w:tc>
          <w:tcPr>
            <w:tcW w:w="7020" w:type="dxa"/>
            <w:tcBorders>
              <w:top w:val="nil"/>
              <w:left w:val="nil"/>
              <w:bottom w:val="nil"/>
              <w:right w:val="nil"/>
            </w:tcBorders>
            <w:shd w:val="clear" w:color="auto" w:fill="auto"/>
            <w:vAlign w:val="center"/>
          </w:tcPr>
          <w:p w14:paraId="2441B2E1" w14:textId="61C64DD2" w:rsidR="00162945" w:rsidRPr="00634A15" w:rsidRDefault="00162945" w:rsidP="00CF2AF1">
            <w:pPr>
              <w:pStyle w:val="HiddenTextSpec"/>
              <w:jc w:val="left"/>
              <w:rPr>
                <w:b/>
              </w:rPr>
            </w:pPr>
            <w:r>
              <w:rPr>
                <w:b/>
              </w:rPr>
              <w:t>Revision to Subsection 902.05</w:t>
            </w:r>
          </w:p>
        </w:tc>
      </w:tr>
      <w:tr w:rsidR="0028121A" w:rsidRPr="004D5D36" w14:paraId="18717390" w14:textId="77777777" w:rsidTr="00A15E18">
        <w:trPr>
          <w:trHeight w:val="315"/>
          <w:hidden/>
        </w:trPr>
        <w:tc>
          <w:tcPr>
            <w:tcW w:w="1539" w:type="dxa"/>
            <w:tcBorders>
              <w:top w:val="nil"/>
              <w:left w:val="nil"/>
              <w:bottom w:val="nil"/>
              <w:right w:val="nil"/>
            </w:tcBorders>
            <w:shd w:val="clear" w:color="auto" w:fill="auto"/>
            <w:vAlign w:val="center"/>
          </w:tcPr>
          <w:p w14:paraId="698D6EC1" w14:textId="03EF4260" w:rsidR="0028121A" w:rsidRPr="00634A15" w:rsidRDefault="0028121A" w:rsidP="00CF2AF1">
            <w:pPr>
              <w:pStyle w:val="HiddenTextSpec"/>
              <w:rPr>
                <w:b/>
              </w:rPr>
            </w:pPr>
            <w:r>
              <w:rPr>
                <w:b/>
              </w:rPr>
              <w:t>DEC 10 2021</w:t>
            </w:r>
          </w:p>
        </w:tc>
        <w:tc>
          <w:tcPr>
            <w:tcW w:w="1482" w:type="dxa"/>
            <w:tcBorders>
              <w:top w:val="nil"/>
              <w:left w:val="nil"/>
              <w:bottom w:val="nil"/>
              <w:right w:val="nil"/>
            </w:tcBorders>
            <w:shd w:val="clear" w:color="auto" w:fill="auto"/>
            <w:vAlign w:val="center"/>
          </w:tcPr>
          <w:p w14:paraId="71DEDFC5" w14:textId="5AE4B728" w:rsidR="0028121A" w:rsidRPr="00634A15" w:rsidRDefault="0028121A" w:rsidP="00CF2AF1">
            <w:pPr>
              <w:pStyle w:val="HiddenTextSpec"/>
              <w:rPr>
                <w:b/>
              </w:rPr>
            </w:pPr>
            <w:r>
              <w:rPr>
                <w:b/>
              </w:rPr>
              <w:t>BDC21S-17</w:t>
            </w:r>
          </w:p>
        </w:tc>
        <w:tc>
          <w:tcPr>
            <w:tcW w:w="7020" w:type="dxa"/>
            <w:tcBorders>
              <w:top w:val="nil"/>
              <w:left w:val="nil"/>
              <w:bottom w:val="nil"/>
              <w:right w:val="nil"/>
            </w:tcBorders>
            <w:shd w:val="clear" w:color="auto" w:fill="auto"/>
            <w:vAlign w:val="center"/>
          </w:tcPr>
          <w:p w14:paraId="0E3B6A80" w14:textId="20FA65D2" w:rsidR="0028121A" w:rsidRPr="00634A15" w:rsidRDefault="0028121A" w:rsidP="00CF2AF1">
            <w:pPr>
              <w:pStyle w:val="HiddenTextSpec"/>
              <w:jc w:val="left"/>
              <w:rPr>
                <w:b/>
              </w:rPr>
            </w:pPr>
            <w:r>
              <w:rPr>
                <w:b/>
              </w:rPr>
              <w:t>Revision to Subpart 159.03.08</w:t>
            </w:r>
          </w:p>
        </w:tc>
      </w:tr>
      <w:tr w:rsidR="00FD57F8" w:rsidRPr="004D5D36" w14:paraId="49E5BDFD" w14:textId="77777777" w:rsidTr="00A15E18">
        <w:trPr>
          <w:trHeight w:val="315"/>
          <w:hidden/>
        </w:trPr>
        <w:tc>
          <w:tcPr>
            <w:tcW w:w="1539" w:type="dxa"/>
            <w:tcBorders>
              <w:top w:val="nil"/>
              <w:left w:val="nil"/>
              <w:bottom w:val="nil"/>
              <w:right w:val="nil"/>
            </w:tcBorders>
            <w:shd w:val="clear" w:color="auto" w:fill="auto"/>
            <w:vAlign w:val="center"/>
          </w:tcPr>
          <w:p w14:paraId="05A27A55" w14:textId="23C06547" w:rsidR="00FD57F8" w:rsidRPr="00634A15" w:rsidRDefault="00FD57F8" w:rsidP="00CF2AF1">
            <w:pPr>
              <w:pStyle w:val="HiddenTextSpec"/>
              <w:rPr>
                <w:b/>
              </w:rPr>
            </w:pPr>
            <w:r>
              <w:rPr>
                <w:b/>
              </w:rPr>
              <w:t>Nov 18 2021</w:t>
            </w:r>
          </w:p>
        </w:tc>
        <w:tc>
          <w:tcPr>
            <w:tcW w:w="1482" w:type="dxa"/>
            <w:tcBorders>
              <w:top w:val="nil"/>
              <w:left w:val="nil"/>
              <w:bottom w:val="nil"/>
              <w:right w:val="nil"/>
            </w:tcBorders>
            <w:shd w:val="clear" w:color="auto" w:fill="auto"/>
            <w:vAlign w:val="center"/>
          </w:tcPr>
          <w:p w14:paraId="453BD516" w14:textId="33EEB549" w:rsidR="00FD57F8" w:rsidRPr="00634A15" w:rsidRDefault="00FD57F8" w:rsidP="00CF2AF1">
            <w:pPr>
              <w:pStyle w:val="HiddenTextSpec"/>
              <w:rPr>
                <w:b/>
              </w:rPr>
            </w:pPr>
            <w:r>
              <w:rPr>
                <w:b/>
              </w:rPr>
              <w:t>BDC21S-08</w:t>
            </w:r>
          </w:p>
        </w:tc>
        <w:tc>
          <w:tcPr>
            <w:tcW w:w="7020" w:type="dxa"/>
            <w:tcBorders>
              <w:top w:val="nil"/>
              <w:left w:val="nil"/>
              <w:bottom w:val="nil"/>
              <w:right w:val="nil"/>
            </w:tcBorders>
            <w:shd w:val="clear" w:color="auto" w:fill="auto"/>
            <w:vAlign w:val="center"/>
          </w:tcPr>
          <w:p w14:paraId="236A8E67" w14:textId="06B274B5" w:rsidR="00FD57F8" w:rsidRPr="00634A15" w:rsidRDefault="00FD57F8" w:rsidP="00CF2AF1">
            <w:pPr>
              <w:pStyle w:val="HiddenTextSpec"/>
              <w:jc w:val="left"/>
              <w:rPr>
                <w:b/>
              </w:rPr>
            </w:pPr>
            <w:r>
              <w:rPr>
                <w:b/>
              </w:rPr>
              <w:t xml:space="preserve">Revision to </w:t>
            </w:r>
            <w:r w:rsidRPr="004F42CE">
              <w:rPr>
                <w:b/>
                <w:bCs/>
              </w:rPr>
              <w:t>Subsection 105.05 &amp; Subparts 507.03.01 and 914.04.03</w:t>
            </w:r>
          </w:p>
        </w:tc>
      </w:tr>
      <w:tr w:rsidR="007950CA" w:rsidRPr="004D5D36" w14:paraId="7964EFD1" w14:textId="77777777" w:rsidTr="00A15E18">
        <w:trPr>
          <w:trHeight w:val="315"/>
          <w:hidden/>
        </w:trPr>
        <w:tc>
          <w:tcPr>
            <w:tcW w:w="1539" w:type="dxa"/>
            <w:tcBorders>
              <w:top w:val="nil"/>
              <w:left w:val="nil"/>
              <w:bottom w:val="nil"/>
              <w:right w:val="nil"/>
            </w:tcBorders>
            <w:shd w:val="clear" w:color="auto" w:fill="auto"/>
            <w:vAlign w:val="center"/>
          </w:tcPr>
          <w:p w14:paraId="793E43F9" w14:textId="759B80A8" w:rsidR="007950CA" w:rsidRPr="00634A15" w:rsidRDefault="007950CA" w:rsidP="00CF2AF1">
            <w:pPr>
              <w:pStyle w:val="HiddenTextSpec"/>
              <w:rPr>
                <w:b/>
              </w:rPr>
            </w:pPr>
            <w:r>
              <w:rPr>
                <w:b/>
              </w:rPr>
              <w:t>Nov 08 2021</w:t>
            </w:r>
          </w:p>
        </w:tc>
        <w:tc>
          <w:tcPr>
            <w:tcW w:w="1482" w:type="dxa"/>
            <w:tcBorders>
              <w:top w:val="nil"/>
              <w:left w:val="nil"/>
              <w:bottom w:val="nil"/>
              <w:right w:val="nil"/>
            </w:tcBorders>
            <w:shd w:val="clear" w:color="auto" w:fill="auto"/>
            <w:vAlign w:val="center"/>
          </w:tcPr>
          <w:p w14:paraId="64C2918E" w14:textId="02D2B2F6" w:rsidR="007950CA" w:rsidRPr="00634A15" w:rsidRDefault="007950CA" w:rsidP="00CF2AF1">
            <w:pPr>
              <w:pStyle w:val="HiddenTextSpec"/>
              <w:rPr>
                <w:b/>
              </w:rPr>
            </w:pPr>
            <w:r>
              <w:rPr>
                <w:b/>
              </w:rPr>
              <w:t>BDC21S-18</w:t>
            </w:r>
          </w:p>
        </w:tc>
        <w:tc>
          <w:tcPr>
            <w:tcW w:w="7020" w:type="dxa"/>
            <w:tcBorders>
              <w:top w:val="nil"/>
              <w:left w:val="nil"/>
              <w:bottom w:val="nil"/>
              <w:right w:val="nil"/>
            </w:tcBorders>
            <w:shd w:val="clear" w:color="auto" w:fill="auto"/>
            <w:vAlign w:val="center"/>
          </w:tcPr>
          <w:p w14:paraId="1756D638" w14:textId="7FEFF528" w:rsidR="007950CA" w:rsidRPr="00634A15" w:rsidRDefault="007950CA" w:rsidP="00CF2AF1">
            <w:pPr>
              <w:pStyle w:val="HiddenTextSpec"/>
              <w:jc w:val="left"/>
              <w:rPr>
                <w:b/>
              </w:rPr>
            </w:pPr>
            <w:r>
              <w:rPr>
                <w:b/>
              </w:rPr>
              <w:t>Revision to Subpart 157.03.02</w:t>
            </w:r>
          </w:p>
        </w:tc>
      </w:tr>
      <w:tr w:rsidR="00A66B2A" w:rsidRPr="004D5D36" w14:paraId="1D2A5060" w14:textId="77777777" w:rsidTr="00A15E18">
        <w:trPr>
          <w:trHeight w:val="315"/>
          <w:hidden/>
        </w:trPr>
        <w:tc>
          <w:tcPr>
            <w:tcW w:w="1539" w:type="dxa"/>
            <w:tcBorders>
              <w:top w:val="nil"/>
              <w:left w:val="nil"/>
              <w:bottom w:val="nil"/>
              <w:right w:val="nil"/>
            </w:tcBorders>
            <w:shd w:val="clear" w:color="auto" w:fill="auto"/>
            <w:vAlign w:val="center"/>
          </w:tcPr>
          <w:p w14:paraId="56C4677E" w14:textId="5A95972C" w:rsidR="00A66B2A" w:rsidRPr="00634A15" w:rsidRDefault="00A66B2A" w:rsidP="00CF2AF1">
            <w:pPr>
              <w:pStyle w:val="HiddenTextSpec"/>
              <w:rPr>
                <w:b/>
              </w:rPr>
            </w:pPr>
            <w:r>
              <w:rPr>
                <w:b/>
              </w:rPr>
              <w:t>Aug 23 2021</w:t>
            </w:r>
          </w:p>
        </w:tc>
        <w:tc>
          <w:tcPr>
            <w:tcW w:w="1482" w:type="dxa"/>
            <w:tcBorders>
              <w:top w:val="nil"/>
              <w:left w:val="nil"/>
              <w:bottom w:val="nil"/>
              <w:right w:val="nil"/>
            </w:tcBorders>
            <w:shd w:val="clear" w:color="auto" w:fill="auto"/>
            <w:vAlign w:val="center"/>
          </w:tcPr>
          <w:p w14:paraId="47C33E71" w14:textId="21643CA8" w:rsidR="00A66B2A" w:rsidRPr="00634A15" w:rsidRDefault="00A66B2A" w:rsidP="00CF2AF1">
            <w:pPr>
              <w:pStyle w:val="HiddenTextSpec"/>
              <w:rPr>
                <w:b/>
              </w:rPr>
            </w:pPr>
            <w:r>
              <w:rPr>
                <w:b/>
              </w:rPr>
              <w:t>BDC21S-04</w:t>
            </w:r>
          </w:p>
        </w:tc>
        <w:tc>
          <w:tcPr>
            <w:tcW w:w="7020" w:type="dxa"/>
            <w:tcBorders>
              <w:top w:val="nil"/>
              <w:left w:val="nil"/>
              <w:bottom w:val="nil"/>
              <w:right w:val="nil"/>
            </w:tcBorders>
            <w:shd w:val="clear" w:color="auto" w:fill="auto"/>
            <w:vAlign w:val="center"/>
          </w:tcPr>
          <w:p w14:paraId="283F3D95" w14:textId="563C008E" w:rsidR="00A66B2A" w:rsidRPr="00634A15" w:rsidRDefault="00A66B2A" w:rsidP="00CF2AF1">
            <w:pPr>
              <w:pStyle w:val="HiddenTextSpec"/>
              <w:jc w:val="left"/>
              <w:rPr>
                <w:b/>
              </w:rPr>
            </w:pPr>
            <w:r>
              <w:rPr>
                <w:b/>
              </w:rPr>
              <w:t>Revision to Subsection 106.01</w:t>
            </w:r>
          </w:p>
        </w:tc>
      </w:tr>
      <w:tr w:rsidR="004B1CCD" w:rsidRPr="004D5D36" w14:paraId="5D36825F" w14:textId="77777777" w:rsidTr="00A15E18">
        <w:trPr>
          <w:trHeight w:val="315"/>
          <w:hidden/>
        </w:trPr>
        <w:tc>
          <w:tcPr>
            <w:tcW w:w="1539" w:type="dxa"/>
            <w:tcBorders>
              <w:top w:val="nil"/>
              <w:left w:val="nil"/>
              <w:bottom w:val="nil"/>
              <w:right w:val="nil"/>
            </w:tcBorders>
            <w:shd w:val="clear" w:color="auto" w:fill="auto"/>
            <w:vAlign w:val="center"/>
          </w:tcPr>
          <w:p w14:paraId="6F89FCA0" w14:textId="11E6AE4D" w:rsidR="004B1CCD" w:rsidRPr="00634A15" w:rsidRDefault="004B1CCD" w:rsidP="00CF2AF1">
            <w:pPr>
              <w:pStyle w:val="HiddenTextSpec"/>
              <w:rPr>
                <w:b/>
              </w:rPr>
            </w:pPr>
            <w:r>
              <w:rPr>
                <w:b/>
              </w:rPr>
              <w:t>Jun 11 2021</w:t>
            </w:r>
          </w:p>
        </w:tc>
        <w:tc>
          <w:tcPr>
            <w:tcW w:w="1482" w:type="dxa"/>
            <w:tcBorders>
              <w:top w:val="nil"/>
              <w:left w:val="nil"/>
              <w:bottom w:val="nil"/>
              <w:right w:val="nil"/>
            </w:tcBorders>
            <w:shd w:val="clear" w:color="auto" w:fill="auto"/>
            <w:vAlign w:val="center"/>
          </w:tcPr>
          <w:p w14:paraId="1BAD6F40" w14:textId="55CFD870" w:rsidR="004B1CCD" w:rsidRPr="00634A15" w:rsidRDefault="004B1CCD" w:rsidP="00CF2AF1">
            <w:pPr>
              <w:pStyle w:val="HiddenTextSpec"/>
              <w:rPr>
                <w:b/>
              </w:rPr>
            </w:pPr>
            <w:r>
              <w:rPr>
                <w:b/>
              </w:rPr>
              <w:t>BDC21S-06</w:t>
            </w:r>
          </w:p>
        </w:tc>
        <w:tc>
          <w:tcPr>
            <w:tcW w:w="7020" w:type="dxa"/>
            <w:tcBorders>
              <w:top w:val="nil"/>
              <w:left w:val="nil"/>
              <w:bottom w:val="nil"/>
              <w:right w:val="nil"/>
            </w:tcBorders>
            <w:shd w:val="clear" w:color="auto" w:fill="auto"/>
            <w:vAlign w:val="center"/>
          </w:tcPr>
          <w:p w14:paraId="6791BE18" w14:textId="73082B40" w:rsidR="004B1CCD" w:rsidRPr="00634A15" w:rsidRDefault="004B1CCD" w:rsidP="00CF2AF1">
            <w:pPr>
              <w:pStyle w:val="HiddenTextSpec"/>
              <w:jc w:val="left"/>
              <w:rPr>
                <w:b/>
              </w:rPr>
            </w:pPr>
            <w:r>
              <w:rPr>
                <w:b/>
              </w:rPr>
              <w:t xml:space="preserve">Revision to </w:t>
            </w:r>
            <w:r>
              <w:rPr>
                <w:b/>
                <w:bCs/>
              </w:rPr>
              <w:t>T</w:t>
            </w:r>
            <w:r w:rsidRPr="00CA00F0">
              <w:rPr>
                <w:b/>
                <w:bCs/>
              </w:rPr>
              <w:t xml:space="preserve">est </w:t>
            </w:r>
            <w:r>
              <w:rPr>
                <w:b/>
                <w:bCs/>
              </w:rPr>
              <w:t>M</w:t>
            </w:r>
            <w:r w:rsidRPr="00CA00F0">
              <w:rPr>
                <w:b/>
                <w:bCs/>
              </w:rPr>
              <w:t>ethod</w:t>
            </w:r>
            <w:r>
              <w:rPr>
                <w:b/>
                <w:bCs/>
              </w:rPr>
              <w:t xml:space="preserve"> R-1</w:t>
            </w:r>
          </w:p>
        </w:tc>
      </w:tr>
      <w:tr w:rsidR="00E30A9E" w:rsidRPr="004D5D36" w14:paraId="431532B9" w14:textId="77777777" w:rsidTr="00A15E18">
        <w:trPr>
          <w:trHeight w:val="315"/>
          <w:hidden/>
        </w:trPr>
        <w:tc>
          <w:tcPr>
            <w:tcW w:w="1539" w:type="dxa"/>
            <w:tcBorders>
              <w:top w:val="nil"/>
              <w:left w:val="nil"/>
              <w:bottom w:val="nil"/>
              <w:right w:val="nil"/>
            </w:tcBorders>
            <w:shd w:val="clear" w:color="auto" w:fill="auto"/>
            <w:vAlign w:val="center"/>
          </w:tcPr>
          <w:p w14:paraId="2B49F94F" w14:textId="38E1F161" w:rsidR="00E30A9E" w:rsidRPr="00634A15" w:rsidRDefault="00E30A9E" w:rsidP="00275E97">
            <w:pPr>
              <w:pStyle w:val="HiddenTextSpec"/>
              <w:rPr>
                <w:b/>
              </w:rPr>
            </w:pPr>
            <w:r>
              <w:rPr>
                <w:b/>
              </w:rPr>
              <w:t xml:space="preserve">MAY </w:t>
            </w:r>
            <w:r w:rsidR="00275E97">
              <w:rPr>
                <w:b/>
              </w:rPr>
              <w:t>25</w:t>
            </w:r>
            <w:r>
              <w:rPr>
                <w:b/>
              </w:rPr>
              <w:t xml:space="preserve"> 2021</w:t>
            </w:r>
          </w:p>
        </w:tc>
        <w:tc>
          <w:tcPr>
            <w:tcW w:w="1482" w:type="dxa"/>
            <w:tcBorders>
              <w:top w:val="nil"/>
              <w:left w:val="nil"/>
              <w:bottom w:val="nil"/>
              <w:right w:val="nil"/>
            </w:tcBorders>
            <w:shd w:val="clear" w:color="auto" w:fill="auto"/>
            <w:vAlign w:val="center"/>
          </w:tcPr>
          <w:p w14:paraId="4FEE1E58" w14:textId="16F35D60" w:rsidR="00E30A9E" w:rsidRPr="00634A15" w:rsidRDefault="00E30A9E" w:rsidP="00275E97">
            <w:pPr>
              <w:pStyle w:val="HiddenTextSpec"/>
              <w:rPr>
                <w:b/>
              </w:rPr>
            </w:pPr>
            <w:r>
              <w:rPr>
                <w:b/>
              </w:rPr>
              <w:t>BDC21S-0</w:t>
            </w:r>
            <w:r w:rsidR="00275E97">
              <w:rPr>
                <w:b/>
              </w:rPr>
              <w:t>7</w:t>
            </w:r>
          </w:p>
        </w:tc>
        <w:tc>
          <w:tcPr>
            <w:tcW w:w="7020" w:type="dxa"/>
            <w:tcBorders>
              <w:top w:val="nil"/>
              <w:left w:val="nil"/>
              <w:bottom w:val="nil"/>
              <w:right w:val="nil"/>
            </w:tcBorders>
            <w:shd w:val="clear" w:color="auto" w:fill="auto"/>
            <w:vAlign w:val="center"/>
          </w:tcPr>
          <w:p w14:paraId="7D0EFD37" w14:textId="76748FFA" w:rsidR="00E30A9E" w:rsidRPr="00634A15" w:rsidRDefault="00275E97" w:rsidP="00275E97">
            <w:pPr>
              <w:pStyle w:val="HiddenTextSpec"/>
              <w:jc w:val="left"/>
              <w:rPr>
                <w:b/>
              </w:rPr>
            </w:pPr>
            <w:r>
              <w:rPr>
                <w:b/>
              </w:rPr>
              <w:t xml:space="preserve">Revision to Subparts </w:t>
            </w:r>
            <w:r w:rsidRPr="00275E97">
              <w:rPr>
                <w:b/>
              </w:rPr>
              <w:t>505.03.01, 505.03.02, 506.03.01, 507.03.02 and 514.03.01</w:t>
            </w:r>
          </w:p>
        </w:tc>
      </w:tr>
      <w:tr w:rsidR="00833FF2" w:rsidRPr="004D5D36" w14:paraId="557D2FB9" w14:textId="77777777" w:rsidTr="00A15E18">
        <w:trPr>
          <w:trHeight w:val="315"/>
          <w:hidden/>
        </w:trPr>
        <w:tc>
          <w:tcPr>
            <w:tcW w:w="1539" w:type="dxa"/>
            <w:tcBorders>
              <w:top w:val="nil"/>
              <w:left w:val="nil"/>
              <w:bottom w:val="nil"/>
              <w:right w:val="nil"/>
            </w:tcBorders>
            <w:shd w:val="clear" w:color="auto" w:fill="auto"/>
            <w:vAlign w:val="center"/>
          </w:tcPr>
          <w:p w14:paraId="63D319EC" w14:textId="454EC1C2" w:rsidR="00833FF2" w:rsidRPr="00634A15" w:rsidRDefault="00833FF2" w:rsidP="00CF2AF1">
            <w:pPr>
              <w:pStyle w:val="HiddenTextSpec"/>
              <w:rPr>
                <w:b/>
              </w:rPr>
            </w:pPr>
            <w:r>
              <w:rPr>
                <w:b/>
              </w:rPr>
              <w:t>MAY 14 2021</w:t>
            </w:r>
          </w:p>
        </w:tc>
        <w:tc>
          <w:tcPr>
            <w:tcW w:w="1482" w:type="dxa"/>
            <w:tcBorders>
              <w:top w:val="nil"/>
              <w:left w:val="nil"/>
              <w:bottom w:val="nil"/>
              <w:right w:val="nil"/>
            </w:tcBorders>
            <w:shd w:val="clear" w:color="auto" w:fill="auto"/>
            <w:vAlign w:val="center"/>
          </w:tcPr>
          <w:p w14:paraId="34966394" w14:textId="23B94658" w:rsidR="00833FF2" w:rsidRPr="00634A15" w:rsidRDefault="00833FF2" w:rsidP="00CF2AF1">
            <w:pPr>
              <w:pStyle w:val="HiddenTextSpec"/>
              <w:rPr>
                <w:b/>
              </w:rPr>
            </w:pPr>
            <w:r>
              <w:rPr>
                <w:b/>
              </w:rPr>
              <w:t>BDC21S-09</w:t>
            </w:r>
          </w:p>
        </w:tc>
        <w:tc>
          <w:tcPr>
            <w:tcW w:w="7020" w:type="dxa"/>
            <w:tcBorders>
              <w:top w:val="nil"/>
              <w:left w:val="nil"/>
              <w:bottom w:val="nil"/>
              <w:right w:val="nil"/>
            </w:tcBorders>
            <w:shd w:val="clear" w:color="auto" w:fill="auto"/>
            <w:vAlign w:val="center"/>
          </w:tcPr>
          <w:p w14:paraId="0876ED60" w14:textId="3FC43C42" w:rsidR="00833FF2" w:rsidRPr="00634A15" w:rsidRDefault="00833FF2" w:rsidP="00CF2AF1">
            <w:pPr>
              <w:pStyle w:val="HiddenTextSpec"/>
              <w:jc w:val="left"/>
              <w:rPr>
                <w:b/>
              </w:rPr>
            </w:pPr>
            <w:r>
              <w:rPr>
                <w:b/>
              </w:rPr>
              <w:t>Revision to Subsection 102.10 and Subpart 102.13.01</w:t>
            </w:r>
          </w:p>
        </w:tc>
      </w:tr>
      <w:tr w:rsidR="00F5279D" w:rsidRPr="004D5D36" w14:paraId="7E7B6B1C" w14:textId="77777777" w:rsidTr="00A15E18">
        <w:trPr>
          <w:trHeight w:val="315"/>
          <w:hidden/>
        </w:trPr>
        <w:tc>
          <w:tcPr>
            <w:tcW w:w="1539" w:type="dxa"/>
            <w:tcBorders>
              <w:top w:val="nil"/>
              <w:left w:val="nil"/>
              <w:bottom w:val="nil"/>
              <w:right w:val="nil"/>
            </w:tcBorders>
            <w:shd w:val="clear" w:color="auto" w:fill="auto"/>
            <w:vAlign w:val="center"/>
          </w:tcPr>
          <w:p w14:paraId="5568688B" w14:textId="756BCCD9" w:rsidR="00F5279D" w:rsidRPr="00634A15" w:rsidRDefault="00F5279D" w:rsidP="00F5279D">
            <w:pPr>
              <w:pStyle w:val="HiddenTextSpec"/>
              <w:rPr>
                <w:b/>
              </w:rPr>
            </w:pPr>
            <w:r>
              <w:rPr>
                <w:b/>
              </w:rPr>
              <w:t>MAR 24 2021</w:t>
            </w:r>
          </w:p>
        </w:tc>
        <w:tc>
          <w:tcPr>
            <w:tcW w:w="1482" w:type="dxa"/>
            <w:tcBorders>
              <w:top w:val="nil"/>
              <w:left w:val="nil"/>
              <w:bottom w:val="nil"/>
              <w:right w:val="nil"/>
            </w:tcBorders>
            <w:shd w:val="clear" w:color="auto" w:fill="auto"/>
            <w:vAlign w:val="center"/>
          </w:tcPr>
          <w:p w14:paraId="217F6EFF" w14:textId="03C377D6" w:rsidR="00F5279D" w:rsidRPr="00634A15" w:rsidRDefault="00F5279D" w:rsidP="00F5279D">
            <w:pPr>
              <w:pStyle w:val="HiddenTextSpec"/>
              <w:rPr>
                <w:b/>
              </w:rPr>
            </w:pPr>
            <w:r>
              <w:rPr>
                <w:b/>
              </w:rPr>
              <w:t>BDC21S-02</w:t>
            </w:r>
          </w:p>
        </w:tc>
        <w:tc>
          <w:tcPr>
            <w:tcW w:w="7020" w:type="dxa"/>
            <w:tcBorders>
              <w:top w:val="nil"/>
              <w:left w:val="nil"/>
              <w:bottom w:val="nil"/>
              <w:right w:val="nil"/>
            </w:tcBorders>
            <w:shd w:val="clear" w:color="auto" w:fill="auto"/>
            <w:vAlign w:val="center"/>
          </w:tcPr>
          <w:p w14:paraId="30D1DF97" w14:textId="6CF807FD" w:rsidR="00F5279D" w:rsidRPr="00634A15" w:rsidRDefault="00F5279D" w:rsidP="00F5279D">
            <w:pPr>
              <w:pStyle w:val="HiddenTextSpec"/>
              <w:jc w:val="left"/>
              <w:rPr>
                <w:b/>
              </w:rPr>
            </w:pPr>
            <w:r>
              <w:rPr>
                <w:b/>
              </w:rPr>
              <w:t>Revision to Subsection 903.01</w:t>
            </w:r>
          </w:p>
        </w:tc>
      </w:tr>
      <w:tr w:rsidR="00491DA0" w:rsidRPr="004D5D36" w14:paraId="30A0940F" w14:textId="77777777" w:rsidTr="00A15E18">
        <w:trPr>
          <w:trHeight w:val="315"/>
          <w:hidden/>
        </w:trPr>
        <w:tc>
          <w:tcPr>
            <w:tcW w:w="1539" w:type="dxa"/>
            <w:tcBorders>
              <w:top w:val="nil"/>
              <w:left w:val="nil"/>
              <w:bottom w:val="nil"/>
              <w:right w:val="nil"/>
            </w:tcBorders>
            <w:shd w:val="clear" w:color="auto" w:fill="auto"/>
            <w:vAlign w:val="center"/>
          </w:tcPr>
          <w:p w14:paraId="6466076F" w14:textId="3E61DBE8" w:rsidR="00491DA0" w:rsidRPr="00634A15" w:rsidRDefault="008F6778" w:rsidP="008F6778">
            <w:pPr>
              <w:pStyle w:val="HiddenTextSpec"/>
              <w:rPr>
                <w:b/>
              </w:rPr>
            </w:pPr>
            <w:r>
              <w:rPr>
                <w:b/>
              </w:rPr>
              <w:t>MAR 08 2021</w:t>
            </w:r>
          </w:p>
        </w:tc>
        <w:tc>
          <w:tcPr>
            <w:tcW w:w="1482" w:type="dxa"/>
            <w:tcBorders>
              <w:top w:val="nil"/>
              <w:left w:val="nil"/>
              <w:bottom w:val="nil"/>
              <w:right w:val="nil"/>
            </w:tcBorders>
            <w:shd w:val="clear" w:color="auto" w:fill="auto"/>
            <w:vAlign w:val="center"/>
          </w:tcPr>
          <w:p w14:paraId="39380FEE" w14:textId="5D203AE1" w:rsidR="00491DA0" w:rsidRPr="00634A15" w:rsidRDefault="008F6778" w:rsidP="008F6778">
            <w:pPr>
              <w:pStyle w:val="HiddenTextSpec"/>
              <w:rPr>
                <w:b/>
              </w:rPr>
            </w:pPr>
            <w:r>
              <w:rPr>
                <w:b/>
              </w:rPr>
              <w:t>BDC21S-01</w:t>
            </w:r>
          </w:p>
        </w:tc>
        <w:tc>
          <w:tcPr>
            <w:tcW w:w="7020" w:type="dxa"/>
            <w:tcBorders>
              <w:top w:val="nil"/>
              <w:left w:val="nil"/>
              <w:bottom w:val="nil"/>
              <w:right w:val="nil"/>
            </w:tcBorders>
            <w:shd w:val="clear" w:color="auto" w:fill="auto"/>
            <w:vAlign w:val="center"/>
          </w:tcPr>
          <w:p w14:paraId="36C7F8CD" w14:textId="636B6BB3" w:rsidR="00491DA0" w:rsidRPr="00634A15" w:rsidRDefault="008F6778" w:rsidP="008F6778">
            <w:pPr>
              <w:pStyle w:val="HiddenTextSpec"/>
              <w:jc w:val="left"/>
              <w:rPr>
                <w:b/>
              </w:rPr>
            </w:pPr>
            <w:r>
              <w:rPr>
                <w:b/>
              </w:rPr>
              <w:t>Revision to Subsection 109.01</w:t>
            </w:r>
          </w:p>
        </w:tc>
      </w:tr>
      <w:tr w:rsidR="00DC017E" w:rsidRPr="004D5D36" w14:paraId="5BC70242" w14:textId="77777777" w:rsidTr="00A15E18">
        <w:trPr>
          <w:trHeight w:val="315"/>
          <w:hidden/>
        </w:trPr>
        <w:tc>
          <w:tcPr>
            <w:tcW w:w="1539" w:type="dxa"/>
            <w:tcBorders>
              <w:top w:val="nil"/>
              <w:left w:val="nil"/>
              <w:bottom w:val="nil"/>
              <w:right w:val="nil"/>
            </w:tcBorders>
            <w:shd w:val="clear" w:color="auto" w:fill="auto"/>
            <w:vAlign w:val="center"/>
          </w:tcPr>
          <w:p w14:paraId="2343D575" w14:textId="74EE63C7" w:rsidR="00DC017E" w:rsidRPr="00634A15" w:rsidRDefault="00090556" w:rsidP="00090556">
            <w:pPr>
              <w:pStyle w:val="HiddenTextSpec"/>
              <w:rPr>
                <w:b/>
              </w:rPr>
            </w:pPr>
            <w:r>
              <w:rPr>
                <w:b/>
              </w:rPr>
              <w:t>Jan 15</w:t>
            </w:r>
            <w:r w:rsidR="00491DA0">
              <w:rPr>
                <w:b/>
              </w:rPr>
              <w:t xml:space="preserve"> 2021</w:t>
            </w:r>
          </w:p>
        </w:tc>
        <w:tc>
          <w:tcPr>
            <w:tcW w:w="1482" w:type="dxa"/>
            <w:tcBorders>
              <w:top w:val="nil"/>
              <w:left w:val="nil"/>
              <w:bottom w:val="nil"/>
              <w:right w:val="nil"/>
            </w:tcBorders>
            <w:shd w:val="clear" w:color="auto" w:fill="auto"/>
            <w:vAlign w:val="center"/>
          </w:tcPr>
          <w:p w14:paraId="7C609D80" w14:textId="09BE970C" w:rsidR="00DC017E" w:rsidRPr="00634A15" w:rsidRDefault="00491DA0" w:rsidP="00CF2AF1">
            <w:pPr>
              <w:pStyle w:val="HiddenTextSpec"/>
              <w:rPr>
                <w:b/>
              </w:rPr>
            </w:pPr>
            <w:r>
              <w:rPr>
                <w:b/>
              </w:rPr>
              <w:t>BDC20S-15</w:t>
            </w:r>
          </w:p>
        </w:tc>
        <w:tc>
          <w:tcPr>
            <w:tcW w:w="7020" w:type="dxa"/>
            <w:tcBorders>
              <w:top w:val="nil"/>
              <w:left w:val="nil"/>
              <w:bottom w:val="nil"/>
              <w:right w:val="nil"/>
            </w:tcBorders>
            <w:shd w:val="clear" w:color="auto" w:fill="auto"/>
            <w:vAlign w:val="center"/>
          </w:tcPr>
          <w:p w14:paraId="218739F4" w14:textId="5BD15FC9" w:rsidR="00DC017E" w:rsidRPr="00634A15" w:rsidRDefault="00491DA0" w:rsidP="00CF2AF1">
            <w:pPr>
              <w:pStyle w:val="HiddenTextSpec"/>
              <w:jc w:val="left"/>
              <w:rPr>
                <w:b/>
              </w:rPr>
            </w:pPr>
            <w:r>
              <w:rPr>
                <w:b/>
              </w:rPr>
              <w:t>Revision to Subpart 159.03.02</w:t>
            </w:r>
          </w:p>
        </w:tc>
      </w:tr>
      <w:tr w:rsidR="00DC017E" w:rsidRPr="004D5D36" w14:paraId="07B0498C" w14:textId="77777777" w:rsidTr="00A15E18">
        <w:trPr>
          <w:trHeight w:val="315"/>
          <w:hidden/>
        </w:trPr>
        <w:tc>
          <w:tcPr>
            <w:tcW w:w="1539" w:type="dxa"/>
            <w:tcBorders>
              <w:top w:val="nil"/>
              <w:left w:val="nil"/>
              <w:bottom w:val="nil"/>
              <w:right w:val="nil"/>
            </w:tcBorders>
            <w:shd w:val="clear" w:color="auto" w:fill="auto"/>
            <w:vAlign w:val="center"/>
          </w:tcPr>
          <w:p w14:paraId="61143AF6" w14:textId="6D62EB44" w:rsidR="00DC017E" w:rsidRPr="00634A15" w:rsidRDefault="00E450F2" w:rsidP="00CF2AF1">
            <w:pPr>
              <w:pStyle w:val="HiddenTextSpec"/>
              <w:rPr>
                <w:b/>
              </w:rPr>
            </w:pPr>
            <w:r>
              <w:rPr>
                <w:b/>
              </w:rPr>
              <w:t>OCT 09 2020</w:t>
            </w:r>
          </w:p>
        </w:tc>
        <w:tc>
          <w:tcPr>
            <w:tcW w:w="1482" w:type="dxa"/>
            <w:tcBorders>
              <w:top w:val="nil"/>
              <w:left w:val="nil"/>
              <w:bottom w:val="nil"/>
              <w:right w:val="nil"/>
            </w:tcBorders>
            <w:shd w:val="clear" w:color="auto" w:fill="auto"/>
            <w:vAlign w:val="center"/>
          </w:tcPr>
          <w:p w14:paraId="6026E827" w14:textId="08C2D19F" w:rsidR="00DC017E" w:rsidRPr="00634A15" w:rsidRDefault="00E450F2" w:rsidP="00CF2AF1">
            <w:pPr>
              <w:pStyle w:val="HiddenTextSpec"/>
              <w:rPr>
                <w:b/>
              </w:rPr>
            </w:pPr>
            <w:r>
              <w:rPr>
                <w:b/>
              </w:rPr>
              <w:t>BDC20S-14</w:t>
            </w:r>
          </w:p>
        </w:tc>
        <w:tc>
          <w:tcPr>
            <w:tcW w:w="7020" w:type="dxa"/>
            <w:tcBorders>
              <w:top w:val="nil"/>
              <w:left w:val="nil"/>
              <w:bottom w:val="nil"/>
              <w:right w:val="nil"/>
            </w:tcBorders>
            <w:shd w:val="clear" w:color="auto" w:fill="auto"/>
            <w:vAlign w:val="center"/>
          </w:tcPr>
          <w:p w14:paraId="4FA4FDFA" w14:textId="1A8455C4" w:rsidR="00DC017E" w:rsidRPr="00634A15" w:rsidRDefault="00E450F2" w:rsidP="00CF2AF1">
            <w:pPr>
              <w:pStyle w:val="HiddenTextSpec"/>
              <w:jc w:val="left"/>
              <w:rPr>
                <w:b/>
              </w:rPr>
            </w:pPr>
            <w:r>
              <w:rPr>
                <w:b/>
              </w:rPr>
              <w:t>Revision to Subsection</w:t>
            </w:r>
            <w:r w:rsidR="002E4231">
              <w:rPr>
                <w:b/>
              </w:rPr>
              <w:t xml:space="preserve">s </w:t>
            </w:r>
            <w:r w:rsidR="002E4231">
              <w:rPr>
                <w:b/>
                <w:bCs/>
              </w:rPr>
              <w:t>106.01 and 106.03, and change to</w:t>
            </w:r>
            <w:r w:rsidR="002E4231" w:rsidRPr="00F945F1">
              <w:rPr>
                <w:b/>
                <w:bCs/>
              </w:rPr>
              <w:t xml:space="preserve"> the heading of Section 106 &amp; Subsection 106.03</w:t>
            </w:r>
            <w:r>
              <w:rPr>
                <w:b/>
              </w:rPr>
              <w:t xml:space="preserve"> </w:t>
            </w:r>
          </w:p>
        </w:tc>
      </w:tr>
      <w:tr w:rsidR="002F5362" w:rsidRPr="004D5D36" w14:paraId="3461F82F" w14:textId="77777777" w:rsidTr="00A15E18">
        <w:trPr>
          <w:trHeight w:val="315"/>
          <w:hidden/>
        </w:trPr>
        <w:tc>
          <w:tcPr>
            <w:tcW w:w="1539" w:type="dxa"/>
            <w:tcBorders>
              <w:top w:val="nil"/>
              <w:left w:val="nil"/>
              <w:bottom w:val="nil"/>
              <w:right w:val="nil"/>
            </w:tcBorders>
            <w:shd w:val="clear" w:color="auto" w:fill="auto"/>
            <w:vAlign w:val="center"/>
          </w:tcPr>
          <w:p w14:paraId="5A1C2642" w14:textId="5BBBBE1C" w:rsidR="002F5362" w:rsidRPr="00634A15" w:rsidRDefault="002F5362" w:rsidP="00CF2AF1">
            <w:pPr>
              <w:pStyle w:val="HiddenTextSpec"/>
              <w:rPr>
                <w:b/>
              </w:rPr>
            </w:pPr>
            <w:r>
              <w:rPr>
                <w:b/>
              </w:rPr>
              <w:t>OCT 02 2020</w:t>
            </w:r>
          </w:p>
        </w:tc>
        <w:tc>
          <w:tcPr>
            <w:tcW w:w="1482" w:type="dxa"/>
            <w:tcBorders>
              <w:top w:val="nil"/>
              <w:left w:val="nil"/>
              <w:bottom w:val="nil"/>
              <w:right w:val="nil"/>
            </w:tcBorders>
            <w:shd w:val="clear" w:color="auto" w:fill="auto"/>
            <w:vAlign w:val="center"/>
          </w:tcPr>
          <w:p w14:paraId="04F49E2D" w14:textId="5921518C" w:rsidR="002F5362" w:rsidRPr="00634A15" w:rsidRDefault="002F5362" w:rsidP="00CF2AF1">
            <w:pPr>
              <w:pStyle w:val="HiddenTextSpec"/>
              <w:rPr>
                <w:b/>
              </w:rPr>
            </w:pPr>
            <w:r>
              <w:rPr>
                <w:b/>
              </w:rPr>
              <w:t>BDC20S-11</w:t>
            </w:r>
          </w:p>
        </w:tc>
        <w:tc>
          <w:tcPr>
            <w:tcW w:w="7020" w:type="dxa"/>
            <w:tcBorders>
              <w:top w:val="nil"/>
              <w:left w:val="nil"/>
              <w:bottom w:val="nil"/>
              <w:right w:val="nil"/>
            </w:tcBorders>
            <w:shd w:val="clear" w:color="auto" w:fill="auto"/>
            <w:vAlign w:val="center"/>
          </w:tcPr>
          <w:p w14:paraId="3764E2EA" w14:textId="448FD55B" w:rsidR="002F5362" w:rsidRPr="00634A15" w:rsidRDefault="002F5362" w:rsidP="002F5362">
            <w:pPr>
              <w:pStyle w:val="HiddenTextSpec"/>
              <w:jc w:val="left"/>
              <w:rPr>
                <w:b/>
              </w:rPr>
            </w:pPr>
            <w:r>
              <w:rPr>
                <w:b/>
              </w:rPr>
              <w:t xml:space="preserve">Revision to Subsection 610.04 and </w:t>
            </w:r>
            <w:r w:rsidR="00214BAE">
              <w:rPr>
                <w:b/>
              </w:rPr>
              <w:t>addition of Subparts 610.03.09</w:t>
            </w:r>
          </w:p>
        </w:tc>
      </w:tr>
      <w:tr w:rsidR="000970F1" w:rsidRPr="004D5D36" w14:paraId="6043A866" w14:textId="77777777" w:rsidTr="00A15E18">
        <w:trPr>
          <w:trHeight w:val="315"/>
          <w:hidden/>
        </w:trPr>
        <w:tc>
          <w:tcPr>
            <w:tcW w:w="1539" w:type="dxa"/>
            <w:tcBorders>
              <w:top w:val="nil"/>
              <w:left w:val="nil"/>
              <w:bottom w:val="nil"/>
              <w:right w:val="nil"/>
            </w:tcBorders>
            <w:shd w:val="clear" w:color="auto" w:fill="auto"/>
            <w:vAlign w:val="center"/>
          </w:tcPr>
          <w:p w14:paraId="324E9A30" w14:textId="0521FAEC" w:rsidR="000970F1" w:rsidRPr="00634A15" w:rsidRDefault="000970F1" w:rsidP="00CF2AF1">
            <w:pPr>
              <w:pStyle w:val="HiddenTextSpec"/>
              <w:rPr>
                <w:b/>
              </w:rPr>
            </w:pPr>
            <w:r>
              <w:rPr>
                <w:b/>
              </w:rPr>
              <w:t>Sep 21 2020</w:t>
            </w:r>
          </w:p>
        </w:tc>
        <w:tc>
          <w:tcPr>
            <w:tcW w:w="1482" w:type="dxa"/>
            <w:tcBorders>
              <w:top w:val="nil"/>
              <w:left w:val="nil"/>
              <w:bottom w:val="nil"/>
              <w:right w:val="nil"/>
            </w:tcBorders>
            <w:shd w:val="clear" w:color="auto" w:fill="auto"/>
            <w:vAlign w:val="center"/>
          </w:tcPr>
          <w:p w14:paraId="0C7DFD6E" w14:textId="20A08CFB" w:rsidR="000970F1" w:rsidRPr="00634A15" w:rsidRDefault="000970F1" w:rsidP="00CF2AF1">
            <w:pPr>
              <w:pStyle w:val="HiddenTextSpec"/>
              <w:rPr>
                <w:b/>
              </w:rPr>
            </w:pPr>
            <w:r>
              <w:rPr>
                <w:b/>
              </w:rPr>
              <w:t>BDC20s-13</w:t>
            </w:r>
          </w:p>
        </w:tc>
        <w:tc>
          <w:tcPr>
            <w:tcW w:w="7020" w:type="dxa"/>
            <w:tcBorders>
              <w:top w:val="nil"/>
              <w:left w:val="nil"/>
              <w:bottom w:val="nil"/>
              <w:right w:val="nil"/>
            </w:tcBorders>
            <w:shd w:val="clear" w:color="auto" w:fill="auto"/>
            <w:vAlign w:val="center"/>
          </w:tcPr>
          <w:p w14:paraId="58701E34" w14:textId="0C38E8C7" w:rsidR="000970F1" w:rsidRPr="00634A15" w:rsidRDefault="000970F1" w:rsidP="00CF2AF1">
            <w:pPr>
              <w:pStyle w:val="HiddenTextSpec"/>
              <w:jc w:val="left"/>
              <w:rPr>
                <w:b/>
              </w:rPr>
            </w:pPr>
            <w:r>
              <w:rPr>
                <w:b/>
              </w:rPr>
              <w:t>Revision to Subsection 102.10</w:t>
            </w:r>
          </w:p>
        </w:tc>
      </w:tr>
      <w:tr w:rsidR="007641AE" w:rsidRPr="004D5D36" w14:paraId="06933892" w14:textId="77777777" w:rsidTr="00A15E18">
        <w:trPr>
          <w:trHeight w:val="315"/>
          <w:hidden/>
        </w:trPr>
        <w:tc>
          <w:tcPr>
            <w:tcW w:w="1539" w:type="dxa"/>
            <w:tcBorders>
              <w:top w:val="nil"/>
              <w:left w:val="nil"/>
              <w:bottom w:val="nil"/>
              <w:right w:val="nil"/>
            </w:tcBorders>
            <w:shd w:val="clear" w:color="auto" w:fill="auto"/>
            <w:vAlign w:val="center"/>
          </w:tcPr>
          <w:p w14:paraId="561F71DC" w14:textId="302C4091" w:rsidR="007641AE" w:rsidRPr="00634A15" w:rsidRDefault="007641AE" w:rsidP="00CF2AF1">
            <w:pPr>
              <w:pStyle w:val="HiddenTextSpec"/>
              <w:rPr>
                <w:b/>
              </w:rPr>
            </w:pPr>
            <w:r>
              <w:rPr>
                <w:b/>
              </w:rPr>
              <w:t>Sep 11 2020</w:t>
            </w:r>
          </w:p>
        </w:tc>
        <w:tc>
          <w:tcPr>
            <w:tcW w:w="1482" w:type="dxa"/>
            <w:tcBorders>
              <w:top w:val="nil"/>
              <w:left w:val="nil"/>
              <w:bottom w:val="nil"/>
              <w:right w:val="nil"/>
            </w:tcBorders>
            <w:shd w:val="clear" w:color="auto" w:fill="auto"/>
            <w:vAlign w:val="center"/>
          </w:tcPr>
          <w:p w14:paraId="0F5FE52C" w14:textId="7F523A94" w:rsidR="007641AE" w:rsidRPr="00634A15" w:rsidRDefault="007641AE" w:rsidP="00CF2AF1">
            <w:pPr>
              <w:pStyle w:val="HiddenTextSpec"/>
              <w:rPr>
                <w:b/>
              </w:rPr>
            </w:pPr>
            <w:r>
              <w:rPr>
                <w:b/>
              </w:rPr>
              <w:t>BDC20S-10</w:t>
            </w:r>
          </w:p>
        </w:tc>
        <w:tc>
          <w:tcPr>
            <w:tcW w:w="7020" w:type="dxa"/>
            <w:tcBorders>
              <w:top w:val="nil"/>
              <w:left w:val="nil"/>
              <w:bottom w:val="nil"/>
              <w:right w:val="nil"/>
            </w:tcBorders>
            <w:shd w:val="clear" w:color="auto" w:fill="auto"/>
            <w:vAlign w:val="center"/>
          </w:tcPr>
          <w:p w14:paraId="6CE7757D" w14:textId="66754FCE" w:rsidR="007641AE" w:rsidRPr="00634A15" w:rsidRDefault="007641AE" w:rsidP="00CF2AF1">
            <w:pPr>
              <w:pStyle w:val="HiddenTextSpec"/>
              <w:jc w:val="left"/>
              <w:rPr>
                <w:b/>
              </w:rPr>
            </w:pPr>
            <w:r>
              <w:rPr>
                <w:b/>
              </w:rPr>
              <w:t>Revision to Sections 504, 507, 513, 609, and 912, and addition of Subparts 504.03.04 and 513.03.03</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53F477A5" w:rsidR="00DE3B8F" w:rsidRPr="00634A15" w:rsidRDefault="00DE3B8F" w:rsidP="00CF2AF1">
            <w:pPr>
              <w:pStyle w:val="HiddenTextSpec"/>
              <w:rPr>
                <w:b/>
              </w:rPr>
            </w:pPr>
            <w:r>
              <w:rPr>
                <w:b/>
              </w:rPr>
              <w:t xml:space="preserve">Jul </w:t>
            </w:r>
            <w:r w:rsidR="005F2A3E">
              <w:rPr>
                <w:b/>
              </w:rPr>
              <w:t>0</w:t>
            </w:r>
            <w:r>
              <w:rPr>
                <w:b/>
              </w:rPr>
              <w:t>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458CF61F" w:rsidR="007C44EC" w:rsidRPr="00634A15" w:rsidRDefault="007C44EC" w:rsidP="00CF2AF1">
            <w:pPr>
              <w:pStyle w:val="HiddenTextSpec"/>
              <w:rPr>
                <w:b/>
              </w:rPr>
            </w:pPr>
            <w:r>
              <w:rPr>
                <w:b/>
              </w:rPr>
              <w:t xml:space="preserve">Jul </w:t>
            </w:r>
            <w:r w:rsidR="005F2A3E">
              <w:rPr>
                <w:b/>
              </w:rPr>
              <w:t>0</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lastRenderedPageBreak/>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1A2DD57A"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4ABB4EA9"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917FE5" w:rsidRPr="0042479D">
          <w:rPr>
            <w:rStyle w:val="Hyperlink"/>
          </w:rPr>
          <w:t>sam.gov</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26D3B623"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 xml:space="preserve">ubcontractors on Public Building or Public Work Financed in Whole or In Part by Loans or Grants from the United States”).  Each contractor or subcontractor is prohibited from inducing by any means, any person employed in the construction, </w:t>
      </w:r>
      <w:r w:rsidR="00743DA8">
        <w:t>completion,</w:t>
      </w:r>
      <w:r>
        <w:t xml:space="preserve">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16187717" w:rsidR="006E1619" w:rsidRPr="007A5AA4" w:rsidRDefault="007A5AA4" w:rsidP="006E1619">
      <w:pPr>
        <w:pStyle w:val="HiddenTextSpec"/>
        <w:rPr>
          <w:rStyle w:val="Hyperlink"/>
        </w:rPr>
      </w:pPr>
      <w:r w:rsidRPr="00D90C5F">
        <w:rPr>
          <w:rStyle w:val="Hyperlink"/>
        </w:rPr>
        <w:fldChar w:fldCharType="begin"/>
      </w:r>
      <w:r w:rsidR="00E005D1">
        <w:rPr>
          <w:rStyle w:val="Hyperlink"/>
        </w:rPr>
        <w:instrText>HYPERLINK "https://www.state.nj.us/transportation/eng/forms/" \l "design"</w:instrText>
      </w:r>
      <w:r w:rsidRPr="00D90C5F">
        <w:rPr>
          <w:rStyle w:val="Hyperlink"/>
        </w:rPr>
      </w:r>
      <w:r w:rsidRPr="00D90C5F">
        <w:rPr>
          <w:rStyle w:val="Hyperlink"/>
        </w:rPr>
        <w:fldChar w:fldCharType="separate"/>
      </w:r>
      <w:r w:rsidR="006E1619" w:rsidRPr="007A5AA4">
        <w:rPr>
          <w:rStyle w:val="Hyperlink"/>
        </w:rPr>
        <w:t>DBE/ESBE Goal Request Form</w:t>
      </w:r>
      <w:r w:rsidR="002F6994">
        <w:rPr>
          <w:rStyle w:val="Hyperlink"/>
        </w:rPr>
        <w:t xml:space="preserve"> (SI01)</w:t>
      </w:r>
    </w:p>
    <w:p w14:paraId="24EDF2E6" w14:textId="5CD558FA" w:rsidR="006E1619" w:rsidRPr="00E005D1" w:rsidRDefault="007A5AA4" w:rsidP="006E1619">
      <w:pPr>
        <w:pStyle w:val="HiddenTextSpec"/>
        <w:rPr>
          <w:rStyle w:val="Hyperlink"/>
        </w:rPr>
      </w:pPr>
      <w:r w:rsidRPr="00D90C5F">
        <w:rPr>
          <w:rStyle w:val="Hyperlink"/>
        </w:rPr>
        <w:fldChar w:fldCharType="end"/>
      </w:r>
      <w:r w:rsidR="00E005D1">
        <w:rPr>
          <w:vanish w:val="0"/>
        </w:rPr>
        <w:fldChar w:fldCharType="begin"/>
      </w:r>
      <w:r w:rsidR="00E005D1">
        <w:rPr>
          <w:vanish w:val="0"/>
        </w:rPr>
        <w:instrText xml:space="preserve"> HYPERLINK "https://www.state.nj.us/transportation/eng/forms/" \l "design" </w:instrText>
      </w:r>
      <w:r w:rsidR="00E005D1">
        <w:rPr>
          <w:vanish w:val="0"/>
        </w:rPr>
      </w:r>
      <w:r w:rsidR="00E005D1">
        <w:rPr>
          <w:vanish w:val="0"/>
        </w:rPr>
        <w:fldChar w:fldCharType="separate"/>
      </w:r>
      <w:r w:rsidR="006E1619" w:rsidRPr="00E005D1">
        <w:rPr>
          <w:rStyle w:val="Hyperlink"/>
        </w:rPr>
        <w:t>Class Code Worksheet</w:t>
      </w:r>
      <w:r w:rsidR="00E005D1" w:rsidRPr="00E005D1">
        <w:rPr>
          <w:rStyle w:val="Hyperlink"/>
        </w:rPr>
        <w:t xml:space="preserve"> (SI03)</w:t>
      </w:r>
    </w:p>
    <w:p w14:paraId="4A2B89D0" w14:textId="703184B8" w:rsidR="008166D6" w:rsidRPr="003F452D" w:rsidRDefault="00E005D1" w:rsidP="008166D6">
      <w:pPr>
        <w:pStyle w:val="HiddenTextSpec"/>
      </w:pPr>
      <w:r>
        <w:rPr>
          <w:vanish w:val="0"/>
        </w:rPr>
        <w:fldChar w:fldCharType="end"/>
      </w: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3"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371EB25D" w:rsidR="006E1619" w:rsidRPr="00E005D1" w:rsidRDefault="00E005D1" w:rsidP="006E1619">
      <w:pPr>
        <w:pStyle w:val="HiddenTextSpec"/>
        <w:rPr>
          <w:rStyle w:val="Hyperlink"/>
        </w:rPr>
      </w:pPr>
      <w:r>
        <w:rPr>
          <w:vanish w:val="0"/>
        </w:rPr>
        <w:fldChar w:fldCharType="begin"/>
      </w:r>
      <w:r>
        <w:rPr>
          <w:vanish w:val="0"/>
        </w:rPr>
        <w:instrText xml:space="preserve"> HYPERLINK "https://www.state.nj.us/transportation/eng/forms/" \l "design" </w:instrText>
      </w:r>
      <w:r>
        <w:rPr>
          <w:vanish w:val="0"/>
        </w:rPr>
      </w:r>
      <w:r>
        <w:rPr>
          <w:vanish w:val="0"/>
        </w:rPr>
        <w:fldChar w:fldCharType="separate"/>
      </w:r>
      <w:r w:rsidR="006E1619" w:rsidRPr="00E005D1">
        <w:rPr>
          <w:rStyle w:val="Hyperlink"/>
        </w:rPr>
        <w:t>Trainee Request Form</w:t>
      </w:r>
      <w:r w:rsidRPr="00E005D1">
        <w:rPr>
          <w:rStyle w:val="Hyperlink"/>
        </w:rPr>
        <w:t xml:space="preserve"> (SI04)</w:t>
      </w:r>
    </w:p>
    <w:p w14:paraId="04D6910C" w14:textId="7FC742C5" w:rsidR="006E1619" w:rsidRDefault="00E005D1" w:rsidP="006E1619">
      <w:pPr>
        <w:pStyle w:val="HiddenTextSpec"/>
      </w:pPr>
      <w:r>
        <w:rPr>
          <w:vanish w:val="0"/>
        </w:rPr>
        <w:fldChar w:fldCharType="end"/>
      </w: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4"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14EE6">
      <w:pPr>
        <w:pStyle w:val="HiddenTextSpec"/>
        <w:jc w:val="left"/>
      </w:pPr>
      <w:r w:rsidRPr="003164AC">
        <w:t>1</w:t>
      </w:r>
      <w:r>
        <w:t>2</w:t>
      </w:r>
      <w:r w:rsidRPr="003164AC">
        <w:t>.</w:t>
      </w:r>
      <w:r w:rsidRPr="003164AC">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5"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63480436" w:rsidR="006E1619" w:rsidRPr="00E005D1" w:rsidRDefault="00E005D1" w:rsidP="00B8569C">
      <w:pPr>
        <w:pStyle w:val="HiddenTextSpec"/>
        <w:rPr>
          <w:rStyle w:val="Hyperlink"/>
        </w:rPr>
      </w:pPr>
      <w:r>
        <w:rPr>
          <w:vanish w:val="0"/>
        </w:rPr>
        <w:fldChar w:fldCharType="begin"/>
      </w:r>
      <w:r>
        <w:rPr>
          <w:vanish w:val="0"/>
        </w:rPr>
        <w:instrText xml:space="preserve"> HYPERLINK "https://www.state.nj.us/transportation/eng/forms/" \l "design" </w:instrText>
      </w:r>
      <w:r>
        <w:rPr>
          <w:vanish w:val="0"/>
        </w:rPr>
      </w:r>
      <w:r>
        <w:rPr>
          <w:vanish w:val="0"/>
        </w:rPr>
        <w:fldChar w:fldCharType="separate"/>
      </w:r>
      <w:r w:rsidR="006E1619" w:rsidRPr="00E005D1">
        <w:rPr>
          <w:rStyle w:val="Hyperlink"/>
        </w:rPr>
        <w:t>SBE Goal Request Form</w:t>
      </w:r>
      <w:r w:rsidRPr="00E005D1">
        <w:rPr>
          <w:rStyle w:val="Hyperlink"/>
        </w:rPr>
        <w:t xml:space="preserve"> (SI02)</w:t>
      </w:r>
    </w:p>
    <w:p w14:paraId="43288001" w14:textId="7310CB06" w:rsidR="006E1619" w:rsidRPr="00E005D1" w:rsidRDefault="00E005D1" w:rsidP="00B8569C">
      <w:pPr>
        <w:pStyle w:val="HiddenTextSpec"/>
        <w:rPr>
          <w:rStyle w:val="Hyperlink"/>
        </w:rPr>
      </w:pPr>
      <w:r>
        <w:rPr>
          <w:vanish w:val="0"/>
        </w:rPr>
        <w:fldChar w:fldCharType="end"/>
      </w:r>
      <w:r>
        <w:rPr>
          <w:vanish w:val="0"/>
        </w:rPr>
        <w:fldChar w:fldCharType="begin"/>
      </w:r>
      <w:r>
        <w:rPr>
          <w:vanish w:val="0"/>
        </w:rPr>
        <w:instrText xml:space="preserve"> HYPERLINK "https://www.state.nj.us/transportation/eng/forms/" \l "design" </w:instrText>
      </w:r>
      <w:r>
        <w:rPr>
          <w:vanish w:val="0"/>
        </w:rPr>
      </w:r>
      <w:r>
        <w:rPr>
          <w:vanish w:val="0"/>
        </w:rPr>
        <w:fldChar w:fldCharType="separate"/>
      </w:r>
      <w:r w:rsidR="006E1619" w:rsidRPr="00E005D1">
        <w:rPr>
          <w:rStyle w:val="Hyperlink"/>
        </w:rPr>
        <w:t>Class Code Worksheet</w:t>
      </w:r>
      <w:r w:rsidRPr="00E005D1">
        <w:rPr>
          <w:rStyle w:val="Hyperlink"/>
        </w:rPr>
        <w:t xml:space="preserve"> (SI03)</w:t>
      </w:r>
    </w:p>
    <w:p w14:paraId="03C37052" w14:textId="7A050EF3" w:rsidR="006E1619" w:rsidRDefault="00E005D1" w:rsidP="00B8569C">
      <w:pPr>
        <w:pStyle w:val="HiddenTextSpec"/>
      </w:pPr>
      <w:r>
        <w:rPr>
          <w:vanish w:val="0"/>
        </w:rPr>
        <w:fldChar w:fldCharType="end"/>
      </w: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16"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17"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lastRenderedPageBreak/>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18"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19"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614EE6" w:rsidRDefault="005C32C0" w:rsidP="00614EE6">
      <w:pPr>
        <w:pStyle w:val="HiddenTextSpec"/>
        <w:jc w:val="left"/>
      </w:pPr>
      <w:r>
        <w:t>7</w:t>
      </w:r>
      <w:r w:rsidR="006E1619" w:rsidRPr="00853914">
        <w:t>.</w:t>
      </w:r>
      <w:r w:rsidR="006E1619" w:rsidRPr="00853914">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58307D">
        <w:t xml:space="preserve">101.01  </w:t>
      </w:r>
      <w:r w:rsidRPr="00C93E00">
        <w:t>Introduction</w:t>
      </w:r>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B97E4C">
        <w:t>101.03  Terms</w:t>
      </w:r>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r w:rsidRPr="00B97E4C">
        <w:t>101.04  Inquiries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6B576B1A" w:rsidR="00107423" w:rsidRPr="00107423" w:rsidRDefault="001007D1" w:rsidP="00107423">
      <w:pPr>
        <w:pStyle w:val="List2indent"/>
      </w:pPr>
      <w:r w:rsidRPr="001007D1">
        <w:t>M</w:t>
      </w:r>
      <w:r w:rsidR="00C61C9C">
        <w:t>r. Alex Borovski</w:t>
      </w:r>
      <w:r w:rsidR="00107423" w:rsidRPr="00107423">
        <w:t>, Regional Construction Engineer</w:t>
      </w:r>
    </w:p>
    <w:p w14:paraId="5BA2979A" w14:textId="77777777" w:rsidR="00FF2E31" w:rsidRDefault="00FF2E31" w:rsidP="00142719">
      <w:pPr>
        <w:pStyle w:val="List2indent"/>
      </w:pPr>
      <w:r>
        <w:t>200 Stierli Court</w:t>
      </w:r>
    </w:p>
    <w:p w14:paraId="079EE2DD" w14:textId="77777777" w:rsidR="00FF2E31" w:rsidRDefault="00FF2E31" w:rsidP="00142719">
      <w:pPr>
        <w:pStyle w:val="List2indent"/>
      </w:pPr>
      <w:r>
        <w:t>Mt. Arlington, NJ  07856-1322</w:t>
      </w:r>
    </w:p>
    <w:p w14:paraId="7571EBAF" w14:textId="669D6E5C" w:rsidR="00FF2E31" w:rsidRDefault="00FF2E31" w:rsidP="00142719">
      <w:pPr>
        <w:pStyle w:val="List2indent"/>
      </w:pPr>
      <w:r>
        <w:t xml:space="preserve">Telephone:  </w:t>
      </w:r>
      <w:r w:rsidR="002A41BB">
        <w:t>973-</w:t>
      </w:r>
      <w:r w:rsidR="00C61C9C">
        <w:t>810-9142</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t xml:space="preserve">Mr. </w:t>
      </w:r>
      <w:r w:rsidR="00A63451">
        <w:t>Carl Kneidinger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308AF475" w:rsidR="00FF2E31" w:rsidRDefault="00FF2E31" w:rsidP="00142719">
      <w:pPr>
        <w:pStyle w:val="List2indent"/>
      </w:pPr>
      <w:r>
        <w:t xml:space="preserve">Telephone:  </w:t>
      </w:r>
      <w:r w:rsidR="00C61C9C">
        <w:t>732-496-9490</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5C67260F" w:rsidR="00FF2E31" w:rsidRDefault="00507F21" w:rsidP="00142719">
      <w:pPr>
        <w:pStyle w:val="List2indent"/>
      </w:pPr>
      <w:r>
        <w:t>Mr.</w:t>
      </w:r>
      <w:r w:rsidR="00C4767F">
        <w:t xml:space="preserve"> </w:t>
      </w:r>
      <w:r w:rsidR="00B84D0D">
        <w:t>David DiValerio</w:t>
      </w:r>
      <w:r>
        <w:t>,</w:t>
      </w:r>
      <w:r w:rsidR="00C61C9C">
        <w:t xml:space="preserve"> </w:t>
      </w:r>
      <w:r>
        <w:t>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5274EE26" w:rsidR="00FF2E31" w:rsidRDefault="00FF2E31" w:rsidP="00142719">
      <w:pPr>
        <w:pStyle w:val="List2indent"/>
      </w:pPr>
      <w:r>
        <w:t xml:space="preserve">Telephone: </w:t>
      </w:r>
      <w:r w:rsidR="00C61C9C">
        <w:t>609-</w:t>
      </w:r>
      <w:r w:rsidR="00671450">
        <w:t>414-6418</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0228F768" w:rsidR="00F920F9" w:rsidRPr="00F920F9" w:rsidRDefault="00F920F9" w:rsidP="00F920F9">
      <w:pPr>
        <w:pStyle w:val="List2indent"/>
      </w:pPr>
      <w:r w:rsidRPr="00F920F9">
        <w:t>Mr. Wasif Mirza, Director of ME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4305DE57" w:rsidR="00F920F9" w:rsidRPr="00F920F9" w:rsidRDefault="00F920F9" w:rsidP="00F920F9">
      <w:pPr>
        <w:pStyle w:val="List2indent"/>
      </w:pPr>
      <w:r w:rsidRPr="00F920F9">
        <w:t>Telephone: 609-</w:t>
      </w:r>
      <w:r w:rsidR="002A41BB">
        <w:t>963-14</w:t>
      </w:r>
      <w:r w:rsidR="004A4307">
        <w:t>0</w:t>
      </w:r>
      <w:r w:rsidR="002A41BB">
        <w:t>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3B43D21E" w14:textId="77777777" w:rsidR="00795414" w:rsidRPr="00CF6B45" w:rsidRDefault="00795414" w:rsidP="00795414">
      <w:pPr>
        <w:pStyle w:val="00000Subsection"/>
      </w:pPr>
      <w:bookmarkStart w:id="34" w:name="_Toc159593369"/>
      <w:bookmarkStart w:id="35" w:name="_Toc171910938"/>
      <w:bookmarkStart w:id="36" w:name="_Toc175377462"/>
      <w:bookmarkStart w:id="37" w:name="_Toc175470359"/>
      <w:bookmarkStart w:id="38" w:name="_Toc501716659"/>
      <w:bookmarkStart w:id="39" w:name="_Toc109217179"/>
      <w:bookmarkStart w:id="40" w:name="_Toc159593372"/>
      <w:bookmarkStart w:id="41" w:name="_Toc171910941"/>
      <w:bookmarkStart w:id="42" w:name="_Toc175377465"/>
      <w:bookmarkStart w:id="43" w:name="_Toc175470362"/>
      <w:bookmarkStart w:id="44" w:name="_Toc176675918"/>
      <w:r w:rsidRPr="00CF6B45">
        <w:t>102.01  Qualification to Bid</w:t>
      </w:r>
      <w:bookmarkEnd w:id="34"/>
      <w:bookmarkEnd w:id="35"/>
      <w:bookmarkEnd w:id="36"/>
      <w:bookmarkEnd w:id="37"/>
      <w:bookmarkEnd w:id="38"/>
      <w:bookmarkEnd w:id="39"/>
    </w:p>
    <w:p w14:paraId="33E091BB" w14:textId="77777777" w:rsidR="00795414" w:rsidRDefault="00795414" w:rsidP="00795414">
      <w:pPr>
        <w:pStyle w:val="HiddenTextSpec"/>
      </w:pPr>
      <w:r>
        <w:t>1**************************************************************************************************************************1</w:t>
      </w:r>
    </w:p>
    <w:p w14:paraId="49437BB0" w14:textId="77777777" w:rsidR="00795414" w:rsidRDefault="00795414" w:rsidP="00795414">
      <w:pPr>
        <w:pStyle w:val="HiddenTextSpec"/>
      </w:pPr>
      <w:r w:rsidRPr="00614EE6">
        <w:rPr>
          <w:rFonts w:cs="Arial"/>
        </w:rPr>
        <w:t>BDC2</w:t>
      </w:r>
      <w:r>
        <w:rPr>
          <w:rFonts w:cs="Arial"/>
        </w:rPr>
        <w:t>2</w:t>
      </w:r>
      <w:r w:rsidRPr="00614EE6">
        <w:rPr>
          <w:rFonts w:cs="Arial"/>
        </w:rPr>
        <w:t>S</w:t>
      </w:r>
      <w:r>
        <w:t>-18</w:t>
      </w:r>
      <w:r w:rsidRPr="00362365">
        <w:t xml:space="preserve"> dated </w:t>
      </w:r>
      <w:r>
        <w:t>Nov 18</w:t>
      </w:r>
      <w:r w:rsidRPr="00362365">
        <w:t>, 20</w:t>
      </w:r>
      <w:r>
        <w:t>22</w:t>
      </w:r>
    </w:p>
    <w:p w14:paraId="3CECF717" w14:textId="77777777" w:rsidR="00795414" w:rsidRDefault="00795414" w:rsidP="00795414">
      <w:pPr>
        <w:pStyle w:val="HiddenTextSpec"/>
      </w:pPr>
    </w:p>
    <w:p w14:paraId="69CFF343" w14:textId="77777777" w:rsidR="00795414" w:rsidRPr="00CF6B45" w:rsidRDefault="00795414" w:rsidP="00795414">
      <w:pPr>
        <w:pStyle w:val="Instruction"/>
      </w:pPr>
      <w:r w:rsidRPr="00F556BF">
        <w:lastRenderedPageBreak/>
        <w:t>the first paragraph</w:t>
      </w:r>
      <w:r w:rsidRPr="00CF6B45">
        <w:t xml:space="preserve"> is changed to:</w:t>
      </w:r>
    </w:p>
    <w:p w14:paraId="69B43D3C" w14:textId="77777777" w:rsidR="00795414" w:rsidRPr="00CF6B45" w:rsidRDefault="00795414" w:rsidP="00795414">
      <w:pPr>
        <w:pStyle w:val="Paragraph"/>
      </w:pPr>
      <w:r w:rsidRPr="00CF6B45">
        <w:t>The Bidder is an individual, firm, or corporation submitting a bid for the advertised Work.  The Department will not accept bids from Bidders who fail to meet all of the following criteria:</w:t>
      </w:r>
    </w:p>
    <w:p w14:paraId="429E1637" w14:textId="77777777" w:rsidR="00795414" w:rsidRPr="003061C3" w:rsidRDefault="00795414" w:rsidP="003061C3">
      <w:pPr>
        <w:pStyle w:val="List0indent"/>
      </w:pPr>
      <w:r w:rsidRPr="00CF6B45">
        <w:t>1.</w:t>
      </w:r>
      <w:r w:rsidRPr="00CF6B45">
        <w:tab/>
      </w:r>
      <w:r w:rsidRPr="003061C3">
        <w:t>The Bidder has been prequalified according to regulations covering the Classification of Prospective Bidders as required by N.J.S.A. 27:7-35.1</w:t>
      </w:r>
      <w:r w:rsidRPr="003061C3">
        <w:rPr>
          <w:i/>
          <w:iCs/>
        </w:rPr>
        <w:t>, et seq</w:t>
      </w:r>
      <w:r w:rsidRPr="003061C3">
        <w:t>.</w:t>
      </w:r>
    </w:p>
    <w:p w14:paraId="45C719A4" w14:textId="77777777" w:rsidR="00795414" w:rsidRPr="003061C3" w:rsidRDefault="00795414" w:rsidP="003061C3">
      <w:pPr>
        <w:pStyle w:val="List0indent"/>
      </w:pPr>
      <w:r w:rsidRPr="003061C3">
        <w:t>2.</w:t>
      </w:r>
      <w:r w:rsidRPr="003061C3">
        <w:tab/>
        <w:t>Before the receipt of the bid or accompanying the bid, the Bidder has disclosed ownership as required by N.J.S.A. 52:25-24.2.</w:t>
      </w:r>
    </w:p>
    <w:p w14:paraId="022F845F" w14:textId="77777777" w:rsidR="00795414" w:rsidRPr="003061C3" w:rsidRDefault="00795414" w:rsidP="003061C3">
      <w:pPr>
        <w:pStyle w:val="List0indent"/>
      </w:pPr>
      <w:r w:rsidRPr="003061C3">
        <w:t>3.</w:t>
      </w:r>
      <w:r w:rsidRPr="003061C3">
        <w:tab/>
        <w:t>At the time the bid is delivered, the Bidder has an effective maximum and project ratings of not less than the amount of its bid.</w:t>
      </w:r>
    </w:p>
    <w:p w14:paraId="73F5D12D" w14:textId="77777777" w:rsidR="00795414" w:rsidRPr="003061C3" w:rsidRDefault="00795414" w:rsidP="003061C3">
      <w:pPr>
        <w:pStyle w:val="List0indent"/>
      </w:pPr>
      <w:r w:rsidRPr="003061C3">
        <w:t>4.</w:t>
      </w:r>
      <w:r w:rsidRPr="003061C3">
        <w:tab/>
        <w:t xml:space="preserve">If the Bidder is a corporation not incorporated in the State, the Bidder has been authorized to do business in the State as required by N.J.S.A. 14A:15-2, </w:t>
      </w:r>
      <w:r w:rsidRPr="003061C3">
        <w:rPr>
          <w:i/>
          <w:iCs/>
        </w:rPr>
        <w:t>et seq</w:t>
      </w:r>
      <w:r w:rsidRPr="003061C3">
        <w:t>.</w:t>
      </w:r>
    </w:p>
    <w:p w14:paraId="3866B30C" w14:textId="77777777" w:rsidR="00795414" w:rsidRPr="003061C3" w:rsidRDefault="00795414" w:rsidP="003061C3">
      <w:pPr>
        <w:pStyle w:val="List0indent"/>
      </w:pPr>
      <w:r w:rsidRPr="003061C3">
        <w:t>5.</w:t>
      </w:r>
      <w:r w:rsidRPr="003061C3">
        <w:tab/>
        <w:t xml:space="preserve">For wholly State Funded Projects, the Bidder has a valid, current registration with the New Jersey Department of Labor, Division of Wage and Hour Compliance as required by “Public Works Contractor Registration Act,” N.J.S.A. 34:11-56.48, </w:t>
      </w:r>
      <w:r w:rsidRPr="003061C3">
        <w:rPr>
          <w:i/>
          <w:iCs/>
        </w:rPr>
        <w:t>et seq</w:t>
      </w:r>
      <w:r w:rsidRPr="003061C3">
        <w:t>.</w:t>
      </w:r>
    </w:p>
    <w:p w14:paraId="56EF9BF7" w14:textId="77777777" w:rsidR="00795414" w:rsidRDefault="00795414" w:rsidP="00795414">
      <w:pPr>
        <w:pStyle w:val="HiddenTextSpec"/>
      </w:pPr>
      <w:r>
        <w:t>1**************************************************************************************************************************1</w:t>
      </w:r>
    </w:p>
    <w:p w14:paraId="05212F0A" w14:textId="08DBCC30" w:rsidR="004534C6" w:rsidRPr="00B97E4C" w:rsidRDefault="004534C6" w:rsidP="00AE0DF9">
      <w:pPr>
        <w:pStyle w:val="00000Subsection"/>
      </w:pPr>
      <w:r w:rsidRPr="00B97E4C">
        <w:t>102.04  Examination of Contract and Project</w:t>
      </w:r>
      <w:bookmarkEnd w:id="40"/>
      <w:r w:rsidRPr="00B97E4C">
        <w:t xml:space="preserve"> Limits</w:t>
      </w:r>
      <w:bookmarkEnd w:id="41"/>
      <w:bookmarkEnd w:id="42"/>
      <w:bookmarkEnd w:id="43"/>
      <w:bookmarkEnd w:id="44"/>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E300CF" w:rsidRDefault="00FC0A9A" w:rsidP="00E300CF">
            <w:pPr>
              <w:pStyle w:val="Tabletext"/>
              <w:jc w:val="center"/>
              <w:rPr>
                <w:b/>
                <w:bCs/>
              </w:rPr>
            </w:pPr>
            <w:r w:rsidRPr="00E300CF">
              <w:rPr>
                <w:b/>
                <w:bCs/>
              </w:rPr>
              <w:t>Structure #/Location</w:t>
            </w:r>
          </w:p>
        </w:tc>
        <w:tc>
          <w:tcPr>
            <w:tcW w:w="6678" w:type="dxa"/>
            <w:tcBorders>
              <w:top w:val="double" w:sz="4" w:space="0" w:color="auto"/>
            </w:tcBorders>
            <w:vAlign w:val="center"/>
          </w:tcPr>
          <w:p w14:paraId="16013CF1" w14:textId="77777777" w:rsidR="00FC0A9A" w:rsidRPr="00E300CF" w:rsidRDefault="00FC0A9A" w:rsidP="00E300CF">
            <w:pPr>
              <w:pStyle w:val="Tabletext"/>
              <w:jc w:val="center"/>
              <w:rPr>
                <w:b/>
                <w:bCs/>
              </w:rPr>
            </w:pPr>
            <w:r w:rsidRPr="00E300CF">
              <w:rPr>
                <w:b/>
                <w:bCs/>
              </w:rPr>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E300CF">
            <w:pPr>
              <w:pStyle w:val="Tabletext"/>
              <w:jc w:val="center"/>
            </w:pPr>
          </w:p>
        </w:tc>
        <w:tc>
          <w:tcPr>
            <w:tcW w:w="6678" w:type="dxa"/>
            <w:tcBorders>
              <w:bottom w:val="double" w:sz="4" w:space="0" w:color="auto"/>
            </w:tcBorders>
            <w:vAlign w:val="center"/>
          </w:tcPr>
          <w:p w14:paraId="2D299049" w14:textId="77777777" w:rsidR="00FC0A9A" w:rsidRDefault="00FC0A9A" w:rsidP="00E300CF">
            <w:pPr>
              <w:pStyle w:val="Tabletext"/>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614EE6">
      <w:pPr>
        <w:pStyle w:val="HiddenTextSpec"/>
      </w:pPr>
      <w:r w:rsidRPr="004F034E">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E300CF" w:rsidRDefault="002D61F5" w:rsidP="00E300CF">
            <w:pPr>
              <w:pStyle w:val="Tabletext"/>
              <w:jc w:val="center"/>
              <w:rPr>
                <w:b/>
                <w:bCs/>
              </w:rPr>
            </w:pPr>
            <w:r w:rsidRPr="00E300CF">
              <w:rPr>
                <w:b/>
                <w:bCs/>
              </w:rPr>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E300CF" w:rsidRDefault="002D61F5" w:rsidP="00E300CF">
            <w:pPr>
              <w:pStyle w:val="Tabletext"/>
              <w:jc w:val="center"/>
              <w:rPr>
                <w:b/>
                <w:bCs/>
              </w:rPr>
            </w:pPr>
            <w:r w:rsidRPr="00E300CF">
              <w:rPr>
                <w:b/>
                <w:bCs/>
              </w:rPr>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E300CF" w:rsidRDefault="002D61F5" w:rsidP="00E300CF">
            <w:pPr>
              <w:pStyle w:val="Tabletext"/>
              <w:jc w:val="center"/>
              <w:rPr>
                <w:b/>
                <w:bCs/>
              </w:rPr>
            </w:pPr>
            <w:r w:rsidRPr="00E300CF">
              <w:rPr>
                <w:b/>
                <w:bCs/>
              </w:rPr>
              <w:t>Mile Post</w:t>
            </w:r>
          </w:p>
        </w:tc>
        <w:tc>
          <w:tcPr>
            <w:tcW w:w="1454" w:type="pct"/>
            <w:vMerge w:val="restart"/>
            <w:tcBorders>
              <w:top w:val="single" w:sz="4" w:space="0" w:color="auto"/>
              <w:left w:val="single" w:sz="4" w:space="0" w:color="auto"/>
            </w:tcBorders>
            <w:vAlign w:val="center"/>
          </w:tcPr>
          <w:p w14:paraId="0F780E3C" w14:textId="5197AF2C" w:rsidR="002D61F5" w:rsidRPr="00E300CF" w:rsidRDefault="002D61F5" w:rsidP="00E300CF">
            <w:pPr>
              <w:pStyle w:val="Tabletext"/>
              <w:jc w:val="center"/>
              <w:rPr>
                <w:b/>
                <w:bCs/>
              </w:rPr>
            </w:pPr>
            <w:r w:rsidRPr="00E300CF">
              <w:rPr>
                <w:b/>
                <w:bCs/>
              </w:rPr>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E300CF" w:rsidRDefault="002D61F5" w:rsidP="00E300CF">
            <w:pPr>
              <w:pStyle w:val="Tabletext"/>
              <w:rPr>
                <w:b/>
                <w:bCs/>
              </w:rPr>
            </w:pPr>
            <w:r w:rsidRPr="00E300CF">
              <w:rPr>
                <w:b/>
                <w:bCs/>
              </w:rPr>
              <w:t>From</w:t>
            </w:r>
          </w:p>
        </w:tc>
        <w:tc>
          <w:tcPr>
            <w:tcW w:w="727" w:type="pct"/>
            <w:tcBorders>
              <w:left w:val="single" w:sz="4" w:space="0" w:color="auto"/>
              <w:right w:val="single" w:sz="4" w:space="0" w:color="auto"/>
            </w:tcBorders>
            <w:vAlign w:val="center"/>
          </w:tcPr>
          <w:p w14:paraId="053CE3FC" w14:textId="02204EAD" w:rsidR="002D61F5" w:rsidRPr="00E300CF" w:rsidRDefault="002D61F5" w:rsidP="00E300CF">
            <w:pPr>
              <w:pStyle w:val="Tabletext"/>
              <w:rPr>
                <w:b/>
                <w:bCs/>
              </w:rPr>
            </w:pPr>
            <w:r w:rsidRPr="00E300CF">
              <w:rPr>
                <w:b/>
                <w:bCs/>
              </w:rPr>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614EE6" w:rsidRDefault="004F034E" w:rsidP="00614EE6">
      <w:pPr>
        <w:pStyle w:val="HiddenTextSpec"/>
      </w:pPr>
      <w:r w:rsidRPr="00614EE6">
        <w:t>3************************************************3</w:t>
      </w:r>
    </w:p>
    <w:p w14:paraId="00D1F0C4" w14:textId="77777777" w:rsidR="004F034E" w:rsidRPr="00614EE6" w:rsidRDefault="001E04C2" w:rsidP="00614EE6">
      <w:pPr>
        <w:pStyle w:val="HiddenTextSpec"/>
      </w:pPr>
      <w:r>
        <w:br w:type="page"/>
      </w:r>
      <w:r w:rsidR="004F034E" w:rsidRPr="00614EE6">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614EE6" w:rsidRDefault="004F034E" w:rsidP="00614EE6">
      <w:pPr>
        <w:pStyle w:val="HiddenTextSpec"/>
      </w:pPr>
      <w:r w:rsidRPr="00614EE6">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614EE6" w:rsidRDefault="004F034E" w:rsidP="00614EE6">
      <w:pPr>
        <w:pStyle w:val="HiddenTextSpec"/>
      </w:pPr>
      <w:bookmarkStart w:id="45" w:name="_Toc159593410"/>
      <w:bookmarkStart w:id="46" w:name="_Toc171910980"/>
      <w:bookmarkStart w:id="47" w:name="_Toc175377504"/>
      <w:bookmarkStart w:id="48" w:name="_Toc175470401"/>
      <w:bookmarkStart w:id="49" w:name="_Toc176675957"/>
      <w:bookmarkEnd w:id="32"/>
      <w:bookmarkEnd w:id="33"/>
      <w:r w:rsidRPr="00614EE6">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0"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PM WITH A LIST AND ONE COPY OF ALL PLANS USED IN</w:t>
      </w:r>
      <w:r w:rsidRPr="008D3FBD">
        <w:rPr>
          <w:rFonts w:cs="Arial"/>
          <w:spacing w:val="-33"/>
        </w:rPr>
        <w:t xml:space="preserve"> </w:t>
      </w:r>
      <w:r>
        <w:rPr>
          <w:rFonts w:cs="Arial"/>
          <w:spacing w:val="-33"/>
        </w:rPr>
        <w:t xml:space="preserve"> </w:t>
      </w:r>
      <w:r w:rsidRPr="008D3FBD">
        <w:rPr>
          <w:rFonts w:cs="Arial"/>
        </w:rPr>
        <w:t>DESIGNING</w:t>
      </w:r>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614EE6" w:rsidRDefault="004F034E" w:rsidP="00614EE6">
      <w:pPr>
        <w:pStyle w:val="HiddenTextSpec"/>
      </w:pPr>
      <w:r w:rsidRPr="00614EE6">
        <w:t>3************************************************3</w:t>
      </w:r>
    </w:p>
    <w:p w14:paraId="50F87B4C" w14:textId="77777777" w:rsidR="005570B1" w:rsidRDefault="005570B1" w:rsidP="005570B1">
      <w:pPr>
        <w:pStyle w:val="HiddenTextSpec"/>
      </w:pPr>
    </w:p>
    <w:p w14:paraId="679F01E0" w14:textId="77777777" w:rsidR="004F034E" w:rsidRPr="00614EE6" w:rsidRDefault="004F034E" w:rsidP="00614EE6">
      <w:pPr>
        <w:pStyle w:val="HiddenTextSpec"/>
      </w:pPr>
      <w:r w:rsidRPr="00614EE6">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614EE6" w:rsidRDefault="004F034E" w:rsidP="00877825">
      <w:pPr>
        <w:pStyle w:val="HiddenTextSpec"/>
      </w:pPr>
      <w:r w:rsidRPr="00614EE6">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39B692D" w14:textId="26F5C6D6" w:rsidR="000970F1" w:rsidRDefault="000970F1" w:rsidP="000970F1">
      <w:pPr>
        <w:pStyle w:val="00000Subsection"/>
      </w:pPr>
      <w:bookmarkStart w:id="50" w:name="_Toc159593393"/>
      <w:bookmarkStart w:id="51" w:name="_Toc171910962"/>
      <w:bookmarkStart w:id="52" w:name="_Toc175377486"/>
      <w:bookmarkStart w:id="53" w:name="_Toc175470383"/>
      <w:bookmarkStart w:id="54" w:name="_Toc501716684"/>
      <w:bookmarkStart w:id="55" w:name="_Toc9232233"/>
      <w:r w:rsidRPr="000970F1">
        <w:t>102.10</w:t>
      </w:r>
      <w:r>
        <w:t xml:space="preserve"> </w:t>
      </w:r>
      <w:r w:rsidRPr="000970F1">
        <w:t xml:space="preserve"> </w:t>
      </w:r>
      <w:r>
        <w:t>Submission of Bids</w:t>
      </w:r>
    </w:p>
    <w:p w14:paraId="7A99FFCC" w14:textId="4AC10714" w:rsidR="00833FF2" w:rsidRDefault="00833FF2" w:rsidP="00833FF2">
      <w:pPr>
        <w:pStyle w:val="HiddenTextSpec"/>
      </w:pPr>
      <w:r>
        <w:t>1**************************************************************************************************************************1</w:t>
      </w:r>
    </w:p>
    <w:p w14:paraId="2CBBC079" w14:textId="77777777" w:rsidR="00DF11C7" w:rsidRPr="00F94625" w:rsidRDefault="00DF11C7" w:rsidP="00DF11C7">
      <w:pPr>
        <w:pStyle w:val="HiddenTextSpec"/>
      </w:pPr>
      <w:r w:rsidRPr="00F94625">
        <w:t>2**************************************************************************************2</w:t>
      </w:r>
    </w:p>
    <w:p w14:paraId="39D3A312" w14:textId="1D231B76" w:rsidR="00DF11C7" w:rsidRPr="00F94625" w:rsidRDefault="00DF11C7" w:rsidP="00DF11C7">
      <w:pPr>
        <w:pStyle w:val="HiddenTextSpec"/>
      </w:pPr>
      <w:r w:rsidRPr="00F94625">
        <w:rPr>
          <w:rFonts w:cs="Arial"/>
        </w:rPr>
        <w:t>BDC2</w:t>
      </w:r>
      <w:r w:rsidR="00F66544">
        <w:rPr>
          <w:rFonts w:cs="Arial"/>
        </w:rPr>
        <w:t>3</w:t>
      </w:r>
      <w:r w:rsidRPr="00F94625">
        <w:rPr>
          <w:rFonts w:cs="Arial"/>
        </w:rPr>
        <w:t>S</w:t>
      </w:r>
      <w:r w:rsidRPr="00F94625">
        <w:t>-</w:t>
      </w:r>
      <w:r w:rsidR="00F66544">
        <w:t>07</w:t>
      </w:r>
      <w:r w:rsidRPr="00F94625">
        <w:t xml:space="preserve"> dated </w:t>
      </w:r>
      <w:r w:rsidR="00F66544">
        <w:t>May 12</w:t>
      </w:r>
      <w:r w:rsidRPr="00F94625">
        <w:t>, 202</w:t>
      </w:r>
      <w:r w:rsidR="00153FCB">
        <w:t>3</w:t>
      </w:r>
    </w:p>
    <w:p w14:paraId="0723BD76" w14:textId="77777777" w:rsidR="00DF11C7" w:rsidRDefault="00DF11C7" w:rsidP="00DF11C7">
      <w:pPr>
        <w:pStyle w:val="Instruction"/>
      </w:pPr>
      <w:r w:rsidRPr="00F556BF">
        <w:t xml:space="preserve">the </w:t>
      </w:r>
      <w:r>
        <w:t>second</w:t>
      </w:r>
      <w:r w:rsidRPr="00F556BF">
        <w:t xml:space="preserve"> paragraph</w:t>
      </w:r>
      <w:r w:rsidRPr="00CF6B45">
        <w:t xml:space="preserve"> is changed to:</w:t>
      </w:r>
    </w:p>
    <w:p w14:paraId="1B75CCFE" w14:textId="77777777" w:rsidR="00F66544" w:rsidRPr="00BE4798" w:rsidRDefault="00F66544" w:rsidP="00F66544">
      <w:pPr>
        <w:pStyle w:val="Paragraph"/>
      </w:pPr>
      <w:r w:rsidRPr="00BE4798">
        <w:t>The Bidder shall ensure delivery of its bid with all required components and attachments, including, but not limited to the following:</w:t>
      </w:r>
    </w:p>
    <w:p w14:paraId="1145F4E2" w14:textId="77777777" w:rsidR="00F66544" w:rsidRPr="00AE11A6" w:rsidRDefault="00F66544" w:rsidP="00F66544">
      <w:pPr>
        <w:pStyle w:val="List0indent"/>
      </w:pPr>
      <w:r w:rsidRPr="00AE11A6">
        <w:t>1.</w:t>
      </w:r>
      <w:r w:rsidRPr="00AE11A6">
        <w:tab/>
        <w:t>Schedule of Items.</w:t>
      </w:r>
    </w:p>
    <w:p w14:paraId="43D035F4" w14:textId="77777777" w:rsidR="00F66544" w:rsidRPr="00AE11A6" w:rsidRDefault="00F66544" w:rsidP="00F66544">
      <w:pPr>
        <w:pStyle w:val="List0indent"/>
      </w:pPr>
      <w:r w:rsidRPr="00AE11A6">
        <w:t>2.</w:t>
      </w:r>
      <w:r w:rsidRPr="00AE11A6">
        <w:tab/>
        <w:t>Proposal Electronic Bidding File with Bidder’s Certification.</w:t>
      </w:r>
    </w:p>
    <w:p w14:paraId="25B29FCB" w14:textId="2A41E489" w:rsidR="00F66544" w:rsidRPr="00AE11A6" w:rsidRDefault="00F66544" w:rsidP="00F66544">
      <w:pPr>
        <w:pStyle w:val="List0indent"/>
      </w:pPr>
      <w:r w:rsidRPr="00AE11A6">
        <w:t>3.</w:t>
      </w:r>
      <w:r w:rsidRPr="00AE11A6">
        <w:tab/>
        <w:t xml:space="preserve">For wholly State Funded contracts, acknowledgement of compliance with the registrations specified in </w:t>
      </w:r>
      <w:r w:rsidRPr="00F66544">
        <w:t>102.01</w:t>
      </w:r>
      <w:r w:rsidRPr="00AE11A6">
        <w:t>.</w:t>
      </w:r>
    </w:p>
    <w:p w14:paraId="50A8F388" w14:textId="77777777" w:rsidR="00F66544" w:rsidRPr="00AE11A6" w:rsidRDefault="00F66544" w:rsidP="00F66544">
      <w:pPr>
        <w:pStyle w:val="List0indent"/>
      </w:pPr>
      <w:r w:rsidRPr="00AE11A6">
        <w:t>4.</w:t>
      </w:r>
      <w:r w:rsidRPr="00AE11A6">
        <w:tab/>
        <w:t>Proposal Bond form.</w:t>
      </w:r>
    </w:p>
    <w:p w14:paraId="7C937880" w14:textId="77777777" w:rsidR="00F66544" w:rsidRPr="00AE11A6" w:rsidRDefault="00F66544" w:rsidP="00F66544">
      <w:pPr>
        <w:pStyle w:val="List0indent"/>
      </w:pPr>
      <w:r w:rsidRPr="00AE11A6">
        <w:t>5.</w:t>
      </w:r>
      <w:r w:rsidRPr="00AE11A6">
        <w:tab/>
        <w:t>Other related documents as specified in the Contract.</w:t>
      </w:r>
    </w:p>
    <w:p w14:paraId="4082CD5F" w14:textId="77777777" w:rsidR="00F66544" w:rsidRPr="00AE11A6" w:rsidRDefault="00F66544" w:rsidP="00F66544">
      <w:pPr>
        <w:pStyle w:val="List0indent"/>
      </w:pPr>
      <w:r w:rsidRPr="00AE11A6">
        <w:t>6.</w:t>
      </w:r>
      <w:r w:rsidRPr="00AE11A6">
        <w:tab/>
        <w:t>For Federal Aid Projects exceeding a bid amount of $100,000 or more, Bidder shall certify to the Byrd Anti-Lobbying Act requirements under 31 USC 1352.</w:t>
      </w:r>
    </w:p>
    <w:p w14:paraId="750D8D8D" w14:textId="17C8DB26" w:rsidR="00F66544" w:rsidRPr="00AE11A6" w:rsidRDefault="00F66544" w:rsidP="00F66544">
      <w:pPr>
        <w:pStyle w:val="List0indent"/>
      </w:pPr>
      <w:r w:rsidRPr="00AE11A6">
        <w:t>7.</w:t>
      </w:r>
      <w:r w:rsidRPr="00AE11A6">
        <w:tab/>
        <w:t>Certification of Non-Involvement in Prohibitive Activities in Russia or Belarus Pursuant to N.J.S.A.</w:t>
      </w:r>
      <w:r>
        <w:t> </w:t>
      </w:r>
      <w:r w:rsidRPr="00AE11A6">
        <w:t>52:32</w:t>
      </w:r>
      <w:r>
        <w:noBreakHyphen/>
      </w:r>
      <w:r w:rsidRPr="00AE11A6">
        <w:t>60.1.  In accordance with legislation, N.J.S.A. 52:32-60.1 enacted to require contractor on public works projects to sign a certification that they are not engaged in prohibited activities in Russia or Belarus except as permitted by federal law.  If the Bidder certified that they engaged in activities prohibited by N.J.S.A. 52:32</w:t>
      </w:r>
      <w:r>
        <w:noBreakHyphen/>
      </w:r>
      <w:r w:rsidRPr="00AE11A6">
        <w:t>60.1, the Bidder shall have 90 days to cease engaging in any prohibited activities and on or before the 90th day after the certification, shall provide an updated certification.  If the Bidder does not provide the updated certification or at that time cannot certify on behalf of the entity that it is not engaged in prohibited activities, the Department shall not award the Bidder any contracts, renew any contracts, and shall be required to terminate any contract(s) the person or entity holds with the Department that were issued on or after the effective date of N.J.S.A.</w:t>
      </w:r>
      <w:r>
        <w:t> </w:t>
      </w:r>
      <w:r w:rsidRPr="00AE11A6">
        <w:t>52:32</w:t>
      </w:r>
      <w:r>
        <w:noBreakHyphen/>
      </w:r>
      <w:r w:rsidRPr="00AE11A6">
        <w:t>60.1.</w:t>
      </w:r>
    </w:p>
    <w:p w14:paraId="23FC4479" w14:textId="4B70A86A" w:rsidR="00F66544" w:rsidRPr="00AE11A6" w:rsidRDefault="00F66544" w:rsidP="00F66544">
      <w:pPr>
        <w:pStyle w:val="List0indent"/>
      </w:pPr>
      <w:bookmarkStart w:id="56" w:name="_Hlk133844578"/>
      <w:r w:rsidRPr="00AE11A6">
        <w:t>8.</w:t>
      </w:r>
      <w:r w:rsidRPr="00AE11A6">
        <w:tab/>
      </w:r>
      <w:r>
        <w:t>F</w:t>
      </w:r>
      <w:r w:rsidRPr="00AE11A6">
        <w:t>or Projects subject to the New Jersey Prevailing Wage Act, N.J.S.A.</w:t>
      </w:r>
      <w:r>
        <w:t> </w:t>
      </w:r>
      <w:r w:rsidRPr="00AE11A6">
        <w:t>34:11</w:t>
      </w:r>
      <w:r>
        <w:noBreakHyphen/>
      </w:r>
      <w:r w:rsidRPr="00AE11A6">
        <w:t>56.25 to .98</w:t>
      </w:r>
      <w:r>
        <w:t xml:space="preserve">, an </w:t>
      </w:r>
      <w:r w:rsidRPr="00AE11A6">
        <w:t>acknowledge</w:t>
      </w:r>
      <w:r>
        <w:t>ment</w:t>
      </w:r>
      <w:r w:rsidRPr="00AE11A6">
        <w:t xml:space="preserve"> that the Bidder accounted </w:t>
      </w:r>
      <w:r>
        <w:t xml:space="preserve">for the </w:t>
      </w:r>
      <w:r w:rsidRPr="00AE11A6">
        <w:t>prevailing wage rate in their bid pricing and that the Bidder agrees to pay the prevailing wage rate if awarded the Contract.</w:t>
      </w:r>
    </w:p>
    <w:bookmarkEnd w:id="56"/>
    <w:p w14:paraId="4865F6B6" w14:textId="76B12BF4" w:rsidR="00FD3D8E" w:rsidRDefault="00FD3D8E" w:rsidP="00FD3D8E">
      <w:pPr>
        <w:jc w:val="center"/>
        <w:rPr>
          <w:rFonts w:ascii="Arial" w:hAnsi="Arial"/>
          <w:caps/>
          <w:vanish/>
          <w:color w:val="FF0000"/>
        </w:rPr>
      </w:pPr>
      <w:r w:rsidRPr="00FD3D8E">
        <w:rPr>
          <w:rFonts w:ascii="Arial" w:hAnsi="Arial"/>
          <w:caps/>
          <w:vanish/>
          <w:color w:val="FF0000"/>
        </w:rPr>
        <w:t>2**************************************************************************************2</w:t>
      </w:r>
    </w:p>
    <w:p w14:paraId="05F030BF" w14:textId="77777777" w:rsidR="00FD3D8E" w:rsidRPr="00FD3D8E" w:rsidRDefault="00FD3D8E" w:rsidP="00FD3D8E">
      <w:pPr>
        <w:pStyle w:val="Blankline"/>
      </w:pPr>
    </w:p>
    <w:p w14:paraId="3C779B47" w14:textId="77777777" w:rsidR="00FB0A1B" w:rsidRPr="00D258B4" w:rsidRDefault="00FB0A1B" w:rsidP="00FB0A1B">
      <w:pPr>
        <w:pStyle w:val="HiddenTextSpec"/>
      </w:pPr>
      <w:r w:rsidRPr="00D258B4">
        <w:t>2**************************************************************************************2</w:t>
      </w:r>
    </w:p>
    <w:p w14:paraId="21069EC5" w14:textId="3024FDE7" w:rsidR="000970F1" w:rsidRDefault="000970F1" w:rsidP="000970F1">
      <w:pPr>
        <w:pStyle w:val="HiddenTextSpec"/>
      </w:pPr>
      <w:r w:rsidRPr="00614EE6">
        <w:rPr>
          <w:rFonts w:cs="Arial"/>
        </w:rPr>
        <w:t>BDC20S</w:t>
      </w:r>
      <w:r>
        <w:t>-13</w:t>
      </w:r>
      <w:r w:rsidRPr="00362365">
        <w:t xml:space="preserve"> dated SEp </w:t>
      </w:r>
      <w:r>
        <w:t>21</w:t>
      </w:r>
      <w:r w:rsidRPr="00362365">
        <w:t>, 20</w:t>
      </w:r>
      <w:r>
        <w:t>20</w:t>
      </w:r>
    </w:p>
    <w:p w14:paraId="43934ACE" w14:textId="0D943003" w:rsidR="000970F1" w:rsidRPr="000970F1" w:rsidRDefault="000970F1" w:rsidP="000970F1">
      <w:pPr>
        <w:pStyle w:val="Instruction"/>
      </w:pPr>
      <w:r w:rsidRPr="000970F1">
        <w:lastRenderedPageBreak/>
        <w:t>THE FOLLOWING IS ADDED AT THE END OF THE SUBSECTION:</w:t>
      </w:r>
    </w:p>
    <w:p w14:paraId="04A99330" w14:textId="3EF6FBA7" w:rsidR="000970F1" w:rsidRDefault="000970F1" w:rsidP="000970F1">
      <w:pPr>
        <w:pStyle w:val="Paragraph"/>
      </w:pPr>
      <w:r w:rsidRPr="000970F1">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970F1">
        <w:br/>
        <w:t>N.J.S.A. 52:34-15.</w:t>
      </w:r>
    </w:p>
    <w:p w14:paraId="6EAEF264" w14:textId="77777777" w:rsidR="00FB0A1B" w:rsidRPr="00D258B4" w:rsidRDefault="00FB0A1B" w:rsidP="00FB0A1B">
      <w:pPr>
        <w:pStyle w:val="HiddenTextSpec"/>
      </w:pPr>
      <w:bookmarkStart w:id="57" w:name="_Hlk119398480"/>
      <w:r w:rsidRPr="00D258B4">
        <w:t>2**************************************************************************************2</w:t>
      </w:r>
    </w:p>
    <w:bookmarkEnd w:id="57"/>
    <w:p w14:paraId="21F8A2F3" w14:textId="77777777" w:rsidR="000970F1" w:rsidRDefault="000970F1" w:rsidP="000970F1">
      <w:pPr>
        <w:pStyle w:val="HiddenTextSpec"/>
      </w:pPr>
      <w:r>
        <w:t>1**************************************************************************************************************************1</w:t>
      </w:r>
    </w:p>
    <w:p w14:paraId="764836FC" w14:textId="77777777" w:rsidR="00833FF2" w:rsidRPr="00F56615" w:rsidRDefault="00833FF2" w:rsidP="00833FF2">
      <w:pPr>
        <w:pStyle w:val="0000000Subpart"/>
      </w:pPr>
      <w:r w:rsidRPr="00F56615">
        <w:t xml:space="preserve">102.13.01  </w:t>
      </w:r>
      <w:r>
        <w:t>Bidder Pre-Award Requirements</w:t>
      </w:r>
    </w:p>
    <w:p w14:paraId="34D84F6E" w14:textId="485FC373" w:rsidR="00833FF2" w:rsidRDefault="00833FF2" w:rsidP="00833FF2">
      <w:pPr>
        <w:pStyle w:val="HiddenTextSpec"/>
      </w:pPr>
      <w:bookmarkStart w:id="58" w:name="_Hlk119397773"/>
      <w:r>
        <w:t>1**************************************************************************************************************************1</w:t>
      </w:r>
    </w:p>
    <w:p w14:paraId="794781F3" w14:textId="77777777" w:rsidR="0011298A" w:rsidRPr="00F94625" w:rsidRDefault="0011298A" w:rsidP="0011298A">
      <w:pPr>
        <w:pStyle w:val="HiddenTextSpec"/>
      </w:pPr>
      <w:r w:rsidRPr="00F94625">
        <w:t>2**************************************************************************************2</w:t>
      </w:r>
    </w:p>
    <w:p w14:paraId="47514083" w14:textId="77777777" w:rsidR="0011298A" w:rsidRPr="00F94625" w:rsidRDefault="0011298A" w:rsidP="0011298A">
      <w:pPr>
        <w:pStyle w:val="HiddenTextSpec"/>
      </w:pPr>
      <w:r w:rsidRPr="00F94625">
        <w:rPr>
          <w:rFonts w:cs="Arial"/>
        </w:rPr>
        <w:t>BDC22S</w:t>
      </w:r>
      <w:r w:rsidRPr="00F94625">
        <w:t>-18 dated Nov 18, 2022</w:t>
      </w:r>
    </w:p>
    <w:p w14:paraId="1324B789" w14:textId="77777777" w:rsidR="0011298A" w:rsidRDefault="0011298A" w:rsidP="0011298A">
      <w:pPr>
        <w:pStyle w:val="Instruction"/>
      </w:pPr>
      <w:r w:rsidRPr="00F556BF">
        <w:t xml:space="preserve">the </w:t>
      </w:r>
      <w:r>
        <w:t>following is added in part b</w:t>
      </w:r>
      <w:r w:rsidRPr="00CF6B45">
        <w:t>:</w:t>
      </w:r>
    </w:p>
    <w:p w14:paraId="02A1C35D" w14:textId="77777777" w:rsidR="0011298A" w:rsidRPr="006F6EEB" w:rsidRDefault="0011298A" w:rsidP="0011298A">
      <w:pPr>
        <w:pStyle w:val="A1paragraph0"/>
        <w:rPr>
          <w:b/>
        </w:rPr>
      </w:pPr>
      <w:r w:rsidRPr="006F6EEB">
        <w:rPr>
          <w:b/>
        </w:rPr>
        <w:t>B.</w:t>
      </w:r>
      <w:r w:rsidRPr="006F6EEB">
        <w:rPr>
          <w:b/>
        </w:rPr>
        <w:tab/>
        <w:t>State Funded Projects</w:t>
      </w:r>
    </w:p>
    <w:p w14:paraId="12D069EE" w14:textId="77777777" w:rsidR="0011298A" w:rsidRDefault="0011298A" w:rsidP="0011298A">
      <w:pPr>
        <w:pStyle w:val="11paragraph"/>
      </w:pPr>
      <w:r>
        <w:rPr>
          <w:b/>
        </w:rPr>
        <w:t>2.</w:t>
      </w:r>
      <w:r>
        <w:rPr>
          <w:b/>
        </w:rPr>
        <w:tab/>
      </w:r>
      <w:r w:rsidRPr="00B178A1">
        <w:rPr>
          <w:b/>
        </w:rPr>
        <w:t>Compliance</w:t>
      </w:r>
      <w:r w:rsidRPr="00D348D7">
        <w:rPr>
          <w:b/>
          <w:bCs/>
        </w:rPr>
        <w:t xml:space="preserve"> with N.J.S.A. 19:44A-20.13, </w:t>
      </w:r>
      <w:r w:rsidRPr="00D348D7">
        <w:rPr>
          <w:b/>
          <w:bCs/>
          <w:i/>
          <w:iCs/>
        </w:rPr>
        <w:t>et seq</w:t>
      </w:r>
      <w:r w:rsidRPr="00D348D7">
        <w:rPr>
          <w:b/>
          <w:bCs/>
        </w:rPr>
        <w:t>.</w:t>
      </w:r>
      <w:r>
        <w:rPr>
          <w:b/>
          <w:bCs/>
        </w:rPr>
        <w:t xml:space="preserve">  </w:t>
      </w:r>
      <w:r w:rsidRPr="00D81785">
        <w:t>The Department will verify the certification status of the bidder with the State Chapter 51 Review Unit.</w:t>
      </w:r>
      <w:r>
        <w:t xml:space="preserve"> </w:t>
      </w:r>
      <w:r w:rsidRPr="00D81785">
        <w:t xml:space="preserve"> If the bidder is NOT within an approved </w:t>
      </w:r>
      <w:r>
        <w:t xml:space="preserve">2 </w:t>
      </w:r>
      <w:r w:rsidRPr="00D81785">
        <w:t xml:space="preserve">year period, then </w:t>
      </w:r>
      <w:r>
        <w:t xml:space="preserve">a </w:t>
      </w:r>
      <w:r w:rsidRPr="00D81785">
        <w:t>completed and signed Two-Year Vendor Certification and Disclosure forms must be submitted to the Department.</w:t>
      </w:r>
    </w:p>
    <w:p w14:paraId="607C8A35" w14:textId="77777777" w:rsidR="0011298A" w:rsidRPr="00F94625" w:rsidRDefault="0011298A" w:rsidP="0011298A">
      <w:pPr>
        <w:pStyle w:val="HiddenTextSpec"/>
      </w:pPr>
      <w:r w:rsidRPr="00F94625">
        <w:t>2**************************************************************************************2</w:t>
      </w:r>
    </w:p>
    <w:p w14:paraId="15131FF9" w14:textId="77777777" w:rsidR="0011298A" w:rsidRDefault="0011298A" w:rsidP="0011298A">
      <w:pPr>
        <w:pStyle w:val="Blankline"/>
      </w:pPr>
      <w:bookmarkStart w:id="59" w:name="_Hlk119399636"/>
    </w:p>
    <w:bookmarkEnd w:id="59"/>
    <w:p w14:paraId="1DFE70E3" w14:textId="77777777" w:rsidR="00DF11C7" w:rsidRPr="00D258B4" w:rsidRDefault="00DF11C7" w:rsidP="00DF11C7">
      <w:pPr>
        <w:pStyle w:val="HiddenTextSpec"/>
      </w:pPr>
      <w:r w:rsidRPr="00D258B4">
        <w:t>2**************************************************************************************2</w:t>
      </w:r>
    </w:p>
    <w:p w14:paraId="696C07E6" w14:textId="77777777" w:rsidR="00833FF2" w:rsidRDefault="00833FF2" w:rsidP="00833FF2">
      <w:pPr>
        <w:pStyle w:val="HiddenTextSpec"/>
      </w:pPr>
      <w:r w:rsidRPr="00614EE6">
        <w:rPr>
          <w:rFonts w:cs="Arial"/>
        </w:rPr>
        <w:t>BDC21S</w:t>
      </w:r>
      <w:r>
        <w:t>-09</w:t>
      </w:r>
      <w:r w:rsidRPr="00362365">
        <w:t xml:space="preserve"> dated </w:t>
      </w:r>
      <w:r>
        <w:t>MAY 14</w:t>
      </w:r>
      <w:r w:rsidRPr="00362365">
        <w:t>, 20</w:t>
      </w:r>
      <w:r>
        <w:t>21</w:t>
      </w:r>
    </w:p>
    <w:bookmarkEnd w:id="58"/>
    <w:p w14:paraId="7FBEECE3" w14:textId="77777777" w:rsidR="00833FF2" w:rsidRPr="007A78E5" w:rsidRDefault="00833FF2" w:rsidP="00833FF2">
      <w:pPr>
        <w:pStyle w:val="Instruction"/>
      </w:pPr>
      <w:r>
        <w:t>Part C is changed to:</w:t>
      </w:r>
    </w:p>
    <w:p w14:paraId="0EE217AF" w14:textId="5207330E" w:rsidR="00833FF2" w:rsidRPr="007A78E5" w:rsidRDefault="00833FF2" w:rsidP="00833FF2">
      <w:pPr>
        <w:pStyle w:val="A1paragraph0"/>
        <w:rPr>
          <w:b/>
        </w:rPr>
      </w:pPr>
      <w:r w:rsidRPr="00367DD5">
        <w:rPr>
          <w:b/>
        </w:rPr>
        <w:t>C.</w:t>
      </w:r>
      <w:r>
        <w:rPr>
          <w:b/>
        </w:rPr>
        <w:tab/>
      </w:r>
      <w:r w:rsidRPr="00367DD5">
        <w:rPr>
          <w:b/>
        </w:rPr>
        <w:t>All Projects</w:t>
      </w:r>
      <w:r w:rsidRPr="00963627">
        <w:rPr>
          <w:b/>
        </w:rPr>
        <w:t>.</w:t>
      </w:r>
      <w:r w:rsidRPr="007A78E5">
        <w:rPr>
          <w:b/>
        </w:rPr>
        <w:t xml:space="preserve">  </w:t>
      </w:r>
      <w:r w:rsidRPr="007A78E5">
        <w:rPr>
          <w:bCs/>
        </w:rPr>
        <w:t>Prior to the time of contract award</w:t>
      </w:r>
      <w:r>
        <w:rPr>
          <w:bCs/>
        </w:rPr>
        <w:t>:</w:t>
      </w:r>
    </w:p>
    <w:p w14:paraId="12B346C7" w14:textId="77777777" w:rsidR="00833FF2" w:rsidRPr="00963627" w:rsidRDefault="00833FF2" w:rsidP="00833FF2">
      <w:pPr>
        <w:pStyle w:val="11paragraph"/>
        <w:numPr>
          <w:ilvl w:val="0"/>
          <w:numId w:val="13"/>
        </w:numPr>
        <w:ind w:left="864" w:hanging="432"/>
      </w:pPr>
      <w:r w:rsidRPr="00963627">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21" w:history="1">
        <w:r w:rsidRPr="00833FF2">
          <w:rPr>
            <w:color w:val="0000FF"/>
            <w:u w:val="single"/>
          </w:rPr>
          <w:t>www.nj.gov/njbgs</w:t>
        </w:r>
      </w:hyperlink>
      <w:r w:rsidRPr="00963627">
        <w:t>.</w:t>
      </w:r>
    </w:p>
    <w:p w14:paraId="67CCA386" w14:textId="19DB70D7" w:rsidR="00833FF2" w:rsidRDefault="00833FF2" w:rsidP="00833FF2">
      <w:pPr>
        <w:pStyle w:val="11paragraph"/>
        <w:numPr>
          <w:ilvl w:val="0"/>
          <w:numId w:val="13"/>
        </w:numPr>
        <w:ind w:left="864" w:hanging="432"/>
      </w:pPr>
      <w:r w:rsidRPr="00963627">
        <w:t xml:space="preserve">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in N.J.S.A. 52:32-56(f). </w:t>
      </w:r>
      <w:r>
        <w:t xml:space="preserve"> </w:t>
      </w:r>
      <w:r w:rsidRPr="00963627">
        <w:t>If the Bidder is unable to certify, the Bidder shall provide a detailed and precise description of such activities to the Department.</w:t>
      </w:r>
    </w:p>
    <w:p w14:paraId="1284A64D" w14:textId="77777777" w:rsidR="00F86925" w:rsidRDefault="00F86925" w:rsidP="00F86925">
      <w:pPr>
        <w:pStyle w:val="Blankline"/>
      </w:pPr>
    </w:p>
    <w:p w14:paraId="0A5CC788" w14:textId="77777777" w:rsidR="00F66033" w:rsidRDefault="00F66033" w:rsidP="00F66033">
      <w:pPr>
        <w:pStyle w:val="HiddenTextSpec"/>
        <w:tabs>
          <w:tab w:val="left" w:pos="2880"/>
        </w:tabs>
      </w:pPr>
      <w:r>
        <w:t>3************************************************3</w:t>
      </w:r>
    </w:p>
    <w:p w14:paraId="57687CA1" w14:textId="77777777" w:rsidR="0011298A" w:rsidRPr="00F94625" w:rsidRDefault="0011298A" w:rsidP="0011298A">
      <w:pPr>
        <w:pStyle w:val="HiddenTextSpec"/>
      </w:pPr>
      <w:r w:rsidRPr="00F94625">
        <w:rPr>
          <w:rFonts w:cs="Arial"/>
        </w:rPr>
        <w:t>BDC22S</w:t>
      </w:r>
      <w:r w:rsidRPr="00F94625">
        <w:t>-18 dated Nov 18, 2022</w:t>
      </w:r>
    </w:p>
    <w:p w14:paraId="52668FDF" w14:textId="77777777" w:rsidR="0011298A" w:rsidRDefault="0011298A" w:rsidP="0011298A">
      <w:pPr>
        <w:pStyle w:val="Instruction"/>
      </w:pPr>
      <w:r w:rsidRPr="00F556BF">
        <w:t xml:space="preserve">the </w:t>
      </w:r>
      <w:r>
        <w:t>following is added in part c</w:t>
      </w:r>
      <w:r w:rsidRPr="00CF6B45">
        <w:t>:</w:t>
      </w:r>
    </w:p>
    <w:p w14:paraId="728F8A7D" w14:textId="77777777" w:rsidR="0011298A" w:rsidRDefault="0011298A" w:rsidP="0011298A">
      <w:pPr>
        <w:pStyle w:val="11paragraph"/>
      </w:pPr>
      <w:r>
        <w:t>3.</w:t>
      </w:r>
      <w:r>
        <w:tab/>
        <w:t>On the "Certification of Non-Debarment Form" provided by the Department, certify pursuant to N.J.S.A. 52:32-44.1, that neither the Bidder, nor its affiliates are debarred at the federal level from contracting with a federal government agency.  The Department shall not make, negotiate, or award a contract to any bidder that does not provide the above certification.  Instructions on submitting the form may be found on the Department's Electronic Bidding website and the Department's website.  In addition, all Bidders must register with the federal System for Award Management (SAM) prior to contract award.  ln order to comply with this requirement, Bidders must register in SAM at https://www.sam.gov and the Department will verify the successful Bidder's registration in SAM prior to contract award.</w:t>
      </w:r>
    </w:p>
    <w:p w14:paraId="49B3EC6F" w14:textId="77777777" w:rsidR="0011298A" w:rsidRDefault="0011298A" w:rsidP="00F66033">
      <w:pPr>
        <w:pStyle w:val="HiddenTextSpec"/>
      </w:pPr>
      <w:r>
        <w:t>3************************************************3</w:t>
      </w:r>
    </w:p>
    <w:p w14:paraId="01229F9C" w14:textId="77777777" w:rsidR="00DF11C7" w:rsidRPr="00D258B4" w:rsidRDefault="00DF11C7" w:rsidP="00DF11C7">
      <w:pPr>
        <w:pStyle w:val="HiddenTextSpec"/>
      </w:pPr>
      <w:r w:rsidRPr="00D258B4">
        <w:t>2**************************************************************************************2</w:t>
      </w:r>
    </w:p>
    <w:p w14:paraId="3836FA3E" w14:textId="1BBAB701" w:rsidR="00833FF2" w:rsidRDefault="00833FF2" w:rsidP="00833FF2">
      <w:pPr>
        <w:pStyle w:val="HiddenTextSpec"/>
      </w:pPr>
      <w:r>
        <w:t>1**************************************************************************************************************************1</w:t>
      </w:r>
    </w:p>
    <w:p w14:paraId="23B4F064" w14:textId="77777777" w:rsidR="00D014CE" w:rsidRPr="00B97E4C" w:rsidRDefault="00D014CE" w:rsidP="00D014CE">
      <w:pPr>
        <w:pStyle w:val="00000Subsection"/>
      </w:pPr>
      <w:bookmarkStart w:id="60" w:name="_Toc159593383"/>
      <w:bookmarkStart w:id="61" w:name="_Toc171910952"/>
      <w:bookmarkStart w:id="62" w:name="_Toc175377476"/>
      <w:bookmarkStart w:id="63" w:name="_Toc175470373"/>
      <w:bookmarkStart w:id="64" w:name="_Toc501716674"/>
      <w:bookmarkStart w:id="65" w:name="_Toc109217194"/>
      <w:r w:rsidRPr="00B97E4C">
        <w:lastRenderedPageBreak/>
        <w:t>102.15  Disqualification of Bidders</w:t>
      </w:r>
      <w:bookmarkEnd w:id="60"/>
      <w:bookmarkEnd w:id="61"/>
      <w:bookmarkEnd w:id="62"/>
      <w:bookmarkEnd w:id="63"/>
      <w:bookmarkEnd w:id="64"/>
      <w:bookmarkEnd w:id="65"/>
    </w:p>
    <w:p w14:paraId="6F770424" w14:textId="77777777" w:rsidR="00D014CE" w:rsidRPr="00C124AB" w:rsidRDefault="00D014CE" w:rsidP="00D014CE">
      <w:pPr>
        <w:pStyle w:val="HiddenTextSpec"/>
      </w:pPr>
      <w:bookmarkStart w:id="66" w:name="_Hlk119403444"/>
      <w:r w:rsidRPr="00C124AB">
        <w:t>1**************************************************************************************************************************1</w:t>
      </w:r>
    </w:p>
    <w:bookmarkEnd w:id="66"/>
    <w:p w14:paraId="24712FFE" w14:textId="77777777" w:rsidR="007D4DCC" w:rsidRPr="00F94625" w:rsidRDefault="007D4DCC" w:rsidP="007D4DCC">
      <w:pPr>
        <w:pStyle w:val="HiddenTextSpec"/>
      </w:pPr>
      <w:r w:rsidRPr="00F94625">
        <w:rPr>
          <w:rFonts w:cs="Arial"/>
        </w:rPr>
        <w:t>BDC2</w:t>
      </w:r>
      <w:r>
        <w:rPr>
          <w:rFonts w:cs="Arial"/>
        </w:rPr>
        <w:t>3</w:t>
      </w:r>
      <w:r w:rsidRPr="00F94625">
        <w:rPr>
          <w:rFonts w:cs="Arial"/>
        </w:rPr>
        <w:t>S</w:t>
      </w:r>
      <w:r w:rsidRPr="00F94625">
        <w:t>-</w:t>
      </w:r>
      <w:r>
        <w:t>07</w:t>
      </w:r>
      <w:r w:rsidRPr="00F94625">
        <w:t xml:space="preserve"> dated </w:t>
      </w:r>
      <w:r>
        <w:t>May 12</w:t>
      </w:r>
      <w:r w:rsidRPr="00F94625">
        <w:t>, 202</w:t>
      </w:r>
      <w:r>
        <w:t>3</w:t>
      </w:r>
    </w:p>
    <w:p w14:paraId="0DD20B24" w14:textId="77777777" w:rsidR="007D4DCC" w:rsidRPr="00983B0B" w:rsidRDefault="007D4DCC" w:rsidP="007D4DCC">
      <w:pPr>
        <w:pStyle w:val="Instruction"/>
      </w:pPr>
      <w:r w:rsidRPr="00983B0B">
        <w:t>The second paragraph is changed to:</w:t>
      </w:r>
    </w:p>
    <w:p w14:paraId="4E0217B4" w14:textId="77777777" w:rsidR="007D4DCC" w:rsidRPr="00BE4798" w:rsidRDefault="007D4DCC" w:rsidP="007D4DCC">
      <w:pPr>
        <w:pStyle w:val="Paragraph"/>
      </w:pPr>
      <w:r w:rsidRPr="00BE4798">
        <w:t>The Department will disqualify a Bidder and reject a bid submitted by that Bidder if the Bidder is determined by the Department to lack responsibility.  Factors demonstrating a lack of responsibility include, but are not limited to:</w:t>
      </w:r>
    </w:p>
    <w:p w14:paraId="41543400" w14:textId="77777777" w:rsidR="007D4DCC" w:rsidRPr="00AE11A6" w:rsidRDefault="007D4DCC" w:rsidP="007D4DCC">
      <w:pPr>
        <w:pStyle w:val="List0indent"/>
      </w:pPr>
      <w:bookmarkStart w:id="67" w:name="_Hlk133844614"/>
      <w:r w:rsidRPr="00AE11A6">
        <w:t>1.</w:t>
      </w:r>
      <w:r w:rsidRPr="00AE11A6">
        <w:tab/>
        <w:t>Evidence of collusion among Bidders.</w:t>
      </w:r>
    </w:p>
    <w:p w14:paraId="565BB525" w14:textId="77777777" w:rsidR="007D4DCC" w:rsidRPr="00AE11A6" w:rsidRDefault="007D4DCC" w:rsidP="007D4DCC">
      <w:pPr>
        <w:pStyle w:val="List0indent"/>
      </w:pPr>
      <w:r w:rsidRPr="00AE11A6">
        <w:t>2.</w:t>
      </w:r>
      <w:r w:rsidRPr="00AE11A6">
        <w:tab/>
        <w:t>Uncompleted work, which in the opinion of the Department, might hinder or prevent completion of additional work if awarded.</w:t>
      </w:r>
    </w:p>
    <w:p w14:paraId="174141C8" w14:textId="77777777" w:rsidR="007D4DCC" w:rsidRPr="00AE11A6" w:rsidRDefault="007D4DCC" w:rsidP="007D4DCC">
      <w:pPr>
        <w:pStyle w:val="List0indent"/>
      </w:pPr>
      <w:r w:rsidRPr="00AE11A6">
        <w:t>3.</w:t>
      </w:r>
      <w:r w:rsidRPr="00AE11A6">
        <w:tab/>
        <w:t>Failure to submit at time of bid or within 5 days of bid opening, a completed and signed CR-266 – Schedule of Disadvantaged Business Enterprise/Emerging Small Business Enterprise/Small Business Enterprise Participation.</w:t>
      </w:r>
    </w:p>
    <w:p w14:paraId="3D855A5E" w14:textId="77777777" w:rsidR="007D4DCC" w:rsidRPr="00AE11A6" w:rsidRDefault="007D4DCC" w:rsidP="007D4DCC">
      <w:pPr>
        <w:pStyle w:val="List0indent"/>
      </w:pPr>
      <w:r w:rsidRPr="00AE11A6">
        <w:t>4.</w:t>
      </w:r>
      <w:r w:rsidRPr="00AE11A6">
        <w:tab/>
        <w:t>Failure to submit within 5 days of bid opening, proof of documented evidence of good faith efforts to meet the Contract goal, if the Bidder fails to meet the Contract DBE, ESBE or SBE goal.</w:t>
      </w:r>
    </w:p>
    <w:p w14:paraId="3FE89147" w14:textId="77777777" w:rsidR="007D4DCC" w:rsidRPr="00AE11A6" w:rsidRDefault="007D4DCC" w:rsidP="007D4DCC">
      <w:pPr>
        <w:pStyle w:val="List0indent"/>
      </w:pPr>
      <w:r w:rsidRPr="00AE11A6">
        <w:t>5.</w:t>
      </w:r>
      <w:r w:rsidRPr="00AE11A6">
        <w:tab/>
        <w:t>Failure to submit within 5 days of bid opening, a completed and signed Confirmation of DBE/ESBE/SBE Firm (Form CR-273) for each DBE/ESBE/SBE firm listed on the CR-266.  The Bidder shall not complete any portion of the CR-273 form.</w:t>
      </w:r>
    </w:p>
    <w:p w14:paraId="581A356C" w14:textId="77777777" w:rsidR="007D4DCC" w:rsidRPr="00AE11A6" w:rsidRDefault="007D4DCC" w:rsidP="007D4DCC">
      <w:pPr>
        <w:pStyle w:val="List0indent"/>
      </w:pPr>
      <w:r w:rsidRPr="00AE11A6">
        <w:t>6.</w:t>
      </w:r>
      <w:r w:rsidRPr="00AE11A6">
        <w:tab/>
        <w:t>Failure to submit within 5 days of bid opening, a completed and signed DBE/ESBE/SBE Trucking Verification (Form CR-274) for each DBE/ESBE/SBE firm listed on the CR-266, if applicable.  The Bidder shall not complete any portion of the CR-274 form.</w:t>
      </w:r>
    </w:p>
    <w:p w14:paraId="008047E8" w14:textId="77777777" w:rsidR="007D4DCC" w:rsidRPr="00AE11A6" w:rsidRDefault="007D4DCC" w:rsidP="007D4DCC">
      <w:pPr>
        <w:pStyle w:val="List0indent"/>
      </w:pPr>
      <w:r w:rsidRPr="00AE11A6">
        <w:t>7.</w:t>
      </w:r>
      <w:r w:rsidRPr="00AE11A6">
        <w:tab/>
        <w:t>Failure to submit within 5 days of bid opening, a completed and signed DBE/ESBE/SBE Regular Dealer/Supplier Verification (Form CR-272) for each DBE/ESBE/SBE Regular Dealer/Supplier listed on the CR-266, if applicable.  The Bidder shall not complete any portion of the CR-272 form.</w:t>
      </w:r>
    </w:p>
    <w:p w14:paraId="54533053" w14:textId="77777777" w:rsidR="007D4DCC" w:rsidRPr="00AE11A6" w:rsidRDefault="007D4DCC" w:rsidP="007D4DCC">
      <w:pPr>
        <w:pStyle w:val="List0indent"/>
      </w:pPr>
      <w:r w:rsidRPr="00AE11A6">
        <w:t>8.</w:t>
      </w:r>
      <w:r w:rsidRPr="00AE11A6">
        <w:tab/>
        <w:t>Failure of the Bidder to meet the Contract DBE, ESBE, or SBE goal as determined by the DCR/AA, or make adequate good faith efforts to do so.</w:t>
      </w:r>
    </w:p>
    <w:p w14:paraId="1671BDF7" w14:textId="77777777" w:rsidR="007D4DCC" w:rsidRPr="00AE11A6" w:rsidRDefault="007D4DCC" w:rsidP="007D4DCC">
      <w:pPr>
        <w:pStyle w:val="List0indent"/>
      </w:pPr>
      <w:r w:rsidRPr="00AE11A6">
        <w:t>9.</w:t>
      </w:r>
      <w:r w:rsidRPr="00AE11A6">
        <w:tab/>
        <w:t xml:space="preserve">Failure of the Bidder to acknowledge that the prevailing wage rate is accounted for in their bid pricing and that the Bidder agrees to pay the prevailing wage rate, if awarded the Contract, for Projects subject to the New Jersey Prevailing Wage Act, N.J.S.A. 34:11-56.25 to .98, </w:t>
      </w:r>
    </w:p>
    <w:p w14:paraId="24917B8F" w14:textId="2E257816" w:rsidR="007D4DCC" w:rsidRPr="00AE11A6" w:rsidRDefault="007D4DCC" w:rsidP="007D4DCC">
      <w:pPr>
        <w:pStyle w:val="List0indent"/>
      </w:pPr>
      <w:r w:rsidRPr="00AE11A6">
        <w:t>10.</w:t>
      </w:r>
      <w:r w:rsidRPr="00AE11A6">
        <w:tab/>
        <w:t>Submission of a materially unbalanced bid.  A materially unbalanced bid is a bid where there is a reasonable doubt that award to the Bidder submitting a mathematically unbalanced bid, which is structured on the basis of nominal prices for some work and inflated prices for other work, will result in the lowest ultimate cost to the Department.</w:t>
      </w:r>
    </w:p>
    <w:p w14:paraId="7C3DD3B8" w14:textId="6E7CB1C4" w:rsidR="007D4DCC" w:rsidRPr="00AE11A6" w:rsidRDefault="007D4DCC" w:rsidP="007D4DCC">
      <w:pPr>
        <w:pStyle w:val="List0indent"/>
      </w:pPr>
      <w:r w:rsidRPr="00AE11A6">
        <w:t>11.</w:t>
      </w:r>
      <w:r w:rsidRPr="00AE11A6">
        <w:tab/>
        <w:t>Lack of competency or lack of adequate machinery, plant, or other equipment.</w:t>
      </w:r>
    </w:p>
    <w:p w14:paraId="6AF03194" w14:textId="40BC9ADF" w:rsidR="007D4DCC" w:rsidRPr="00AE11A6" w:rsidRDefault="007D4DCC" w:rsidP="007D4DCC">
      <w:pPr>
        <w:pStyle w:val="List0indent"/>
      </w:pPr>
      <w:r w:rsidRPr="00AE11A6">
        <w:t>12.</w:t>
      </w:r>
      <w:r w:rsidRPr="00AE11A6">
        <w:tab/>
        <w:t>Unsatisfactory performance on previous or current contracts.</w:t>
      </w:r>
    </w:p>
    <w:p w14:paraId="1BAADECC" w14:textId="1E8E41CB" w:rsidR="007D4DCC" w:rsidRPr="00AE11A6" w:rsidRDefault="007D4DCC" w:rsidP="007D4DCC">
      <w:pPr>
        <w:pStyle w:val="List0indent"/>
      </w:pPr>
      <w:r w:rsidRPr="00AE11A6">
        <w:t>13.</w:t>
      </w:r>
      <w:r w:rsidRPr="00AE11A6">
        <w:tab/>
        <w:t>Questionable moral integrity as determined by the Attorney General of New Jersey or the Department.</w:t>
      </w:r>
    </w:p>
    <w:p w14:paraId="0531FE79" w14:textId="527EC7FC" w:rsidR="007D4DCC" w:rsidRPr="00AE11A6" w:rsidRDefault="007D4DCC" w:rsidP="007D4DCC">
      <w:pPr>
        <w:pStyle w:val="List0indent"/>
      </w:pPr>
      <w:r w:rsidRPr="00AE11A6">
        <w:t>14.</w:t>
      </w:r>
      <w:r w:rsidRPr="00AE11A6">
        <w:tab/>
        <w:t>Any other outward actions or lack of action that demonstrates the Bidder is not responsible.</w:t>
      </w:r>
    </w:p>
    <w:p w14:paraId="69FC0A92" w14:textId="64CAF413" w:rsidR="007D4DCC" w:rsidRPr="00AE11A6" w:rsidRDefault="007D4DCC" w:rsidP="007D4DCC">
      <w:pPr>
        <w:pStyle w:val="List0indent"/>
        <w:widowControl w:val="0"/>
      </w:pPr>
      <w:r w:rsidRPr="00AE11A6">
        <w:t>15.</w:t>
      </w:r>
      <w:r w:rsidRPr="00AE11A6">
        <w:tab/>
        <w:t>Disqualification, suspension, or debarment of an individual, firm, partnership, corporation, joint venture, or any combination as required by N.J.A.C. 16:44-11.1 for state projects.</w:t>
      </w:r>
    </w:p>
    <w:p w14:paraId="052E8019" w14:textId="59025B76" w:rsidR="007D4DCC" w:rsidRPr="00AE11A6" w:rsidRDefault="007D4DCC" w:rsidP="007D4DCC">
      <w:pPr>
        <w:pStyle w:val="List0indent"/>
        <w:widowControl w:val="0"/>
      </w:pPr>
      <w:r w:rsidRPr="00AE11A6">
        <w:t>16.</w:t>
      </w:r>
      <w:r w:rsidRPr="00AE11A6">
        <w:tab/>
        <w:t xml:space="preserve">Disqualification, suspension, or debarment of an individual firm, partnership, corporation, joint venture, or any combination as required by N.J.A.C. 16:44-11.1 or Federal Government’s System for Award Management (SAM), located at </w:t>
      </w:r>
      <w:hyperlink r:id="rId22" w:history="1">
        <w:r w:rsidRPr="00AE11A6">
          <w:rPr>
            <w:rStyle w:val="Hyperlink"/>
          </w:rPr>
          <w:t>https://www.sam.gov/SAM/</w:t>
        </w:r>
      </w:hyperlink>
      <w:r w:rsidRPr="00AE11A6">
        <w:t xml:space="preserve"> for federally assisted contracts.</w:t>
      </w:r>
    </w:p>
    <w:p w14:paraId="63F4F8A0" w14:textId="4A7BA08C" w:rsidR="007D4DCC" w:rsidRPr="00AE11A6" w:rsidRDefault="007D4DCC" w:rsidP="007D4DCC">
      <w:pPr>
        <w:pStyle w:val="List0indent"/>
        <w:widowControl w:val="0"/>
      </w:pPr>
      <w:r w:rsidRPr="00AE11A6">
        <w:t>17.</w:t>
      </w:r>
      <w:r w:rsidRPr="00AE11A6">
        <w:tab/>
        <w:t>If the bidder is Federally debarred pursuant to N.J.S.A. 52:32-44.1.</w:t>
      </w:r>
    </w:p>
    <w:bookmarkEnd w:id="67"/>
    <w:p w14:paraId="73D1808A" w14:textId="0D2380A7" w:rsidR="00D014CE" w:rsidRDefault="00D014CE" w:rsidP="00D014CE">
      <w:pPr>
        <w:pStyle w:val="HiddenTextSpec"/>
      </w:pPr>
      <w:r w:rsidRPr="00C124AB">
        <w:t>1**************************************************************************************************************************1</w:t>
      </w:r>
    </w:p>
    <w:p w14:paraId="6A5123F1" w14:textId="2345144A" w:rsidR="0043155C" w:rsidRDefault="0043155C" w:rsidP="0043155C">
      <w:pPr>
        <w:pStyle w:val="000Section"/>
      </w:pPr>
      <w:bookmarkStart w:id="68" w:name="_Toc159593385"/>
      <w:bookmarkStart w:id="69" w:name="_Toc171910954"/>
      <w:bookmarkStart w:id="70" w:name="_Toc175377478"/>
      <w:bookmarkStart w:id="71" w:name="_Toc175470375"/>
      <w:bookmarkStart w:id="72" w:name="_Toc501716676"/>
      <w:bookmarkStart w:id="73" w:name="_Toc110432963"/>
      <w:r w:rsidRPr="00B97E4C">
        <w:t xml:space="preserve">Section 103 – Award and Execution of </w:t>
      </w:r>
      <w:bookmarkEnd w:id="68"/>
      <w:bookmarkEnd w:id="69"/>
      <w:bookmarkEnd w:id="70"/>
      <w:bookmarkEnd w:id="71"/>
      <w:r w:rsidRPr="00B97E4C">
        <w:t>Contract</w:t>
      </w:r>
      <w:bookmarkEnd w:id="72"/>
      <w:bookmarkEnd w:id="73"/>
    </w:p>
    <w:p w14:paraId="2E44CFE4" w14:textId="77777777" w:rsidR="0043155C" w:rsidRPr="00B97E4C" w:rsidRDefault="0043155C" w:rsidP="0043155C">
      <w:pPr>
        <w:pStyle w:val="00000Subsection"/>
        <w:rPr>
          <w:noProof/>
        </w:rPr>
      </w:pPr>
      <w:r w:rsidRPr="00B97E4C">
        <w:rPr>
          <w:noProof/>
        </w:rPr>
        <w:t>103.04  Execution of the Contract</w:t>
      </w:r>
    </w:p>
    <w:p w14:paraId="20E81786" w14:textId="77777777" w:rsidR="0043155C" w:rsidRPr="00CD43AB" w:rsidRDefault="0043155C" w:rsidP="0043155C">
      <w:pPr>
        <w:pStyle w:val="HiddenTextSpec"/>
      </w:pPr>
      <w:r w:rsidRPr="00CD43AB">
        <w:t>1**************************************************************************************************************************1</w:t>
      </w:r>
    </w:p>
    <w:p w14:paraId="02DB4447" w14:textId="77777777" w:rsidR="0043155C" w:rsidRDefault="0043155C" w:rsidP="0043155C">
      <w:pPr>
        <w:pStyle w:val="HiddenTextSpec"/>
      </w:pPr>
      <w:r w:rsidRPr="00CD43AB">
        <w:rPr>
          <w:rFonts w:cs="Arial"/>
        </w:rPr>
        <w:t>BDC22S</w:t>
      </w:r>
      <w:r w:rsidRPr="00CD43AB">
        <w:t>-18 dated Nov 18, 2022</w:t>
      </w:r>
    </w:p>
    <w:p w14:paraId="30D70E0B" w14:textId="77777777" w:rsidR="0043155C" w:rsidRPr="00CD43AB" w:rsidRDefault="0043155C" w:rsidP="0043155C">
      <w:pPr>
        <w:pStyle w:val="HiddenTextSpec"/>
      </w:pPr>
    </w:p>
    <w:p w14:paraId="454282F5" w14:textId="77777777" w:rsidR="0043155C" w:rsidRDefault="0043155C" w:rsidP="0043155C">
      <w:pPr>
        <w:pStyle w:val="Instruction"/>
      </w:pPr>
      <w:r w:rsidRPr="00F556BF">
        <w:t xml:space="preserve">the </w:t>
      </w:r>
      <w:r>
        <w:t>first paragraph is changed to:</w:t>
      </w:r>
    </w:p>
    <w:p w14:paraId="23A6BC02" w14:textId="77777777" w:rsidR="0043155C" w:rsidRPr="00B97E4C" w:rsidRDefault="0043155C" w:rsidP="0043155C">
      <w:pPr>
        <w:pStyle w:val="Paragraph"/>
      </w:pPr>
      <w:r w:rsidRPr="00B97E4C">
        <w:rPr>
          <w:noProof/>
        </w:rPr>
        <w:lastRenderedPageBreak/>
        <w:t xml:space="preserve">Within 14 days of the date of Award or Conditional Award, the Bidder shall </w:t>
      </w:r>
      <w:r w:rsidRPr="00B97E4C">
        <w:t>properly and duly execute the Contract and deliver to the Department the following:</w:t>
      </w:r>
    </w:p>
    <w:p w14:paraId="4E876BBF" w14:textId="77777777" w:rsidR="0043155C" w:rsidRPr="00B97E4C" w:rsidRDefault="0043155C" w:rsidP="0043155C">
      <w:pPr>
        <w:pStyle w:val="List0indent"/>
      </w:pPr>
      <w:r w:rsidRPr="00B97E4C">
        <w:t>1.</w:t>
      </w:r>
      <w:r w:rsidRPr="00B97E4C">
        <w:tab/>
        <w:t xml:space="preserve">If escrowing bid documents, the custody agreement as specified in </w:t>
      </w:r>
      <w:hyperlink w:anchor="s10305" w:history="1">
        <w:r>
          <w:rPr>
            <w:rStyle w:val="Hyperlink"/>
          </w:rPr>
          <w:t>103.05</w:t>
        </w:r>
      </w:hyperlink>
      <w:r w:rsidRPr="00B97E4C">
        <w:t>.</w:t>
      </w:r>
    </w:p>
    <w:p w14:paraId="3C3D621E" w14:textId="77777777" w:rsidR="0043155C" w:rsidRPr="00B97E4C" w:rsidRDefault="0043155C" w:rsidP="0043155C">
      <w:pPr>
        <w:pStyle w:val="List0indent"/>
      </w:pPr>
      <w:r w:rsidRPr="00B97E4C">
        <w:t>2.</w:t>
      </w:r>
      <w:r w:rsidRPr="00B97E4C">
        <w:tab/>
        <w:t xml:space="preserve">Performance bond and payment bond as specified in </w:t>
      </w:r>
      <w:hyperlink w:anchor="s1510301" w:history="1">
        <w:r>
          <w:rPr>
            <w:rStyle w:val="Hyperlink"/>
          </w:rPr>
          <w:t>151.03.01</w:t>
        </w:r>
      </w:hyperlink>
      <w:r w:rsidRPr="00B97E4C">
        <w:t>.</w:t>
      </w:r>
    </w:p>
    <w:p w14:paraId="19E9E9AC" w14:textId="77777777" w:rsidR="0043155C" w:rsidRPr="00B97E4C" w:rsidRDefault="0043155C" w:rsidP="0043155C">
      <w:pPr>
        <w:pStyle w:val="List0indent"/>
      </w:pPr>
      <w:r w:rsidRPr="00B97E4C">
        <w:t>3.</w:t>
      </w:r>
      <w:r w:rsidRPr="00B97E4C">
        <w:tab/>
        <w:t>Request for Authorization Form for the New Jersey Pollutant Discharge Elimination System 5G3 – Construction Activity Stormwater General Permit (NJG0088323) when required as shown on the Plans.</w:t>
      </w:r>
    </w:p>
    <w:p w14:paraId="3DB63DFB" w14:textId="77777777" w:rsidR="0043155C" w:rsidRDefault="0043155C" w:rsidP="0043155C">
      <w:pPr>
        <w:pStyle w:val="List0indent"/>
      </w:pPr>
      <w:r w:rsidRPr="00B97E4C">
        <w:t>4.</w:t>
      </w:r>
      <w:r w:rsidRPr="00B97E4C">
        <w:tab/>
        <w:t xml:space="preserve">Proof of the registrations specified in </w:t>
      </w:r>
      <w:hyperlink w:anchor="s10201" w:history="1">
        <w:r>
          <w:rPr>
            <w:rStyle w:val="Hyperlink"/>
          </w:rPr>
          <w:t>102.01</w:t>
        </w:r>
      </w:hyperlink>
      <w:r w:rsidRPr="00B97E4C">
        <w:t xml:space="preserve"> for the Department of Treasury and the Department of Labor.</w:t>
      </w:r>
    </w:p>
    <w:p w14:paraId="13749F80" w14:textId="77777777" w:rsidR="0043155C" w:rsidRPr="00B97E4C" w:rsidRDefault="0043155C" w:rsidP="0043155C">
      <w:pPr>
        <w:pStyle w:val="List0indent"/>
      </w:pPr>
      <w:r>
        <w:t>5</w:t>
      </w:r>
      <w:r w:rsidRPr="00B97E4C">
        <w:t>.</w:t>
      </w:r>
      <w:r w:rsidRPr="00B97E4C">
        <w:tab/>
        <w:t xml:space="preserve">If the case of non-resident Bidders, the completed form regarding “Appointment of Agent” for compliance with N.J.S.A. 14A:15-2, </w:t>
      </w:r>
      <w:r w:rsidRPr="00B97E4C">
        <w:rPr>
          <w:i/>
        </w:rPr>
        <w:t>et seq</w:t>
      </w:r>
      <w:r w:rsidRPr="00B97E4C">
        <w:t>.</w:t>
      </w:r>
    </w:p>
    <w:p w14:paraId="7C17B8C1" w14:textId="77777777" w:rsidR="0043155C" w:rsidRPr="00CD43AB" w:rsidRDefault="0043155C" w:rsidP="0043155C">
      <w:pPr>
        <w:pStyle w:val="HiddenTextSpec"/>
      </w:pPr>
      <w:r w:rsidRPr="00CD43AB">
        <w:t>1**************************************************************************************************************************1</w:t>
      </w:r>
    </w:p>
    <w:p w14:paraId="4F04BCD3" w14:textId="77777777" w:rsidR="00FC09AF" w:rsidRPr="00B97E4C" w:rsidRDefault="00FC09AF" w:rsidP="00FC09AF">
      <w:pPr>
        <w:pStyle w:val="000Section"/>
      </w:pPr>
      <w:r w:rsidRPr="00B97E4C">
        <w:t xml:space="preserve">Section 104 – Scope </w:t>
      </w:r>
      <w:bookmarkEnd w:id="50"/>
      <w:bookmarkEnd w:id="51"/>
      <w:bookmarkEnd w:id="52"/>
      <w:bookmarkEnd w:id="53"/>
      <w:r w:rsidRPr="00B97E4C">
        <w:t>of Work</w:t>
      </w:r>
      <w:bookmarkEnd w:id="54"/>
      <w:bookmarkEnd w:id="55"/>
    </w:p>
    <w:p w14:paraId="193B34F7" w14:textId="77777777" w:rsidR="00FC09AF" w:rsidRPr="00B97E4C" w:rsidRDefault="00FC09AF" w:rsidP="00FC09AF">
      <w:pPr>
        <w:pStyle w:val="00000Subsection"/>
      </w:pPr>
      <w:bookmarkStart w:id="74" w:name="_Toc159593395"/>
      <w:bookmarkStart w:id="75" w:name="_Toc171910964"/>
      <w:bookmarkStart w:id="76" w:name="_Toc175377488"/>
      <w:bookmarkStart w:id="77" w:name="_Toc175470385"/>
      <w:bookmarkStart w:id="78" w:name="_Toc182749685"/>
      <w:r w:rsidRPr="00B97E4C">
        <w:t>104.02  Value Engineering</w:t>
      </w:r>
      <w:bookmarkEnd w:id="74"/>
      <w:bookmarkEnd w:id="75"/>
      <w:bookmarkEnd w:id="76"/>
      <w:bookmarkEnd w:id="77"/>
      <w:bookmarkEnd w:id="78"/>
    </w:p>
    <w:p w14:paraId="0F6B9C8F" w14:textId="77777777" w:rsidR="00FC09AF" w:rsidRDefault="00FC09AF" w:rsidP="00FC09AF">
      <w:pPr>
        <w:pStyle w:val="0000000Subpart"/>
      </w:pPr>
      <w:bookmarkStart w:id="79" w:name="_Toc159593396"/>
      <w:bookmarkStart w:id="80" w:name="_Toc171910965"/>
      <w:bookmarkStart w:id="81" w:name="_Toc175377489"/>
      <w:bookmarkStart w:id="82" w:name="_Toc175470386"/>
      <w:bookmarkStart w:id="83" w:name="_Toc182749686"/>
      <w:r w:rsidRPr="00AD63DD">
        <w:t>104.02.01  Purpose and Scope</w:t>
      </w:r>
      <w:bookmarkEnd w:id="79"/>
      <w:bookmarkEnd w:id="80"/>
      <w:bookmarkEnd w:id="81"/>
      <w:bookmarkEnd w:id="82"/>
      <w:bookmarkEnd w:id="83"/>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Default="00FC09AF" w:rsidP="00FC09AF">
      <w:pPr>
        <w:pStyle w:val="HiddenTextSpec"/>
      </w:pPr>
      <w:r>
        <w:t>1</w:t>
      </w:r>
      <w:r w:rsidRPr="0058307D">
        <w:t>**************************************************************************************</w:t>
      </w:r>
      <w:r>
        <w:t>********</w:t>
      </w:r>
      <w:r w:rsidRPr="0058307D">
        <w:t>****************************</w:t>
      </w:r>
      <w:r>
        <w:t>1</w:t>
      </w:r>
    </w:p>
    <w:p w14:paraId="2C87FD75" w14:textId="77777777" w:rsidR="00207E2D" w:rsidRPr="00F56E54" w:rsidRDefault="00207E2D" w:rsidP="00207E2D">
      <w:pPr>
        <w:pStyle w:val="0000000Subpart"/>
      </w:pPr>
      <w:r w:rsidRPr="00AE17BF">
        <w:t>104.03.08</w:t>
      </w:r>
      <w:r>
        <w:t xml:space="preserve"> </w:t>
      </w:r>
      <w:r w:rsidRPr="00AE17BF">
        <w:t xml:space="preserve"> Force Account</w:t>
      </w:r>
    </w:p>
    <w:p w14:paraId="77A892E8" w14:textId="77777777" w:rsidR="00180CEC" w:rsidRPr="00CD43AB" w:rsidRDefault="00180CEC" w:rsidP="00180CEC">
      <w:pPr>
        <w:pStyle w:val="HiddenTextSpec"/>
      </w:pPr>
      <w:r w:rsidRPr="00CD43AB">
        <w:t>1**************************************************************************************************************************1</w:t>
      </w:r>
    </w:p>
    <w:p w14:paraId="1918D3F5" w14:textId="0272C65C" w:rsidR="00180CEC" w:rsidRDefault="00180CEC" w:rsidP="00180CEC">
      <w:pPr>
        <w:pStyle w:val="HiddenTextSpec"/>
      </w:pPr>
      <w:r w:rsidRPr="00CD43AB">
        <w:rPr>
          <w:rFonts w:cs="Arial"/>
        </w:rPr>
        <w:t>BDC2</w:t>
      </w:r>
      <w:r>
        <w:rPr>
          <w:rFonts w:cs="Arial"/>
        </w:rPr>
        <w:t>3</w:t>
      </w:r>
      <w:r w:rsidRPr="00CD43AB">
        <w:rPr>
          <w:rFonts w:cs="Arial"/>
        </w:rPr>
        <w:t>S</w:t>
      </w:r>
      <w:r w:rsidRPr="00CD43AB">
        <w:t>-</w:t>
      </w:r>
      <w:r>
        <w:t>04</w:t>
      </w:r>
      <w:r w:rsidRPr="00CD43AB">
        <w:t xml:space="preserve"> dated </w:t>
      </w:r>
      <w:r>
        <w:t>Apr 14, 2023</w:t>
      </w:r>
    </w:p>
    <w:p w14:paraId="64C6390C" w14:textId="77777777" w:rsidR="00180CEC" w:rsidRPr="00A53181" w:rsidRDefault="00180CEC" w:rsidP="00180CEC">
      <w:pPr>
        <w:pStyle w:val="Instruction"/>
      </w:pPr>
      <w:r w:rsidRPr="00A53181">
        <w:t>THE FIRST PARAGRAPH OF PART 7 IS CHANGED TO FOLLOWING:</w:t>
      </w:r>
    </w:p>
    <w:p w14:paraId="2387704A" w14:textId="77777777" w:rsidR="00180CEC" w:rsidRDefault="00180CEC" w:rsidP="00180CEC">
      <w:pPr>
        <w:pStyle w:val="11paragraph"/>
      </w:pPr>
      <w:r>
        <w:rPr>
          <w:b/>
          <w:bCs/>
        </w:rPr>
        <w:t>7.</w:t>
      </w:r>
      <w:r>
        <w:rPr>
          <w:b/>
          <w:bCs/>
        </w:rPr>
        <w:tab/>
        <w:t xml:space="preserve">Equipment.  </w:t>
      </w:r>
      <w:r>
        <w:t xml:space="preserve">The Department will make payment for Contractor-owned or rented equipment required for the force account work.  The Department will not provide payment for equipment that is determined to be </w:t>
      </w:r>
      <w:r w:rsidRPr="005605E1">
        <w:t xml:space="preserve">more than necessary or </w:t>
      </w:r>
      <w:r>
        <w:t>unsuitable by the RE for the force account work or that is inoperable due to breakdown or during periods of repair.  In the event the Contractor proposes to use equipment of a higher cost, including equipment with</w:t>
      </w:r>
      <w:r w:rsidRPr="005605E1">
        <w:t xml:space="preserve"> one or more of the following</w:t>
      </w:r>
      <w:r>
        <w:t>: specialized functionality</w:t>
      </w:r>
      <w:r w:rsidRPr="005605E1">
        <w:t>,</w:t>
      </w:r>
      <w:r w:rsidRPr="0042774B">
        <w:t xml:space="preserve"> </w:t>
      </w:r>
      <w:r>
        <w:t>features</w:t>
      </w:r>
      <w:r w:rsidRPr="005605E1">
        <w:t>, trim levels, options</w:t>
      </w:r>
      <w:r>
        <w:t>,</w:t>
      </w:r>
      <w:r w:rsidRPr="005605E1">
        <w:t xml:space="preserve"> or accessories</w:t>
      </w:r>
      <w:r>
        <w:t xml:space="preserve"> than that </w:t>
      </w:r>
      <w:r w:rsidRPr="00894895">
        <w:t xml:space="preserve">suitable and necessary for the work, </w:t>
      </w:r>
      <w:r>
        <w:t xml:space="preserve">the Department will make payment at the rate applicable to the </w:t>
      </w:r>
      <w:r w:rsidRPr="00E54E95">
        <w:t xml:space="preserve">suitable and necessary </w:t>
      </w:r>
      <w:r>
        <w:t xml:space="preserve">equipment.  The Department will make payment for Contractor-owned or rented equipment as follows: </w:t>
      </w:r>
    </w:p>
    <w:p w14:paraId="0D3002B9" w14:textId="77777777" w:rsidR="00180CEC" w:rsidRPr="00A53181" w:rsidRDefault="00180CEC" w:rsidP="00180CEC">
      <w:pPr>
        <w:pStyle w:val="Instruction"/>
      </w:pPr>
      <w:r w:rsidRPr="00A53181">
        <w:t xml:space="preserve">PART </w:t>
      </w:r>
      <w:r>
        <w:t>7.</w:t>
      </w:r>
      <w:r w:rsidRPr="00A53181">
        <w:t>B IS CHANGED TO THE FOLLOWING:</w:t>
      </w:r>
    </w:p>
    <w:p w14:paraId="05E5214B" w14:textId="77777777" w:rsidR="00180CEC" w:rsidRDefault="00180CEC" w:rsidP="00180CEC">
      <w:pPr>
        <w:pStyle w:val="a1paragraph"/>
        <w:numPr>
          <w:ilvl w:val="0"/>
          <w:numId w:val="40"/>
        </w:numPr>
        <w:ind w:left="1296" w:hanging="432"/>
      </w:pPr>
      <w:r w:rsidRPr="000D3459">
        <w:rPr>
          <w:b/>
          <w:bCs/>
        </w:rPr>
        <w:t xml:space="preserve">Rented Equipment. </w:t>
      </w:r>
      <w:r>
        <w:rPr>
          <w:b/>
          <w:bCs/>
        </w:rPr>
        <w:t xml:space="preserve"> </w:t>
      </w:r>
      <w:r w:rsidRPr="000D3459">
        <w:t>In the event that the Contractor does not own a specific type of equipment and must obtain it by rental, submit in writing to the RE for approval the need to rent the equipment and the rental rate for that equipment before using it on the work</w:t>
      </w:r>
      <w:r w:rsidRPr="00A53181">
        <w:t>.  Ensure the rental company</w:t>
      </w:r>
      <w:r>
        <w:t xml:space="preserve"> does not rent equipment exclusively to a single Contractor.  </w:t>
      </w:r>
      <w:r w:rsidRPr="000D3459">
        <w:t>The Department will make payment for the rental of the equipment as specified in the rental agreements and as evidenced by paid invoices for the time that the equipment is used to accomplish the work, plus the cost of moving the equipment to, on, and away from the work site.</w:t>
      </w:r>
    </w:p>
    <w:p w14:paraId="1221342B" w14:textId="77777777" w:rsidR="00180CEC" w:rsidRPr="00CD43AB" w:rsidRDefault="00180CEC" w:rsidP="00180CEC">
      <w:pPr>
        <w:pStyle w:val="HiddenTextSpec"/>
      </w:pPr>
      <w:r w:rsidRPr="00CD43AB">
        <w:t>1**************************************************************************************************************************1</w:t>
      </w:r>
    </w:p>
    <w:p w14:paraId="262F9DCC" w14:textId="77777777" w:rsidR="00180CEC" w:rsidRPr="0058307D" w:rsidRDefault="00180CEC" w:rsidP="00FC09AF">
      <w:pPr>
        <w:pStyle w:val="HiddenTextSpec"/>
      </w:pPr>
    </w:p>
    <w:p w14:paraId="67661B85" w14:textId="79195891" w:rsidR="00A675EC" w:rsidRPr="00B97E4C" w:rsidRDefault="00A675EC" w:rsidP="00A675EC">
      <w:pPr>
        <w:pStyle w:val="000Section"/>
      </w:pPr>
      <w:r w:rsidRPr="00B97E4C">
        <w:t>Section 105 – Control of W</w:t>
      </w:r>
      <w:bookmarkEnd w:id="45"/>
      <w:bookmarkEnd w:id="46"/>
      <w:bookmarkEnd w:id="47"/>
      <w:r w:rsidRPr="00B97E4C">
        <w:t>ork</w:t>
      </w:r>
      <w:bookmarkEnd w:id="48"/>
      <w:bookmarkEnd w:id="49"/>
    </w:p>
    <w:p w14:paraId="533AA9BD" w14:textId="77777777" w:rsidR="00AE3216" w:rsidRDefault="00AE3216" w:rsidP="00AE3216">
      <w:pPr>
        <w:pStyle w:val="HiddenTextSpec"/>
      </w:pPr>
      <w:bookmarkStart w:id="84" w:name="_Toc146006037"/>
      <w:bookmarkStart w:id="85" w:name="_Toc159593421"/>
      <w:bookmarkStart w:id="86" w:name="_Toc171910991"/>
      <w:bookmarkStart w:id="87" w:name="_Toc175377515"/>
      <w:bookmarkStart w:id="88" w:name="_Toc175470412"/>
      <w:bookmarkStart w:id="89" w:name="_Toc182749712"/>
      <w:r>
        <w:t>1**************************************************************************************************************************1</w:t>
      </w:r>
    </w:p>
    <w:p w14:paraId="0C8E8B22" w14:textId="77777777" w:rsidR="001E4E5D" w:rsidRPr="00B97E4C" w:rsidRDefault="001E4E5D" w:rsidP="001E4E5D">
      <w:pPr>
        <w:pStyle w:val="00000Subsection"/>
      </w:pPr>
      <w:r w:rsidRPr="00B97E4C">
        <w:lastRenderedPageBreak/>
        <w:t>105.05  Working Drawings</w:t>
      </w:r>
      <w:bookmarkEnd w:id="84"/>
      <w:bookmarkEnd w:id="85"/>
      <w:bookmarkEnd w:id="86"/>
      <w:bookmarkEnd w:id="87"/>
      <w:bookmarkEnd w:id="88"/>
      <w:bookmarkEnd w:id="89"/>
    </w:p>
    <w:p w14:paraId="537C582A" w14:textId="77777777" w:rsidR="00674FFE" w:rsidRDefault="00674FFE" w:rsidP="00674FFE">
      <w:pPr>
        <w:pStyle w:val="HiddenTextSpec"/>
      </w:pPr>
      <w:bookmarkStart w:id="90" w:name="_Toc146006042"/>
      <w:bookmarkStart w:id="91" w:name="_Toc159593424"/>
      <w:bookmarkStart w:id="92" w:name="_Toc171910994"/>
      <w:bookmarkStart w:id="93" w:name="_Toc175377518"/>
      <w:bookmarkStart w:id="94" w:name="_Toc175470415"/>
      <w:bookmarkStart w:id="95" w:name="_Toc176675971"/>
      <w:r>
        <w:t>1**************************************************************************************************************************1</w:t>
      </w:r>
    </w:p>
    <w:p w14:paraId="2F4B949A" w14:textId="11847B15" w:rsidR="009773EC" w:rsidRDefault="009773EC" w:rsidP="009773EC">
      <w:pPr>
        <w:pStyle w:val="HiddenTextSpec"/>
      </w:pPr>
      <w:r w:rsidRPr="00D258B4">
        <w:t>2**************************************************************************************2</w:t>
      </w:r>
    </w:p>
    <w:p w14:paraId="7CF61017" w14:textId="43EF687F" w:rsidR="000576A2" w:rsidRDefault="000576A2" w:rsidP="000576A2">
      <w:pPr>
        <w:pStyle w:val="HiddenTextSpec"/>
      </w:pPr>
      <w:r w:rsidRPr="00362365">
        <w:t>BDC</w:t>
      </w:r>
      <w:r>
        <w:t>21S-08</w:t>
      </w:r>
      <w:r w:rsidRPr="00362365">
        <w:t xml:space="preserve"> </w:t>
      </w:r>
      <w:r w:rsidRPr="00614EE6">
        <w:rPr>
          <w:rFonts w:cs="Arial"/>
        </w:rPr>
        <w:t>dated</w:t>
      </w:r>
      <w:r w:rsidRPr="00362365">
        <w:t xml:space="preserve"> </w:t>
      </w:r>
      <w:r>
        <w:t>Nov 18</w:t>
      </w:r>
      <w:r w:rsidRPr="00362365">
        <w:t>, 20</w:t>
      </w:r>
      <w:r>
        <w:t>21</w:t>
      </w:r>
    </w:p>
    <w:p w14:paraId="22727F57" w14:textId="77777777" w:rsidR="000576A2" w:rsidRPr="00D258B4" w:rsidRDefault="000576A2" w:rsidP="009773EC">
      <w:pPr>
        <w:pStyle w:val="HiddenTextSpec"/>
      </w:pPr>
    </w:p>
    <w:p w14:paraId="2CDFB517" w14:textId="77777777" w:rsidR="000576A2" w:rsidRDefault="000576A2" w:rsidP="000576A2">
      <w:pPr>
        <w:pStyle w:val="Instruction"/>
      </w:pPr>
      <w:r>
        <w:t>TABLE 105.05-1 is changed to:</w:t>
      </w:r>
    </w:p>
    <w:p w14:paraId="1D330388" w14:textId="77777777" w:rsidR="000576A2" w:rsidRDefault="000576A2" w:rsidP="000771ED">
      <w:pPr>
        <w:pStyle w:val="Blanklinehalf"/>
      </w:pPr>
    </w:p>
    <w:tbl>
      <w:tblPr>
        <w:tblW w:w="9620" w:type="dxa"/>
        <w:tblInd w:w="94" w:type="dxa"/>
        <w:tblCellMar>
          <w:top w:w="29" w:type="dxa"/>
          <w:left w:w="115" w:type="dxa"/>
          <w:bottom w:w="29" w:type="dxa"/>
          <w:right w:w="115" w:type="dxa"/>
        </w:tblCellMar>
        <w:tblLook w:val="04A0" w:firstRow="1" w:lastRow="0" w:firstColumn="1" w:lastColumn="0" w:noHBand="0" w:noVBand="1"/>
      </w:tblPr>
      <w:tblGrid>
        <w:gridCol w:w="4791"/>
        <w:gridCol w:w="4829"/>
      </w:tblGrid>
      <w:tr w:rsidR="000576A2" w:rsidRPr="004A4EC6" w14:paraId="347A773D" w14:textId="77777777" w:rsidTr="00CD5689">
        <w:trPr>
          <w:cantSplit/>
          <w:trHeight w:val="216"/>
        </w:trPr>
        <w:tc>
          <w:tcPr>
            <w:tcW w:w="9620" w:type="dxa"/>
            <w:gridSpan w:val="2"/>
            <w:tcBorders>
              <w:top w:val="double" w:sz="6" w:space="0" w:color="auto"/>
              <w:left w:val="nil"/>
              <w:bottom w:val="single" w:sz="4" w:space="0" w:color="auto"/>
              <w:right w:val="nil"/>
            </w:tcBorders>
            <w:shd w:val="clear" w:color="auto" w:fill="auto"/>
            <w:vAlign w:val="center"/>
            <w:hideMark/>
          </w:tcPr>
          <w:p w14:paraId="491B3985" w14:textId="77777777" w:rsidR="000576A2" w:rsidRPr="00F772AE" w:rsidRDefault="000576A2" w:rsidP="00CD5689">
            <w:pPr>
              <w:pStyle w:val="Tabletitle"/>
              <w:rPr>
                <w:bCs/>
              </w:rPr>
            </w:pPr>
            <w:r w:rsidRPr="00F772AE">
              <w:t>Table 105.05</w:t>
            </w:r>
            <w:r>
              <w:t>-</w:t>
            </w:r>
            <w:r w:rsidRPr="00F772AE">
              <w:t>1 – Working Drawing Submission Category</w:t>
            </w:r>
          </w:p>
        </w:tc>
      </w:tr>
      <w:tr w:rsidR="000576A2" w:rsidRPr="004A4EC6" w14:paraId="11C42D5E" w14:textId="77777777" w:rsidTr="00CD5689">
        <w:trPr>
          <w:cantSplit/>
          <w:trHeight w:val="216"/>
        </w:trPr>
        <w:tc>
          <w:tcPr>
            <w:tcW w:w="4791" w:type="dxa"/>
            <w:tcBorders>
              <w:top w:val="single" w:sz="4" w:space="0" w:color="auto"/>
              <w:left w:val="nil"/>
              <w:bottom w:val="single" w:sz="4" w:space="0" w:color="auto"/>
            </w:tcBorders>
            <w:shd w:val="clear" w:color="auto" w:fill="auto"/>
            <w:vAlign w:val="center"/>
            <w:hideMark/>
          </w:tcPr>
          <w:p w14:paraId="593D236B" w14:textId="77777777" w:rsidR="000576A2" w:rsidRPr="004023C4" w:rsidRDefault="000576A2" w:rsidP="00CD5689">
            <w:pPr>
              <w:pStyle w:val="Tableheader"/>
            </w:pPr>
            <w:r w:rsidRPr="004023C4">
              <w:t>Certified</w:t>
            </w:r>
          </w:p>
        </w:tc>
        <w:tc>
          <w:tcPr>
            <w:tcW w:w="4829" w:type="dxa"/>
            <w:tcBorders>
              <w:top w:val="single" w:sz="4" w:space="0" w:color="auto"/>
              <w:left w:val="nil"/>
              <w:bottom w:val="single" w:sz="4" w:space="0" w:color="auto"/>
              <w:right w:val="nil"/>
            </w:tcBorders>
            <w:shd w:val="clear" w:color="auto" w:fill="auto"/>
            <w:vAlign w:val="center"/>
            <w:hideMark/>
          </w:tcPr>
          <w:p w14:paraId="1984ABEC" w14:textId="77777777" w:rsidR="000576A2" w:rsidRPr="004023C4" w:rsidRDefault="000576A2" w:rsidP="00CD5689">
            <w:pPr>
              <w:pStyle w:val="Tableheader"/>
            </w:pPr>
            <w:r w:rsidRPr="004023C4">
              <w:t>Approved</w:t>
            </w:r>
          </w:p>
        </w:tc>
      </w:tr>
      <w:tr w:rsidR="000576A2" w:rsidRPr="004A4EC6" w14:paraId="3BDA74F3" w14:textId="77777777" w:rsidTr="00CD5689">
        <w:trPr>
          <w:cantSplit/>
          <w:trHeight w:val="216"/>
        </w:trPr>
        <w:tc>
          <w:tcPr>
            <w:tcW w:w="4791" w:type="dxa"/>
            <w:tcBorders>
              <w:top w:val="single" w:sz="4" w:space="0" w:color="auto"/>
              <w:left w:val="nil"/>
              <w:bottom w:val="nil"/>
            </w:tcBorders>
            <w:shd w:val="clear" w:color="auto" w:fill="auto"/>
            <w:vAlign w:val="center"/>
            <w:hideMark/>
          </w:tcPr>
          <w:p w14:paraId="2E0D1E34" w14:textId="77777777" w:rsidR="000576A2" w:rsidRPr="004023C4" w:rsidRDefault="000576A2" w:rsidP="00CD5689">
            <w:pPr>
              <w:pStyle w:val="Tabletext"/>
            </w:pPr>
            <w:r w:rsidRPr="004023C4">
              <w:t>Breakaway I-Beam GA Sign Support Posts</w:t>
            </w:r>
          </w:p>
        </w:tc>
        <w:tc>
          <w:tcPr>
            <w:tcW w:w="4829" w:type="dxa"/>
            <w:tcBorders>
              <w:top w:val="single" w:sz="4" w:space="0" w:color="auto"/>
              <w:left w:val="nil"/>
              <w:bottom w:val="nil"/>
              <w:right w:val="nil"/>
            </w:tcBorders>
            <w:shd w:val="clear" w:color="auto" w:fill="auto"/>
            <w:vAlign w:val="center"/>
            <w:hideMark/>
          </w:tcPr>
          <w:p w14:paraId="484C8D6D" w14:textId="77777777" w:rsidR="000576A2" w:rsidRPr="004023C4" w:rsidRDefault="000576A2" w:rsidP="00CD5689">
            <w:pPr>
              <w:pStyle w:val="Tabletext"/>
            </w:pPr>
            <w:r w:rsidRPr="004023C4">
              <w:t>Catalog Cuts (related to landscape Items)</w:t>
            </w:r>
          </w:p>
        </w:tc>
      </w:tr>
      <w:tr w:rsidR="000576A2" w:rsidRPr="004A4EC6" w14:paraId="1E2117A7" w14:textId="77777777" w:rsidTr="00CD5689">
        <w:trPr>
          <w:cantSplit/>
          <w:trHeight w:val="216"/>
        </w:trPr>
        <w:tc>
          <w:tcPr>
            <w:tcW w:w="4791" w:type="dxa"/>
            <w:tcBorders>
              <w:top w:val="nil"/>
              <w:left w:val="nil"/>
              <w:bottom w:val="nil"/>
            </w:tcBorders>
            <w:shd w:val="clear" w:color="auto" w:fill="auto"/>
            <w:vAlign w:val="center"/>
            <w:hideMark/>
          </w:tcPr>
          <w:p w14:paraId="46C56CC3" w14:textId="77777777" w:rsidR="000576A2" w:rsidRPr="004023C4" w:rsidRDefault="000576A2" w:rsidP="00CD5689">
            <w:pPr>
              <w:pStyle w:val="Tabletext"/>
            </w:pPr>
            <w:r w:rsidRPr="004023C4">
              <w:t>Bridge Drainage</w:t>
            </w:r>
          </w:p>
        </w:tc>
        <w:tc>
          <w:tcPr>
            <w:tcW w:w="4829" w:type="dxa"/>
            <w:tcBorders>
              <w:top w:val="nil"/>
              <w:left w:val="nil"/>
              <w:bottom w:val="nil"/>
              <w:right w:val="nil"/>
            </w:tcBorders>
            <w:shd w:val="clear" w:color="auto" w:fill="auto"/>
            <w:vAlign w:val="center"/>
            <w:hideMark/>
          </w:tcPr>
          <w:p w14:paraId="1EEA508E" w14:textId="77777777" w:rsidR="000576A2" w:rsidRPr="004023C4" w:rsidRDefault="000576A2" w:rsidP="00CD5689">
            <w:pPr>
              <w:pStyle w:val="Tabletext"/>
            </w:pPr>
            <w:r w:rsidRPr="004023C4">
              <w:t>Change in Structural Steel Details</w:t>
            </w:r>
          </w:p>
        </w:tc>
      </w:tr>
      <w:tr w:rsidR="000576A2" w:rsidRPr="004A4EC6" w14:paraId="45BB950D" w14:textId="77777777" w:rsidTr="00CD5689">
        <w:trPr>
          <w:cantSplit/>
          <w:trHeight w:val="216"/>
        </w:trPr>
        <w:tc>
          <w:tcPr>
            <w:tcW w:w="4791" w:type="dxa"/>
            <w:tcBorders>
              <w:top w:val="nil"/>
              <w:left w:val="nil"/>
              <w:bottom w:val="nil"/>
            </w:tcBorders>
            <w:shd w:val="clear" w:color="auto" w:fill="auto"/>
            <w:vAlign w:val="center"/>
            <w:hideMark/>
          </w:tcPr>
          <w:p w14:paraId="769520C1" w14:textId="77777777" w:rsidR="000576A2" w:rsidRPr="004023C4" w:rsidRDefault="000576A2" w:rsidP="00CD5689">
            <w:pPr>
              <w:pStyle w:val="Tabletext"/>
            </w:pPr>
            <w:r w:rsidRPr="004023C4">
              <w:t>Bridge Railing and Fencing Anchorage System</w:t>
            </w:r>
          </w:p>
        </w:tc>
        <w:tc>
          <w:tcPr>
            <w:tcW w:w="4829" w:type="dxa"/>
            <w:tcBorders>
              <w:top w:val="nil"/>
              <w:left w:val="nil"/>
              <w:bottom w:val="nil"/>
              <w:right w:val="nil"/>
            </w:tcBorders>
            <w:shd w:val="clear" w:color="auto" w:fill="auto"/>
            <w:vAlign w:val="center"/>
            <w:hideMark/>
          </w:tcPr>
          <w:p w14:paraId="52168A11" w14:textId="77777777" w:rsidR="000576A2" w:rsidRPr="004023C4" w:rsidRDefault="000576A2" w:rsidP="00CD5689">
            <w:pPr>
              <w:pStyle w:val="Tabletext"/>
            </w:pPr>
            <w:r w:rsidRPr="004023C4">
              <w:t>Change of Prestressed Concrete Strand Patterns</w:t>
            </w:r>
          </w:p>
        </w:tc>
      </w:tr>
      <w:tr w:rsidR="000576A2" w:rsidRPr="004A4EC6" w14:paraId="3E4486F6" w14:textId="77777777" w:rsidTr="00CD5689">
        <w:trPr>
          <w:cantSplit/>
          <w:trHeight w:val="216"/>
        </w:trPr>
        <w:tc>
          <w:tcPr>
            <w:tcW w:w="4791" w:type="dxa"/>
            <w:tcBorders>
              <w:top w:val="nil"/>
              <w:left w:val="nil"/>
              <w:bottom w:val="nil"/>
            </w:tcBorders>
            <w:shd w:val="clear" w:color="auto" w:fill="auto"/>
            <w:vAlign w:val="center"/>
            <w:hideMark/>
          </w:tcPr>
          <w:p w14:paraId="4851FC9F" w14:textId="77777777" w:rsidR="000576A2" w:rsidRPr="004023C4" w:rsidRDefault="000576A2" w:rsidP="00CD5689">
            <w:pPr>
              <w:pStyle w:val="Tabletext"/>
            </w:pPr>
            <w:r w:rsidRPr="004023C4">
              <w:t>Catalog Cuts</w:t>
            </w:r>
          </w:p>
        </w:tc>
        <w:tc>
          <w:tcPr>
            <w:tcW w:w="4829" w:type="dxa"/>
            <w:tcBorders>
              <w:top w:val="nil"/>
              <w:left w:val="nil"/>
              <w:bottom w:val="nil"/>
              <w:right w:val="nil"/>
            </w:tcBorders>
            <w:shd w:val="clear" w:color="auto" w:fill="auto"/>
            <w:vAlign w:val="center"/>
            <w:hideMark/>
          </w:tcPr>
          <w:p w14:paraId="0C5544FE" w14:textId="77777777" w:rsidR="000576A2" w:rsidRPr="004023C4" w:rsidRDefault="000576A2" w:rsidP="00CD5689">
            <w:pPr>
              <w:pStyle w:val="Tabletext"/>
            </w:pPr>
            <w:r w:rsidRPr="004023C4">
              <w:t>Demolition Plans</w:t>
            </w:r>
          </w:p>
        </w:tc>
      </w:tr>
      <w:tr w:rsidR="000576A2" w:rsidRPr="004A4EC6" w14:paraId="5BD52B83" w14:textId="77777777" w:rsidTr="00CD5689">
        <w:trPr>
          <w:cantSplit/>
          <w:trHeight w:val="216"/>
        </w:trPr>
        <w:tc>
          <w:tcPr>
            <w:tcW w:w="4791" w:type="dxa"/>
            <w:tcBorders>
              <w:top w:val="nil"/>
              <w:left w:val="nil"/>
              <w:bottom w:val="nil"/>
            </w:tcBorders>
            <w:shd w:val="clear" w:color="auto" w:fill="auto"/>
            <w:vAlign w:val="center"/>
            <w:hideMark/>
          </w:tcPr>
          <w:p w14:paraId="65FA582B" w14:textId="77777777" w:rsidR="000576A2" w:rsidRPr="004023C4" w:rsidRDefault="000576A2" w:rsidP="00CD5689">
            <w:pPr>
              <w:pStyle w:val="Tabletext"/>
            </w:pPr>
            <w:r w:rsidRPr="004023C4">
              <w:t>Composite Piles</w:t>
            </w:r>
          </w:p>
        </w:tc>
        <w:tc>
          <w:tcPr>
            <w:tcW w:w="4829" w:type="dxa"/>
            <w:tcBorders>
              <w:top w:val="nil"/>
              <w:left w:val="nil"/>
              <w:bottom w:val="nil"/>
              <w:right w:val="nil"/>
            </w:tcBorders>
            <w:shd w:val="clear" w:color="auto" w:fill="auto"/>
            <w:vAlign w:val="center"/>
            <w:hideMark/>
          </w:tcPr>
          <w:p w14:paraId="50154A6E" w14:textId="77777777" w:rsidR="000576A2" w:rsidRPr="004023C4" w:rsidRDefault="000576A2" w:rsidP="00CD5689">
            <w:pPr>
              <w:pStyle w:val="Tabletext"/>
            </w:pPr>
            <w:r w:rsidRPr="004023C4">
              <w:t>Erection Plans</w:t>
            </w:r>
          </w:p>
        </w:tc>
      </w:tr>
      <w:tr w:rsidR="000576A2" w:rsidRPr="004A4EC6" w14:paraId="3203195A" w14:textId="77777777" w:rsidTr="00CD5689">
        <w:trPr>
          <w:cantSplit/>
          <w:trHeight w:val="216"/>
        </w:trPr>
        <w:tc>
          <w:tcPr>
            <w:tcW w:w="4791" w:type="dxa"/>
            <w:tcBorders>
              <w:top w:val="nil"/>
              <w:left w:val="nil"/>
              <w:bottom w:val="nil"/>
            </w:tcBorders>
            <w:shd w:val="clear" w:color="auto" w:fill="auto"/>
            <w:vAlign w:val="center"/>
            <w:hideMark/>
          </w:tcPr>
          <w:p w14:paraId="1BF31A5B" w14:textId="77777777" w:rsidR="000576A2" w:rsidRPr="004023C4" w:rsidRDefault="000576A2" w:rsidP="00CD5689">
            <w:pPr>
              <w:pStyle w:val="Tabletext"/>
            </w:pPr>
            <w:r w:rsidRPr="004023C4">
              <w:t>DMS Sign Support Structure</w:t>
            </w:r>
          </w:p>
        </w:tc>
        <w:tc>
          <w:tcPr>
            <w:tcW w:w="4829" w:type="dxa"/>
            <w:tcBorders>
              <w:top w:val="nil"/>
              <w:left w:val="nil"/>
              <w:bottom w:val="nil"/>
              <w:right w:val="nil"/>
            </w:tcBorders>
            <w:shd w:val="clear" w:color="auto" w:fill="auto"/>
            <w:vAlign w:val="center"/>
            <w:hideMark/>
          </w:tcPr>
          <w:p w14:paraId="5846DFC3" w14:textId="77777777" w:rsidR="000576A2" w:rsidRPr="004023C4" w:rsidRDefault="000576A2" w:rsidP="00CD5689">
            <w:pPr>
              <w:pStyle w:val="Tabletext"/>
            </w:pPr>
            <w:r w:rsidRPr="004023C4">
              <w:t>High Load Multi-Rotational (HLMR) Bearings</w:t>
            </w:r>
          </w:p>
        </w:tc>
      </w:tr>
      <w:tr w:rsidR="000576A2" w:rsidRPr="004A4EC6" w14:paraId="6131F1EF" w14:textId="77777777" w:rsidTr="00CD5689">
        <w:trPr>
          <w:cantSplit/>
          <w:trHeight w:val="216"/>
        </w:trPr>
        <w:tc>
          <w:tcPr>
            <w:tcW w:w="4791" w:type="dxa"/>
            <w:tcBorders>
              <w:top w:val="nil"/>
              <w:left w:val="nil"/>
              <w:bottom w:val="nil"/>
            </w:tcBorders>
            <w:shd w:val="clear" w:color="auto" w:fill="auto"/>
            <w:vAlign w:val="center"/>
            <w:hideMark/>
          </w:tcPr>
          <w:p w14:paraId="3BF05F8C" w14:textId="77777777" w:rsidR="000576A2" w:rsidRPr="004023C4" w:rsidRDefault="000576A2" w:rsidP="00CD5689">
            <w:pPr>
              <w:pStyle w:val="Tabletext"/>
            </w:pPr>
            <w:r w:rsidRPr="004023C4">
              <w:t>DMS Standard Ground Mounted</w:t>
            </w:r>
          </w:p>
        </w:tc>
        <w:tc>
          <w:tcPr>
            <w:tcW w:w="4829" w:type="dxa"/>
            <w:tcBorders>
              <w:top w:val="nil"/>
              <w:left w:val="nil"/>
              <w:bottom w:val="nil"/>
              <w:right w:val="nil"/>
            </w:tcBorders>
            <w:shd w:val="clear" w:color="auto" w:fill="auto"/>
            <w:vAlign w:val="center"/>
            <w:hideMark/>
          </w:tcPr>
          <w:p w14:paraId="0F8E4D23" w14:textId="77777777" w:rsidR="000576A2" w:rsidRPr="004023C4" w:rsidRDefault="000576A2" w:rsidP="00CD5689">
            <w:pPr>
              <w:pStyle w:val="Tabletext"/>
            </w:pPr>
            <w:r w:rsidRPr="004023C4">
              <w:t>Isolation Bearings</w:t>
            </w:r>
          </w:p>
        </w:tc>
      </w:tr>
      <w:tr w:rsidR="000576A2" w:rsidRPr="004A4EC6" w14:paraId="0A1C4DCF" w14:textId="77777777" w:rsidTr="00CD5689">
        <w:trPr>
          <w:cantSplit/>
          <w:trHeight w:val="216"/>
        </w:trPr>
        <w:tc>
          <w:tcPr>
            <w:tcW w:w="4791" w:type="dxa"/>
            <w:tcBorders>
              <w:top w:val="nil"/>
              <w:left w:val="nil"/>
              <w:bottom w:val="nil"/>
            </w:tcBorders>
            <w:shd w:val="clear" w:color="auto" w:fill="auto"/>
            <w:vAlign w:val="center"/>
            <w:hideMark/>
          </w:tcPr>
          <w:p w14:paraId="541B3CD5" w14:textId="77777777" w:rsidR="000576A2" w:rsidRPr="004023C4" w:rsidRDefault="000576A2" w:rsidP="00CD5689">
            <w:pPr>
              <w:pStyle w:val="Tabletext"/>
            </w:pPr>
            <w:r w:rsidRPr="004023C4">
              <w:t>Elastomeric Bearings Pads</w:t>
            </w:r>
          </w:p>
        </w:tc>
        <w:tc>
          <w:tcPr>
            <w:tcW w:w="4829" w:type="dxa"/>
            <w:tcBorders>
              <w:top w:val="nil"/>
              <w:left w:val="nil"/>
              <w:bottom w:val="nil"/>
              <w:right w:val="nil"/>
            </w:tcBorders>
            <w:shd w:val="clear" w:color="auto" w:fill="auto"/>
            <w:vAlign w:val="center"/>
            <w:hideMark/>
          </w:tcPr>
          <w:p w14:paraId="33F99D82" w14:textId="77777777" w:rsidR="000576A2" w:rsidRPr="004023C4" w:rsidRDefault="000576A2" w:rsidP="00CD5689">
            <w:pPr>
              <w:pStyle w:val="Tabletext"/>
            </w:pPr>
            <w:r w:rsidRPr="004023C4">
              <w:t>ITS System Drawings, including Block Diagrams</w:t>
            </w:r>
          </w:p>
        </w:tc>
      </w:tr>
      <w:tr w:rsidR="000576A2" w:rsidRPr="004A4EC6" w14:paraId="3A8B5DEF" w14:textId="77777777" w:rsidTr="00CD5689">
        <w:trPr>
          <w:cantSplit/>
          <w:trHeight w:val="216"/>
        </w:trPr>
        <w:tc>
          <w:tcPr>
            <w:tcW w:w="4791" w:type="dxa"/>
            <w:tcBorders>
              <w:top w:val="nil"/>
              <w:left w:val="nil"/>
              <w:bottom w:val="nil"/>
            </w:tcBorders>
            <w:shd w:val="clear" w:color="auto" w:fill="auto"/>
            <w:vAlign w:val="center"/>
            <w:hideMark/>
          </w:tcPr>
          <w:p w14:paraId="7AE1BFE8" w14:textId="77777777" w:rsidR="000576A2" w:rsidRPr="004023C4" w:rsidRDefault="000576A2" w:rsidP="00CD5689">
            <w:pPr>
              <w:pStyle w:val="Tabletext"/>
            </w:pPr>
            <w:r w:rsidRPr="004023C4">
              <w:t>Electrical Items Not Pre-Qualified</w:t>
            </w:r>
          </w:p>
        </w:tc>
        <w:tc>
          <w:tcPr>
            <w:tcW w:w="4829" w:type="dxa"/>
            <w:tcBorders>
              <w:top w:val="nil"/>
              <w:left w:val="nil"/>
              <w:bottom w:val="nil"/>
              <w:right w:val="nil"/>
            </w:tcBorders>
            <w:shd w:val="clear" w:color="auto" w:fill="auto"/>
            <w:vAlign w:val="center"/>
            <w:hideMark/>
          </w:tcPr>
          <w:p w14:paraId="418C32F3" w14:textId="77777777" w:rsidR="000576A2" w:rsidRPr="004023C4" w:rsidRDefault="000576A2" w:rsidP="00CD5689">
            <w:pPr>
              <w:pStyle w:val="Tabletext"/>
            </w:pPr>
            <w:r w:rsidRPr="004023C4">
              <w:t>Machinery and Electrical Items for Movable Bridges</w:t>
            </w:r>
          </w:p>
        </w:tc>
      </w:tr>
      <w:tr w:rsidR="000576A2" w:rsidRPr="004A4EC6" w14:paraId="4B442663" w14:textId="77777777" w:rsidTr="00CD5689">
        <w:trPr>
          <w:cantSplit/>
          <w:trHeight w:val="216"/>
        </w:trPr>
        <w:tc>
          <w:tcPr>
            <w:tcW w:w="4791" w:type="dxa"/>
            <w:tcBorders>
              <w:top w:val="nil"/>
              <w:left w:val="nil"/>
              <w:bottom w:val="nil"/>
            </w:tcBorders>
            <w:shd w:val="clear" w:color="auto" w:fill="auto"/>
            <w:vAlign w:val="center"/>
            <w:hideMark/>
          </w:tcPr>
          <w:p w14:paraId="0F9F6282" w14:textId="77777777" w:rsidR="000576A2" w:rsidRPr="004023C4" w:rsidRDefault="000576A2" w:rsidP="00CD5689">
            <w:pPr>
              <w:pStyle w:val="Tabletext"/>
            </w:pPr>
            <w:r>
              <w:t>Expansion Joint Assemblies (except Modular Expansion Joint Assemblies)</w:t>
            </w:r>
          </w:p>
        </w:tc>
        <w:tc>
          <w:tcPr>
            <w:tcW w:w="4829" w:type="dxa"/>
            <w:tcBorders>
              <w:top w:val="nil"/>
              <w:left w:val="nil"/>
              <w:bottom w:val="nil"/>
              <w:right w:val="nil"/>
            </w:tcBorders>
            <w:shd w:val="clear" w:color="auto" w:fill="auto"/>
            <w:vAlign w:val="center"/>
            <w:hideMark/>
          </w:tcPr>
          <w:p w14:paraId="7092D00B" w14:textId="77777777" w:rsidR="000576A2" w:rsidRPr="004023C4" w:rsidRDefault="000576A2" w:rsidP="00CD5689">
            <w:pPr>
              <w:pStyle w:val="Tabletext"/>
            </w:pPr>
            <w:r w:rsidRPr="004023C4">
              <w:t>Mechanically Stabilized Earth (MSE) Walls</w:t>
            </w:r>
          </w:p>
        </w:tc>
      </w:tr>
      <w:tr w:rsidR="000576A2" w:rsidRPr="004A4EC6" w14:paraId="70FD07CF" w14:textId="77777777" w:rsidTr="00CD5689">
        <w:trPr>
          <w:cantSplit/>
          <w:trHeight w:val="216"/>
        </w:trPr>
        <w:tc>
          <w:tcPr>
            <w:tcW w:w="4791" w:type="dxa"/>
            <w:tcBorders>
              <w:top w:val="nil"/>
              <w:left w:val="nil"/>
              <w:bottom w:val="nil"/>
            </w:tcBorders>
            <w:shd w:val="clear" w:color="auto" w:fill="auto"/>
            <w:vAlign w:val="center"/>
            <w:hideMark/>
          </w:tcPr>
          <w:p w14:paraId="10818F7D" w14:textId="77777777" w:rsidR="000576A2" w:rsidRPr="004023C4" w:rsidRDefault="000576A2" w:rsidP="00CD5689">
            <w:pPr>
              <w:pStyle w:val="Tabletext"/>
            </w:pPr>
            <w:r w:rsidRPr="004023C4">
              <w:t>Precast Prestressed Concrete Beams and Piles Fabrication</w:t>
            </w:r>
          </w:p>
        </w:tc>
        <w:tc>
          <w:tcPr>
            <w:tcW w:w="4829" w:type="dxa"/>
            <w:tcBorders>
              <w:top w:val="nil"/>
              <w:left w:val="nil"/>
              <w:bottom w:val="nil"/>
              <w:right w:val="nil"/>
            </w:tcBorders>
            <w:shd w:val="clear" w:color="auto" w:fill="auto"/>
            <w:vAlign w:val="center"/>
          </w:tcPr>
          <w:p w14:paraId="556A7AFC" w14:textId="77777777" w:rsidR="000576A2" w:rsidRPr="004023C4" w:rsidRDefault="000576A2" w:rsidP="00CD5689">
            <w:pPr>
              <w:pStyle w:val="Tabletext"/>
            </w:pPr>
            <w:r w:rsidRPr="00F637E3">
              <w:t>Modular Expansion Joint Assemblies</w:t>
            </w:r>
          </w:p>
        </w:tc>
      </w:tr>
      <w:tr w:rsidR="000576A2" w:rsidRPr="004A4EC6" w14:paraId="4BEA62A3" w14:textId="77777777" w:rsidTr="00CD5689">
        <w:trPr>
          <w:cantSplit/>
          <w:trHeight w:val="216"/>
        </w:trPr>
        <w:tc>
          <w:tcPr>
            <w:tcW w:w="4791" w:type="dxa"/>
            <w:tcBorders>
              <w:top w:val="nil"/>
              <w:left w:val="nil"/>
              <w:bottom w:val="nil"/>
            </w:tcBorders>
            <w:shd w:val="clear" w:color="auto" w:fill="auto"/>
            <w:vAlign w:val="center"/>
          </w:tcPr>
          <w:p w14:paraId="3621907A" w14:textId="77777777" w:rsidR="000576A2" w:rsidRPr="004023C4" w:rsidRDefault="000576A2" w:rsidP="00CD5689">
            <w:pPr>
              <w:pStyle w:val="Tabletext"/>
            </w:pPr>
            <w:r w:rsidRPr="004023C4">
              <w:t>Reinforced Elastomeric Bearings</w:t>
            </w:r>
          </w:p>
        </w:tc>
        <w:tc>
          <w:tcPr>
            <w:tcW w:w="4829" w:type="dxa"/>
            <w:tcBorders>
              <w:top w:val="nil"/>
              <w:left w:val="nil"/>
              <w:bottom w:val="nil"/>
              <w:right w:val="nil"/>
            </w:tcBorders>
            <w:shd w:val="clear" w:color="auto" w:fill="auto"/>
            <w:vAlign w:val="center"/>
          </w:tcPr>
          <w:p w14:paraId="40B070F6" w14:textId="77777777" w:rsidR="000576A2" w:rsidRPr="004023C4" w:rsidRDefault="000576A2" w:rsidP="00CD5689">
            <w:pPr>
              <w:pStyle w:val="Tabletext"/>
            </w:pPr>
            <w:r w:rsidRPr="004023C4">
              <w:t>Other work shown on the Plans as conceptual</w:t>
            </w:r>
          </w:p>
        </w:tc>
      </w:tr>
      <w:tr w:rsidR="000576A2" w:rsidRPr="004A4EC6" w14:paraId="35E28B44" w14:textId="77777777" w:rsidTr="00CD5689">
        <w:trPr>
          <w:cantSplit/>
          <w:trHeight w:val="216"/>
        </w:trPr>
        <w:tc>
          <w:tcPr>
            <w:tcW w:w="4791" w:type="dxa"/>
            <w:tcBorders>
              <w:top w:val="nil"/>
              <w:left w:val="nil"/>
              <w:bottom w:val="nil"/>
            </w:tcBorders>
            <w:shd w:val="clear" w:color="auto" w:fill="auto"/>
            <w:vAlign w:val="center"/>
          </w:tcPr>
          <w:p w14:paraId="79D6D5D0" w14:textId="77777777" w:rsidR="000576A2" w:rsidRPr="004023C4" w:rsidRDefault="000576A2" w:rsidP="00CD5689">
            <w:pPr>
              <w:pStyle w:val="Tabletext"/>
            </w:pPr>
            <w:r w:rsidRPr="004023C4">
              <w:t>Sign Legends</w:t>
            </w:r>
          </w:p>
        </w:tc>
        <w:tc>
          <w:tcPr>
            <w:tcW w:w="4829" w:type="dxa"/>
            <w:tcBorders>
              <w:top w:val="nil"/>
              <w:left w:val="nil"/>
              <w:bottom w:val="nil"/>
              <w:right w:val="nil"/>
            </w:tcBorders>
            <w:shd w:val="clear" w:color="auto" w:fill="auto"/>
            <w:vAlign w:val="center"/>
          </w:tcPr>
          <w:p w14:paraId="41D57B28" w14:textId="77777777" w:rsidR="000576A2" w:rsidRPr="004023C4" w:rsidRDefault="000576A2" w:rsidP="00CD5689">
            <w:pPr>
              <w:pStyle w:val="Tabletext"/>
            </w:pPr>
            <w:r w:rsidRPr="004023C4">
              <w:t>Precast Concrete Arch Structures</w:t>
            </w:r>
          </w:p>
        </w:tc>
      </w:tr>
      <w:tr w:rsidR="000576A2" w:rsidRPr="004A4EC6" w14:paraId="10296301" w14:textId="77777777" w:rsidTr="00CD5689">
        <w:trPr>
          <w:cantSplit/>
          <w:trHeight w:val="216"/>
        </w:trPr>
        <w:tc>
          <w:tcPr>
            <w:tcW w:w="4791" w:type="dxa"/>
            <w:tcBorders>
              <w:top w:val="nil"/>
              <w:left w:val="nil"/>
              <w:bottom w:val="nil"/>
            </w:tcBorders>
            <w:shd w:val="clear" w:color="auto" w:fill="auto"/>
            <w:vAlign w:val="center"/>
          </w:tcPr>
          <w:p w14:paraId="4F059275" w14:textId="77777777" w:rsidR="000576A2" w:rsidRPr="004023C4" w:rsidRDefault="000576A2" w:rsidP="00CD5689">
            <w:pPr>
              <w:pStyle w:val="Tabletext"/>
            </w:pPr>
            <w:r w:rsidRPr="004023C4">
              <w:t>Sign Support Structures</w:t>
            </w:r>
          </w:p>
        </w:tc>
        <w:tc>
          <w:tcPr>
            <w:tcW w:w="4829" w:type="dxa"/>
            <w:tcBorders>
              <w:top w:val="nil"/>
              <w:left w:val="nil"/>
              <w:bottom w:val="nil"/>
              <w:right w:val="nil"/>
            </w:tcBorders>
            <w:shd w:val="clear" w:color="auto" w:fill="auto"/>
            <w:vAlign w:val="center"/>
          </w:tcPr>
          <w:p w14:paraId="23D07BC8" w14:textId="77777777" w:rsidR="000576A2" w:rsidRPr="004023C4" w:rsidRDefault="000576A2" w:rsidP="00CD5689">
            <w:pPr>
              <w:pStyle w:val="Tabletext"/>
            </w:pPr>
            <w:r w:rsidRPr="004023C4">
              <w:t>Precast Concrete Box Culverts</w:t>
            </w:r>
          </w:p>
        </w:tc>
      </w:tr>
      <w:tr w:rsidR="000576A2" w:rsidRPr="004A4EC6" w14:paraId="0581788F" w14:textId="77777777" w:rsidTr="00CD5689">
        <w:trPr>
          <w:cantSplit/>
          <w:trHeight w:val="216"/>
        </w:trPr>
        <w:tc>
          <w:tcPr>
            <w:tcW w:w="4791" w:type="dxa"/>
            <w:tcBorders>
              <w:top w:val="nil"/>
              <w:left w:val="nil"/>
              <w:bottom w:val="nil"/>
            </w:tcBorders>
            <w:shd w:val="clear" w:color="auto" w:fill="auto"/>
            <w:vAlign w:val="center"/>
          </w:tcPr>
          <w:p w14:paraId="1EC7CB72" w14:textId="77777777" w:rsidR="000576A2" w:rsidRPr="004023C4" w:rsidRDefault="000576A2" w:rsidP="00CD5689">
            <w:pPr>
              <w:pStyle w:val="Tabletext"/>
            </w:pPr>
            <w:r w:rsidRPr="004023C4">
              <w:t>Structural Steel Fabrication</w:t>
            </w:r>
          </w:p>
        </w:tc>
        <w:tc>
          <w:tcPr>
            <w:tcW w:w="4829" w:type="dxa"/>
            <w:tcBorders>
              <w:top w:val="nil"/>
              <w:left w:val="nil"/>
              <w:bottom w:val="nil"/>
              <w:right w:val="nil"/>
            </w:tcBorders>
            <w:shd w:val="clear" w:color="auto" w:fill="auto"/>
            <w:vAlign w:val="center"/>
          </w:tcPr>
          <w:p w14:paraId="71D4A316" w14:textId="77777777" w:rsidR="000576A2" w:rsidRPr="004023C4" w:rsidRDefault="000576A2" w:rsidP="00CD5689">
            <w:pPr>
              <w:pStyle w:val="Tabletext"/>
            </w:pPr>
            <w:r w:rsidRPr="004023C4">
              <w:t>Prefabricated Modular Walls</w:t>
            </w:r>
          </w:p>
        </w:tc>
      </w:tr>
      <w:tr w:rsidR="000576A2" w:rsidRPr="004A4EC6" w14:paraId="345BC8AD" w14:textId="77777777" w:rsidTr="00CD5689">
        <w:trPr>
          <w:cantSplit/>
          <w:trHeight w:val="216"/>
        </w:trPr>
        <w:tc>
          <w:tcPr>
            <w:tcW w:w="4791" w:type="dxa"/>
            <w:tcBorders>
              <w:top w:val="nil"/>
              <w:left w:val="nil"/>
              <w:bottom w:val="nil"/>
            </w:tcBorders>
            <w:shd w:val="clear" w:color="auto" w:fill="auto"/>
            <w:vAlign w:val="center"/>
          </w:tcPr>
          <w:p w14:paraId="52FAB946"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77A29C86" w14:textId="77777777" w:rsidR="000576A2" w:rsidRPr="004023C4" w:rsidRDefault="000576A2" w:rsidP="00CD5689">
            <w:pPr>
              <w:pStyle w:val="Tabletext"/>
            </w:pPr>
            <w:r w:rsidRPr="004023C4">
              <w:t>Stay-In-Place Forms</w:t>
            </w:r>
          </w:p>
        </w:tc>
      </w:tr>
      <w:tr w:rsidR="000576A2" w:rsidRPr="004A4EC6" w14:paraId="62358EFE" w14:textId="77777777" w:rsidTr="00CD5689">
        <w:trPr>
          <w:cantSplit/>
          <w:trHeight w:val="216"/>
        </w:trPr>
        <w:tc>
          <w:tcPr>
            <w:tcW w:w="4791" w:type="dxa"/>
            <w:tcBorders>
              <w:top w:val="nil"/>
              <w:left w:val="nil"/>
              <w:bottom w:val="nil"/>
            </w:tcBorders>
            <w:shd w:val="clear" w:color="auto" w:fill="auto"/>
            <w:noWrap/>
            <w:vAlign w:val="center"/>
            <w:hideMark/>
          </w:tcPr>
          <w:p w14:paraId="402E6266"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4E81BCD1" w14:textId="77777777" w:rsidR="000576A2" w:rsidRPr="004023C4" w:rsidRDefault="000576A2" w:rsidP="00CD5689">
            <w:pPr>
              <w:pStyle w:val="Tabletext"/>
            </w:pPr>
            <w:r w:rsidRPr="004023C4">
              <w:t>Temporary Sheeting and Cofferdams</w:t>
            </w:r>
          </w:p>
        </w:tc>
      </w:tr>
      <w:tr w:rsidR="000576A2" w:rsidRPr="004A4EC6" w14:paraId="6BBED149" w14:textId="77777777" w:rsidTr="00CD5689">
        <w:trPr>
          <w:cantSplit/>
          <w:trHeight w:val="216"/>
        </w:trPr>
        <w:tc>
          <w:tcPr>
            <w:tcW w:w="4791" w:type="dxa"/>
            <w:tcBorders>
              <w:top w:val="nil"/>
              <w:left w:val="nil"/>
              <w:bottom w:val="nil"/>
            </w:tcBorders>
            <w:shd w:val="clear" w:color="auto" w:fill="auto"/>
            <w:noWrap/>
            <w:vAlign w:val="center"/>
            <w:hideMark/>
          </w:tcPr>
          <w:p w14:paraId="3BBB83C9"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23BB83DF" w14:textId="77777777" w:rsidR="000576A2" w:rsidRPr="004023C4" w:rsidRDefault="000576A2" w:rsidP="00CD5689">
            <w:pPr>
              <w:pStyle w:val="Tabletext"/>
            </w:pPr>
            <w:r w:rsidRPr="004023C4">
              <w:t>Temporary Shielding</w:t>
            </w:r>
          </w:p>
        </w:tc>
      </w:tr>
      <w:tr w:rsidR="000576A2" w:rsidRPr="004A4EC6" w14:paraId="28528A24" w14:textId="77777777" w:rsidTr="00CD5689">
        <w:trPr>
          <w:cantSplit/>
          <w:trHeight w:val="216"/>
        </w:trPr>
        <w:tc>
          <w:tcPr>
            <w:tcW w:w="4791" w:type="dxa"/>
            <w:tcBorders>
              <w:top w:val="nil"/>
              <w:left w:val="nil"/>
              <w:bottom w:val="nil"/>
            </w:tcBorders>
            <w:shd w:val="clear" w:color="auto" w:fill="auto"/>
            <w:noWrap/>
            <w:vAlign w:val="center"/>
            <w:hideMark/>
          </w:tcPr>
          <w:p w14:paraId="126FBE1B"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63DCCA87" w14:textId="77777777" w:rsidR="000576A2" w:rsidRPr="004023C4" w:rsidRDefault="000576A2" w:rsidP="00CD5689">
            <w:pPr>
              <w:pStyle w:val="Tabletext"/>
            </w:pPr>
            <w:r w:rsidRPr="004023C4">
              <w:t>Temporary Structures</w:t>
            </w:r>
          </w:p>
        </w:tc>
      </w:tr>
      <w:tr w:rsidR="000576A2" w:rsidRPr="004A4EC6" w14:paraId="708CA220" w14:textId="77777777" w:rsidTr="00CD5689">
        <w:trPr>
          <w:cantSplit/>
          <w:trHeight w:val="216"/>
        </w:trPr>
        <w:tc>
          <w:tcPr>
            <w:tcW w:w="4791" w:type="dxa"/>
            <w:tcBorders>
              <w:top w:val="nil"/>
              <w:left w:val="nil"/>
              <w:bottom w:val="double" w:sz="6" w:space="0" w:color="auto"/>
            </w:tcBorders>
            <w:shd w:val="clear" w:color="auto" w:fill="auto"/>
            <w:noWrap/>
            <w:vAlign w:val="center"/>
          </w:tcPr>
          <w:p w14:paraId="018A4C8A" w14:textId="77777777" w:rsidR="000576A2" w:rsidRPr="004023C4" w:rsidRDefault="000576A2" w:rsidP="00CD5689">
            <w:pPr>
              <w:pStyle w:val="Tabletext"/>
            </w:pPr>
          </w:p>
        </w:tc>
        <w:tc>
          <w:tcPr>
            <w:tcW w:w="4829" w:type="dxa"/>
            <w:tcBorders>
              <w:top w:val="nil"/>
              <w:left w:val="nil"/>
              <w:bottom w:val="double" w:sz="6" w:space="0" w:color="auto"/>
              <w:right w:val="nil"/>
            </w:tcBorders>
            <w:shd w:val="clear" w:color="auto" w:fill="auto"/>
            <w:vAlign w:val="center"/>
          </w:tcPr>
          <w:p w14:paraId="31A70C39" w14:textId="77777777" w:rsidR="000576A2" w:rsidRPr="004023C4" w:rsidRDefault="000576A2" w:rsidP="00CD5689">
            <w:pPr>
              <w:pStyle w:val="Tabletext"/>
            </w:pPr>
            <w:r w:rsidRPr="004023C4">
              <w:t>Value Engineering Plans</w:t>
            </w:r>
          </w:p>
        </w:tc>
      </w:tr>
    </w:tbl>
    <w:p w14:paraId="23675B46" w14:textId="77777777" w:rsidR="009773EC" w:rsidRPr="00D258B4" w:rsidRDefault="009773EC" w:rsidP="009773EC">
      <w:pPr>
        <w:pStyle w:val="HiddenTextSpec"/>
      </w:pPr>
      <w:r w:rsidRPr="00D258B4">
        <w:t>2**************************************************************************************2</w:t>
      </w:r>
    </w:p>
    <w:p w14:paraId="0A457586" w14:textId="77777777" w:rsidR="009773EC" w:rsidRDefault="009773EC" w:rsidP="00CE5FA8">
      <w:pPr>
        <w:pStyle w:val="HiddenTextSpec"/>
      </w:pPr>
    </w:p>
    <w:p w14:paraId="644F21AA" w14:textId="19CA8B0F"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lastRenderedPageBreak/>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r w:rsidRPr="00B97E4C">
        <w:t>105.07.01  Working in the Vicinity of Utilities</w:t>
      </w:r>
      <w:bookmarkEnd w:id="90"/>
      <w:bookmarkEnd w:id="91"/>
      <w:bookmarkEnd w:id="92"/>
      <w:bookmarkEnd w:id="93"/>
      <w:bookmarkEnd w:id="94"/>
      <w:bookmarkEnd w:id="95"/>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953B40" w:rsidRDefault="00481859" w:rsidP="00953B40">
      <w:pPr>
        <w:pStyle w:val="HiddenTextSpec"/>
      </w:pPr>
      <w:r w:rsidRPr="00953B40">
        <w:t>list all utility companies located within the project limits.</w:t>
      </w:r>
    </w:p>
    <w:p w14:paraId="2479A269" w14:textId="77777777" w:rsidR="00481859" w:rsidRPr="00953B40" w:rsidRDefault="00481859" w:rsidP="00953B40">
      <w:pPr>
        <w:pStyle w:val="HiddenTextSpec"/>
      </w:pPr>
      <w:r w:rsidRPr="00953B40">
        <w:t>include ADDRESSes and email ADDRESSes of contact personnel.</w:t>
      </w:r>
    </w:p>
    <w:p w14:paraId="69585C46" w14:textId="77777777" w:rsidR="00E00341" w:rsidRPr="0008177F" w:rsidRDefault="00E00341" w:rsidP="0008177F">
      <w:pPr>
        <w:pStyle w:val="HiddenTextSpec"/>
      </w:pPr>
    </w:p>
    <w:p w14:paraId="7DD8EA3A" w14:textId="77777777" w:rsidR="00481859" w:rsidRPr="00953B40" w:rsidRDefault="00481859" w:rsidP="00953B40">
      <w:pPr>
        <w:pStyle w:val="HiddenTextSpec"/>
        <w:rPr>
          <w:b/>
        </w:rPr>
      </w:pPr>
      <w:r w:rsidRPr="00953B40">
        <w:rPr>
          <w:b/>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953B40">
      <w:pPr>
        <w:pStyle w:val="HiddenTextSpec"/>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Markout Form is available at:</w:t>
      </w:r>
    </w:p>
    <w:p w14:paraId="16AC7849" w14:textId="75F63E4F" w:rsidR="006B7D59" w:rsidRDefault="00000000" w:rsidP="006B7D59">
      <w:pPr>
        <w:pStyle w:val="List0indent"/>
      </w:pPr>
      <w:hyperlink r:id="rId23"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lastRenderedPageBreak/>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r w:rsidRPr="00035899">
        <w:t>Stierli</w:t>
      </w:r>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t>Facility Daily Access Request Form</w:t>
      </w:r>
      <w:r w:rsidRPr="006D7369">
        <w:t xml:space="preserve"> </w:t>
      </w:r>
      <w:r>
        <w:t>is available at:</w:t>
      </w:r>
      <w:hyperlink r:id="rId24"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E300CF">
            <w:pPr>
              <w:pStyle w:val="TableheaderCentered"/>
            </w:pPr>
            <w:r w:rsidRPr="003922BA">
              <w:t>Location</w:t>
            </w:r>
          </w:p>
        </w:tc>
        <w:tc>
          <w:tcPr>
            <w:tcW w:w="2484" w:type="dxa"/>
            <w:vAlign w:val="center"/>
          </w:tcPr>
          <w:p w14:paraId="32431F6C" w14:textId="2F27F3C4" w:rsidR="00826DA3" w:rsidRPr="003922BA" w:rsidRDefault="00826DA3" w:rsidP="00E300CF">
            <w:pPr>
              <w:pStyle w:val="TableheaderCentered"/>
            </w:pPr>
            <w:r w:rsidRPr="003922BA">
              <w:t>Speed</w:t>
            </w:r>
          </w:p>
        </w:tc>
        <w:tc>
          <w:tcPr>
            <w:tcW w:w="2484" w:type="dxa"/>
            <w:vAlign w:val="center"/>
          </w:tcPr>
          <w:p w14:paraId="541944A8" w14:textId="2ABF7122" w:rsidR="00826DA3" w:rsidRPr="003922BA" w:rsidRDefault="00826DA3" w:rsidP="00E300CF">
            <w:pPr>
              <w:pStyle w:val="TableheaderCentered"/>
            </w:pPr>
            <w:r w:rsidRPr="003922BA">
              <w:t>Number Per Day</w:t>
            </w:r>
          </w:p>
        </w:tc>
        <w:tc>
          <w:tcPr>
            <w:tcW w:w="1818" w:type="dxa"/>
            <w:vAlign w:val="center"/>
          </w:tcPr>
          <w:p w14:paraId="686BB360" w14:textId="0D63F168" w:rsidR="00826DA3" w:rsidRPr="003922BA" w:rsidRDefault="00826DA3" w:rsidP="00E300CF">
            <w:pPr>
              <w:pStyle w:val="TableheaderCentered"/>
            </w:pPr>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96" w:name="_Toc146006044"/>
      <w:bookmarkStart w:id="97" w:name="_Toc159593425"/>
      <w:bookmarkStart w:id="98" w:name="_Toc171910995"/>
      <w:bookmarkStart w:id="99" w:name="_Toc175377519"/>
      <w:bookmarkStart w:id="100" w:name="_Toc175470416"/>
      <w:bookmarkStart w:id="101"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r w:rsidRPr="00B97E4C">
        <w:t>105.07.02  Work Performed by Utilities</w:t>
      </w:r>
      <w:bookmarkEnd w:id="96"/>
      <w:bookmarkEnd w:id="97"/>
      <w:bookmarkEnd w:id="98"/>
      <w:bookmarkEnd w:id="99"/>
      <w:bookmarkEnd w:id="100"/>
      <w:bookmarkEnd w:id="101"/>
    </w:p>
    <w:p w14:paraId="23CA05F4" w14:textId="77777777" w:rsidR="008D3C40" w:rsidRPr="006A5165" w:rsidRDefault="008D3C40" w:rsidP="006A5165">
      <w:pPr>
        <w:pStyle w:val="HiddenTextSpec"/>
      </w:pPr>
      <w:bookmarkStart w:id="102" w:name="_Toc146006053"/>
      <w:bookmarkStart w:id="103" w:name="_Toc159593430"/>
      <w:bookmarkStart w:id="104" w:name="_Toc171910999"/>
      <w:bookmarkStart w:id="105" w:name="_Toc175377523"/>
      <w:bookmarkStart w:id="106" w:name="_Toc175470420"/>
      <w:bookmarkStart w:id="107" w:name="_Toc176675976"/>
      <w:bookmarkStart w:id="108" w:name="_Toc396613502"/>
      <w:bookmarkStart w:id="109" w:name="_Toc435506677"/>
      <w:r w:rsidRPr="006A5165">
        <w:t>1**************************************************************************************************************************1</w:t>
      </w:r>
    </w:p>
    <w:p w14:paraId="185336C3" w14:textId="77777777" w:rsidR="00702C50" w:rsidRPr="00B15231" w:rsidRDefault="00702C50" w:rsidP="006A5165">
      <w:pPr>
        <w:pStyle w:val="HiddenTextSpec"/>
      </w:pPr>
      <w:r>
        <w:t>2</w:t>
      </w:r>
      <w:r w:rsidRPr="00B15231">
        <w:t>***********</w:t>
      </w:r>
      <w:r>
        <w:t>*********</w:t>
      </w:r>
      <w:r w:rsidRPr="00B15231">
        <w:t>*****</w:t>
      </w:r>
      <w:r>
        <w:t>***********************************</w:t>
      </w:r>
      <w:r w:rsidRPr="00B15231">
        <w:t>**************************</w:t>
      </w:r>
      <w:r>
        <w:t>2</w:t>
      </w:r>
    </w:p>
    <w:p w14:paraId="4B689781" w14:textId="77777777" w:rsidR="00411640" w:rsidRPr="006A5165" w:rsidRDefault="008D3C40" w:rsidP="006A5165">
      <w:pPr>
        <w:pStyle w:val="HiddenTextSpec"/>
      </w:pPr>
      <w:r w:rsidRPr="006A5165">
        <w:t>complete and include the following for all utility companies that are affected by the project for the advance notice requirements</w:t>
      </w:r>
      <w:r w:rsidR="00411640" w:rsidRPr="006A5165">
        <w:t>. ensure number of (day/s) advanced notice are based on Calendar days as related to the schedule</w:t>
      </w:r>
    </w:p>
    <w:p w14:paraId="06890057" w14:textId="77777777" w:rsidR="008D3C40" w:rsidRPr="006A5165" w:rsidRDefault="008D3C40" w:rsidP="006A5165">
      <w:pPr>
        <w:pStyle w:val="HiddenTextSpec"/>
      </w:pPr>
    </w:p>
    <w:p w14:paraId="0C815ADF" w14:textId="77777777" w:rsidR="008D3C40" w:rsidRPr="006A5165" w:rsidRDefault="008D3C40" w:rsidP="006A5165">
      <w:pPr>
        <w:pStyle w:val="HiddenTextSpec"/>
      </w:pPr>
      <w:r w:rsidRPr="006A5165">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6A5165">
      <w:pPr>
        <w:pStyle w:val="HiddenTextSpec"/>
      </w:pPr>
      <w:r w:rsidRPr="00726F93">
        <w:t>2**************************************************************************************2</w:t>
      </w:r>
    </w:p>
    <w:p w14:paraId="0B163036" w14:textId="6CF3FBCF" w:rsidR="008D3C40" w:rsidRPr="00614EE6" w:rsidRDefault="008D3C40" w:rsidP="00614EE6">
      <w:pPr>
        <w:pStyle w:val="HiddenTextSpec"/>
      </w:pPr>
      <w:r w:rsidRPr="00614EE6">
        <w:t>list work per stage to be performed by the utility companies. include a general description of the WORK to be performed by the company and provide company TIME FRAME to Mobilize on</w:t>
      </w:r>
      <w:r w:rsidR="00A6324D" w:rsidRPr="00614EE6">
        <w:t>-</w:t>
      </w:r>
      <w:r w:rsidRPr="00614EE6">
        <w:t xml:space="preserve">site and to perform the work. </w:t>
      </w:r>
      <w:r w:rsidR="00411640" w:rsidRPr="00614EE6">
        <w:t xml:space="preserve">ensure work duration (day/s) are based on Calendar days as related to the schedule. </w:t>
      </w:r>
      <w:r w:rsidRPr="00614EE6">
        <w:t>include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E300CF">
            <w:pPr>
              <w:pStyle w:val="TableheaderCentered"/>
            </w:pPr>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E300CF">
            <w:pPr>
              <w:pStyle w:val="TableheaderCentered"/>
            </w:pPr>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614EE6">
            <w:pPr>
              <w:pStyle w:val="TableheaderCentered"/>
            </w:pPr>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53B40">
            <w:pPr>
              <w:pStyle w:val="Tabletext"/>
            </w:pPr>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614EE6">
      <w:pPr>
        <w:pStyle w:val="HiddenTextSpec"/>
      </w:pPr>
      <w:r>
        <w:t>2</w:t>
      </w:r>
      <w:r w:rsidRPr="00B15231">
        <w:t>***********</w:t>
      </w:r>
      <w:r>
        <w:t>*********</w:t>
      </w:r>
      <w:r w:rsidRPr="00B15231">
        <w:t>*****</w:t>
      </w:r>
      <w:r>
        <w:t>***********************************</w:t>
      </w:r>
      <w:r w:rsidRPr="00B15231">
        <w:t>**************************</w:t>
      </w:r>
      <w:r>
        <w:t>2</w:t>
      </w:r>
    </w:p>
    <w:p w14:paraId="3FAADC30" w14:textId="4F1A2554" w:rsidR="008D3C40" w:rsidRPr="0008177F" w:rsidRDefault="008D3C40" w:rsidP="0008177F">
      <w:pPr>
        <w:pStyle w:val="HiddenTextSpec"/>
      </w:pPr>
      <w:r w:rsidRPr="0008177F">
        <w:t>1**************************************************************************************************************************1</w:t>
      </w:r>
    </w:p>
    <w:p w14:paraId="1B1465D0" w14:textId="77777777" w:rsidR="007E2A79" w:rsidRDefault="007E2A79" w:rsidP="007E2A79">
      <w:pPr>
        <w:pStyle w:val="00000Subsection"/>
      </w:pPr>
      <w:bookmarkStart w:id="110" w:name="_Toc146006048"/>
      <w:bookmarkStart w:id="111" w:name="_Toc159593428"/>
      <w:bookmarkStart w:id="112" w:name="_Toc171910997"/>
      <w:bookmarkStart w:id="113" w:name="_Toc175377521"/>
      <w:bookmarkStart w:id="114" w:name="_Toc175470418"/>
      <w:bookmarkStart w:id="115" w:name="_Toc501716722"/>
      <w:bookmarkStart w:id="116" w:name="_Toc34655972"/>
      <w:r w:rsidRPr="00B97E4C">
        <w:t>105.09  Load Restrictions</w:t>
      </w:r>
      <w:bookmarkEnd w:id="110"/>
      <w:bookmarkEnd w:id="111"/>
      <w:bookmarkEnd w:id="112"/>
      <w:bookmarkEnd w:id="113"/>
      <w:bookmarkEnd w:id="114"/>
      <w:bookmarkEnd w:id="115"/>
      <w:bookmarkEnd w:id="116"/>
    </w:p>
    <w:p w14:paraId="7A384FF5" w14:textId="77777777" w:rsidR="007E2A79" w:rsidRPr="00020C7B" w:rsidRDefault="007E2A79" w:rsidP="007E2A79">
      <w:pPr>
        <w:pStyle w:val="HiddenTextSpec"/>
      </w:pPr>
      <w:r w:rsidRPr="00020C7B">
        <w:t>1**************************************************************************************************************************1</w:t>
      </w:r>
    </w:p>
    <w:p w14:paraId="5D605659" w14:textId="4BA8C981" w:rsidR="007E2A79" w:rsidRDefault="007E2A79" w:rsidP="007E2A79">
      <w:pPr>
        <w:pStyle w:val="HiddenTextSpec"/>
      </w:pPr>
      <w:r>
        <w:t>BDC20S-05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lastRenderedPageBreak/>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300CF">
            <w:pPr>
              <w:pStyle w:val="TableheaderCentered"/>
            </w:pPr>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300CF">
            <w:pPr>
              <w:pStyle w:val="TableheaderCentered"/>
            </w:pPr>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300CF">
            <w:pPr>
              <w:pStyle w:val="TableheaderCentered"/>
            </w:pPr>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300CF">
            <w:pPr>
              <w:pStyle w:val="TableheaderCentered"/>
            </w:pPr>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300C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300CF">
            <w:pPr>
              <w:pStyle w:val="TableheaderCentered"/>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300CF">
            <w:pPr>
              <w:pStyle w:val="TableheaderCentered"/>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300C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300CF">
            <w:pPr>
              <w:pStyle w:val="TableheaderCentered"/>
            </w:pPr>
            <w:r>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300CF">
            <w:pPr>
              <w:pStyle w:val="TableheaderCentered"/>
            </w:pPr>
            <w:r>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300CF">
            <w:pPr>
              <w:pStyle w:val="TableheaderCentered"/>
            </w:pPr>
            <w:r>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300CF">
            <w:pPr>
              <w:pStyle w:val="TableheaderCentered"/>
            </w:pPr>
            <w:r>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300C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300C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300C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300C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300C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300CF">
            <w:pPr>
              <w:pStyle w:val="TableheaderCentered"/>
            </w:pPr>
            <w:r w:rsidRPr="00E850D9">
              <w:t>Gross Weight</w:t>
            </w:r>
          </w:p>
          <w:p w14:paraId="7745D7C0" w14:textId="77777777" w:rsidR="007E2A79" w:rsidRDefault="007E2A79" w:rsidP="00E300CF">
            <w:pPr>
              <w:pStyle w:val="TableheaderCentered"/>
            </w:pPr>
            <w:r w:rsidRPr="00E850D9">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300CF">
            <w:pPr>
              <w:pStyle w:val="TableheaderCentered"/>
            </w:pPr>
            <w:r>
              <w:t>Gross Weight</w:t>
            </w:r>
          </w:p>
          <w:p w14:paraId="48F67BF0" w14:textId="77777777" w:rsidR="007E2A79" w:rsidRDefault="007E2A79" w:rsidP="00E300CF">
            <w:pPr>
              <w:pStyle w:val="TableheaderCentered"/>
            </w:pPr>
            <w:r>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300CF">
            <w:pPr>
              <w:pStyle w:val="TableheaderCentered"/>
            </w:pPr>
            <w:r>
              <w:t>Gross Weight</w:t>
            </w:r>
          </w:p>
          <w:p w14:paraId="45195C34" w14:textId="77777777" w:rsidR="007E2A79" w:rsidRDefault="007E2A79" w:rsidP="00E300CF">
            <w:pPr>
              <w:pStyle w:val="TableheaderCentered"/>
            </w:pPr>
            <w:r>
              <w:t>92,000 lbs</w:t>
            </w:r>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300CF">
            <w:pPr>
              <w:pStyle w:val="TableheaderCentered"/>
            </w:pPr>
            <w:r>
              <w:t>Gross Weight</w:t>
            </w:r>
          </w:p>
          <w:p w14:paraId="1E519911" w14:textId="77777777" w:rsidR="007E2A79" w:rsidRDefault="007E2A79" w:rsidP="00E300CF">
            <w:pPr>
              <w:pStyle w:val="TableheaderCentered"/>
            </w:pPr>
            <w:r>
              <w:t>74,000 lbs</w:t>
            </w:r>
          </w:p>
        </w:tc>
        <w:tc>
          <w:tcPr>
            <w:tcW w:w="1170" w:type="dxa"/>
            <w:tcBorders>
              <w:top w:val="single" w:sz="4" w:space="0" w:color="auto"/>
              <w:left w:val="single" w:sz="4" w:space="0" w:color="auto"/>
              <w:bottom w:val="single" w:sz="4" w:space="0" w:color="auto"/>
            </w:tcBorders>
            <w:shd w:val="clear" w:color="auto" w:fill="D9D9D9"/>
            <w:vAlign w:val="center"/>
          </w:tcPr>
          <w:p w14:paraId="3B69E789" w14:textId="77777777" w:rsidR="007E2A79" w:rsidRPr="00E300CF" w:rsidRDefault="007E2A79" w:rsidP="00E300C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300CF">
            <w:pPr>
              <w:pStyle w:val="Tabletext"/>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300CF">
            <w:pPr>
              <w:pStyle w:val="Tabletext"/>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300CF">
            <w:pPr>
              <w:pStyle w:val="Tabletext"/>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300CF">
            <w:pPr>
              <w:pStyle w:val="Tabletext"/>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300C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300CF">
            <w:pPr>
              <w:pStyle w:val="Tabletext"/>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300CF">
            <w:pPr>
              <w:pStyle w:val="Tabletext"/>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300CF">
            <w:pPr>
              <w:pStyle w:val="Tabletext"/>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300CF">
            <w:pPr>
              <w:pStyle w:val="Tabletext"/>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Pr="00E300CF" w:rsidRDefault="007E2A79" w:rsidP="00E300CF">
            <w:pPr>
              <w:pStyle w:val="Tabletext"/>
              <w:rPr>
                <w:b/>
                <w:bCs/>
              </w:rPr>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tcBorders>
            <w:shd w:val="clear" w:color="auto" w:fill="E7E6E6"/>
            <w:vAlign w:val="center"/>
          </w:tcPr>
          <w:p w14:paraId="560FE546" w14:textId="77777777" w:rsidR="007E2A79" w:rsidRPr="00E300CF" w:rsidRDefault="007E2A79" w:rsidP="00E300CF">
            <w:pPr>
              <w:pStyle w:val="Tabletext"/>
              <w:jc w:val="center"/>
              <w:rPr>
                <w:b/>
                <w:bCs/>
              </w:rPr>
            </w:pPr>
          </w:p>
        </w:tc>
      </w:tr>
    </w:tbl>
    <w:p w14:paraId="409EAA0C" w14:textId="77777777" w:rsidR="007E2A79" w:rsidRPr="00020C7B" w:rsidRDefault="007E2A79" w:rsidP="007E2A79">
      <w:pPr>
        <w:pStyle w:val="HiddenTextSpec"/>
      </w:pPr>
      <w:r w:rsidRPr="00020C7B">
        <w:t>1**************************************************************************************************************************1</w:t>
      </w:r>
    </w:p>
    <w:p w14:paraId="18CDE4EC" w14:textId="3B62D68E" w:rsidR="00C81167" w:rsidRDefault="00C81167" w:rsidP="00C81167">
      <w:pPr>
        <w:pStyle w:val="000Section"/>
      </w:pPr>
      <w:r w:rsidRPr="00B97E4C">
        <w:t>Section 106 – Control of M</w:t>
      </w:r>
      <w:bookmarkEnd w:id="102"/>
      <w:bookmarkEnd w:id="103"/>
      <w:bookmarkEnd w:id="104"/>
      <w:bookmarkEnd w:id="105"/>
      <w:r w:rsidRPr="00B97E4C">
        <w:t>aterial</w:t>
      </w:r>
      <w:bookmarkEnd w:id="106"/>
      <w:bookmarkEnd w:id="107"/>
    </w:p>
    <w:p w14:paraId="5E8809F6" w14:textId="77777777" w:rsidR="004F0EDF" w:rsidRDefault="004F0EDF" w:rsidP="004F0EDF">
      <w:pPr>
        <w:pStyle w:val="HiddenTextSpec"/>
      </w:pPr>
      <w:r>
        <w:t>1**************************************************************************************************************************1</w:t>
      </w:r>
    </w:p>
    <w:p w14:paraId="23F2FEE8" w14:textId="214550FE" w:rsidR="004F0EDF" w:rsidRPr="0010200C" w:rsidRDefault="004F0EDF" w:rsidP="0010200C">
      <w:pPr>
        <w:pStyle w:val="HiddenTextSpec"/>
      </w:pPr>
      <w:r w:rsidRPr="0010200C">
        <w:t>BDC20S-</w:t>
      </w:r>
      <w:r w:rsidR="0010200C" w:rsidRPr="0010200C">
        <w:t>14</w:t>
      </w:r>
      <w:r w:rsidRPr="0010200C">
        <w:t xml:space="preserve"> dated </w:t>
      </w:r>
      <w:r w:rsidR="0010200C" w:rsidRPr="0010200C">
        <w:t>Oct</w:t>
      </w:r>
      <w:r w:rsidRPr="0010200C">
        <w:t xml:space="preserve"> </w:t>
      </w:r>
      <w:r w:rsidR="0010200C" w:rsidRPr="0010200C">
        <w:t>09</w:t>
      </w:r>
      <w:r w:rsidRPr="0010200C">
        <w:t>, 2020</w:t>
      </w:r>
    </w:p>
    <w:p w14:paraId="0F6A97CA" w14:textId="77777777" w:rsidR="004F0EDF" w:rsidRPr="0010200C" w:rsidRDefault="004F0EDF" w:rsidP="0010200C">
      <w:pPr>
        <w:pStyle w:val="Instruction"/>
        <w:widowControl w:val="0"/>
      </w:pPr>
      <w:r w:rsidRPr="0010200C">
        <w:t>THE SECTION HEADING IS CHANGED TO:</w:t>
      </w:r>
    </w:p>
    <w:p w14:paraId="52DECCE6" w14:textId="2FA02075" w:rsidR="004F0EDF" w:rsidRDefault="009A4CAD" w:rsidP="004F0EDF">
      <w:pPr>
        <w:pStyle w:val="000Section"/>
      </w:pPr>
      <w:r>
        <w:t>Section</w:t>
      </w:r>
      <w:r w:rsidR="004F0EDF" w:rsidRPr="004F0EDF">
        <w:t xml:space="preserve"> 106 – C</w:t>
      </w:r>
      <w:r>
        <w:t>ontrol of</w:t>
      </w:r>
      <w:r w:rsidR="004F0EDF" w:rsidRPr="004F0EDF">
        <w:t xml:space="preserve"> M</w:t>
      </w:r>
      <w:r>
        <w:t>aterial</w:t>
      </w:r>
      <w:r w:rsidR="004F0EDF" w:rsidRPr="004F0EDF">
        <w:t xml:space="preserve"> </w:t>
      </w:r>
      <w:r>
        <w:t>and</w:t>
      </w:r>
      <w:r w:rsidR="004F0EDF" w:rsidRPr="004F0EDF">
        <w:t xml:space="preserve"> E</w:t>
      </w:r>
      <w:r>
        <w:t>quipment</w:t>
      </w:r>
    </w:p>
    <w:p w14:paraId="03A9FA7C" w14:textId="77777777" w:rsidR="0010200C" w:rsidRDefault="0010200C" w:rsidP="0010200C">
      <w:pPr>
        <w:pStyle w:val="HiddenTextSpec"/>
      </w:pPr>
      <w:r>
        <w:t>1**************************************************************************************************************************1</w:t>
      </w:r>
    </w:p>
    <w:p w14:paraId="48677A6E" w14:textId="77777777" w:rsidR="004F0EDF" w:rsidRPr="0010200C" w:rsidRDefault="004F0EDF" w:rsidP="0010200C">
      <w:pPr>
        <w:pStyle w:val="00000Subsection"/>
      </w:pPr>
      <w:bookmarkStart w:id="117" w:name="_Toc146006054"/>
      <w:bookmarkStart w:id="118" w:name="_Toc159593431"/>
      <w:bookmarkStart w:id="119" w:name="_Toc171911000"/>
      <w:bookmarkStart w:id="120" w:name="_Toc175377524"/>
      <w:bookmarkStart w:id="121" w:name="_Toc175470421"/>
      <w:bookmarkStart w:id="122" w:name="_Toc501716725"/>
      <w:bookmarkStart w:id="123" w:name="_Toc45604850"/>
      <w:r w:rsidRPr="0010200C">
        <w:t>106.01  Source of Supply and Quality Requirements</w:t>
      </w:r>
      <w:bookmarkEnd w:id="117"/>
      <w:bookmarkEnd w:id="118"/>
      <w:bookmarkEnd w:id="119"/>
      <w:bookmarkEnd w:id="120"/>
      <w:bookmarkEnd w:id="121"/>
      <w:bookmarkEnd w:id="122"/>
      <w:bookmarkEnd w:id="123"/>
    </w:p>
    <w:p w14:paraId="14395673" w14:textId="386AB051" w:rsidR="0010200C" w:rsidRDefault="0010200C" w:rsidP="0010200C">
      <w:pPr>
        <w:pStyle w:val="HiddenTextSpec"/>
      </w:pPr>
      <w:r>
        <w:t>1**************************************************************************************************************************1</w:t>
      </w:r>
    </w:p>
    <w:p w14:paraId="42727B5D" w14:textId="77777777" w:rsidR="008B255F" w:rsidRDefault="008B255F" w:rsidP="008B255F">
      <w:pPr>
        <w:pStyle w:val="HiddenTextSpec"/>
        <w:tabs>
          <w:tab w:val="left" w:pos="1440"/>
          <w:tab w:val="left" w:pos="2700"/>
        </w:tabs>
      </w:pPr>
      <w:r>
        <w:t>2</w:t>
      </w:r>
      <w:r w:rsidRPr="00B15231">
        <w:t>***********</w:t>
      </w:r>
      <w:r>
        <w:t>*********</w:t>
      </w:r>
      <w:r w:rsidRPr="00B15231">
        <w:t>*****</w:t>
      </w:r>
      <w:r>
        <w:t>***********************************</w:t>
      </w:r>
      <w:r w:rsidRPr="00B15231">
        <w:t>**************************</w:t>
      </w:r>
      <w:r>
        <w:t>2</w:t>
      </w:r>
    </w:p>
    <w:p w14:paraId="3CF37793" w14:textId="6B8455DE" w:rsidR="008B255F" w:rsidRPr="0010200C" w:rsidRDefault="008B255F" w:rsidP="008B255F">
      <w:pPr>
        <w:pStyle w:val="HiddenTextSpec"/>
      </w:pPr>
      <w:r w:rsidRPr="0010200C">
        <w:t>BDC2</w:t>
      </w:r>
      <w:r>
        <w:t>2</w:t>
      </w:r>
      <w:r w:rsidRPr="0010200C">
        <w:t>S-</w:t>
      </w:r>
      <w:r>
        <w:t>17</w:t>
      </w:r>
      <w:r w:rsidRPr="0010200C">
        <w:t xml:space="preserve"> dated </w:t>
      </w:r>
      <w:r>
        <w:t>DEC</w:t>
      </w:r>
      <w:r w:rsidRPr="0010200C">
        <w:t xml:space="preserve"> </w:t>
      </w:r>
      <w:r>
        <w:t>23</w:t>
      </w:r>
      <w:r w:rsidRPr="0010200C">
        <w:t>, 202</w:t>
      </w:r>
      <w:r>
        <w:t>2</w:t>
      </w:r>
    </w:p>
    <w:p w14:paraId="6FFADA61" w14:textId="77777777" w:rsidR="008B255F" w:rsidRDefault="008B255F" w:rsidP="0010200C">
      <w:pPr>
        <w:pStyle w:val="HiddenTextSpec"/>
      </w:pPr>
    </w:p>
    <w:p w14:paraId="1C91AAD9" w14:textId="6FAADA82" w:rsidR="008B255F" w:rsidRDefault="008B255F" w:rsidP="008B255F">
      <w:pPr>
        <w:pStyle w:val="HiddenTextSpec"/>
      </w:pPr>
      <w:r w:rsidRPr="00E045D2">
        <w:t xml:space="preserve">Determine if </w:t>
      </w:r>
      <w:hyperlink r:id="rId25" w:history="1">
        <w:r w:rsidRPr="00E045D2">
          <w:rPr>
            <w:b/>
            <w:bCs/>
            <w:color w:val="0070C0"/>
          </w:rPr>
          <w:t>NJSA 52:32-62</w:t>
        </w:r>
      </w:hyperlink>
      <w:r w:rsidRPr="00E045D2">
        <w:t xml:space="preserve"> ‘Required use of unit concrete products that utilize carbon footprint-reducing technology’ and </w:t>
      </w:r>
      <w:hyperlink r:id="rId26" w:history="1">
        <w:r w:rsidRPr="00E045D2">
          <w:rPr>
            <w:b/>
            <w:bCs/>
            <w:color w:val="0070C0"/>
          </w:rPr>
          <w:t>NJSA 52:27D-141.17</w:t>
        </w:r>
      </w:hyperlink>
      <w:r w:rsidRPr="00E045D2">
        <w:t xml:space="preserve"> ‘Standards, procedures, implementation’ are relevant to the project, and add the appropriate specifications, requirements, and items as necessary to comply with the Statute.</w:t>
      </w:r>
    </w:p>
    <w:p w14:paraId="088DAB7C" w14:textId="77777777" w:rsidR="008B255F" w:rsidRPr="00E045D2" w:rsidRDefault="008B255F" w:rsidP="008B255F">
      <w:pPr>
        <w:pStyle w:val="HiddenTextSpec"/>
        <w:rPr>
          <w:caps w:val="0"/>
          <w:vanish w:val="0"/>
        </w:rPr>
      </w:pPr>
    </w:p>
    <w:p w14:paraId="59CCE184" w14:textId="77777777" w:rsidR="008B255F" w:rsidRDefault="008B255F" w:rsidP="008B255F">
      <w:pPr>
        <w:pStyle w:val="HiddenTextSpec"/>
        <w:tabs>
          <w:tab w:val="left" w:pos="1440"/>
          <w:tab w:val="left" w:pos="2700"/>
        </w:tabs>
      </w:pPr>
      <w:r>
        <w:t>2</w:t>
      </w:r>
      <w:r w:rsidRPr="00B15231">
        <w:t>***********</w:t>
      </w:r>
      <w:r>
        <w:t>*********</w:t>
      </w:r>
      <w:r w:rsidRPr="00B15231">
        <w:t>*****</w:t>
      </w:r>
      <w:r>
        <w:t>***********************************</w:t>
      </w:r>
      <w:r w:rsidRPr="00B15231">
        <w:t>**************************</w:t>
      </w:r>
      <w:r>
        <w:t>2</w:t>
      </w:r>
    </w:p>
    <w:p w14:paraId="4072FA36" w14:textId="77777777" w:rsidR="008B255F" w:rsidRDefault="008B255F" w:rsidP="008B255F">
      <w:pPr>
        <w:pStyle w:val="HiddenTextSpec"/>
      </w:pPr>
    </w:p>
    <w:p w14:paraId="77A41433" w14:textId="08124879"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6CA7D59F" w14:textId="77777777" w:rsidR="00BF3CAC" w:rsidRPr="0010200C" w:rsidRDefault="00BF3CAC" w:rsidP="00BF3CAC">
      <w:pPr>
        <w:pStyle w:val="HiddenTextSpec"/>
      </w:pPr>
      <w:r w:rsidRPr="0010200C">
        <w:t>BDC2</w:t>
      </w:r>
      <w:r>
        <w:t>1</w:t>
      </w:r>
      <w:r w:rsidRPr="0010200C">
        <w:t>S-</w:t>
      </w:r>
      <w:r>
        <w:t>0</w:t>
      </w:r>
      <w:r w:rsidRPr="0010200C">
        <w:t xml:space="preserve">4 dated </w:t>
      </w:r>
      <w:r>
        <w:t>AUG</w:t>
      </w:r>
      <w:r w:rsidRPr="0010200C">
        <w:t xml:space="preserve"> </w:t>
      </w:r>
      <w:r>
        <w:t>23</w:t>
      </w:r>
      <w:r w:rsidRPr="0010200C">
        <w:t>, 202</w:t>
      </w:r>
      <w:r>
        <w:t>1</w:t>
      </w:r>
    </w:p>
    <w:p w14:paraId="7DBB2095" w14:textId="77777777" w:rsidR="00BF3CAC" w:rsidRPr="0010200C" w:rsidRDefault="00BF3CAC" w:rsidP="00BF3CAC">
      <w:pPr>
        <w:pStyle w:val="HiddenTextSpec"/>
      </w:pPr>
    </w:p>
    <w:p w14:paraId="0EDDDCA8" w14:textId="77777777" w:rsidR="00BF3CAC" w:rsidRDefault="00BF3CAC" w:rsidP="00BC2877">
      <w:pPr>
        <w:pStyle w:val="Instruction"/>
        <w:widowControl w:val="0"/>
      </w:pPr>
      <w:r>
        <w:t>the first paragraph</w:t>
      </w:r>
      <w:r w:rsidRPr="00022959">
        <w:t xml:space="preserve"> IS </w:t>
      </w:r>
      <w:r>
        <w:t>changed to:</w:t>
      </w:r>
      <w:r w:rsidRPr="00212EE4">
        <w:t xml:space="preserve"> </w:t>
      </w:r>
    </w:p>
    <w:p w14:paraId="7066DB7D" w14:textId="77777777" w:rsidR="00BF3CAC" w:rsidRPr="00212EE4" w:rsidRDefault="00BF3CAC" w:rsidP="00BC2877">
      <w:pPr>
        <w:pStyle w:val="Paragraph"/>
      </w:pPr>
      <w:r w:rsidRPr="00212EE4">
        <w:t xml:space="preserve">Ensure that materials furnished for the Project are new, unless otherwise specified in the </w:t>
      </w:r>
      <w:r w:rsidRPr="001918D0">
        <w:t>C</w:t>
      </w:r>
      <w:r w:rsidRPr="00212EE4">
        <w:t>ontract.  Comply with 2 CFR 200.32</w:t>
      </w:r>
      <w:r>
        <w:t>3 –</w:t>
      </w:r>
      <w:r w:rsidRPr="00212EE4">
        <w:t xml:space="preserve"> Procurement of </w:t>
      </w:r>
      <w:r w:rsidRPr="00644E9F">
        <w:t>recovered materials</w:t>
      </w:r>
      <w:r w:rsidRPr="001918D0">
        <w:t>, ensuring that materials furnished for the Project contain</w:t>
      </w:r>
      <w:r>
        <w:t>,</w:t>
      </w:r>
      <w:r w:rsidRPr="001918D0">
        <w:t xml:space="preserve"> “</w:t>
      </w:r>
      <w:r w:rsidRPr="00212EE4">
        <w:t>the highest percentage of recovered materials practicable</w:t>
      </w:r>
      <w:bookmarkStart w:id="124" w:name="_Hlk78873831"/>
      <w:r>
        <w:t>,</w:t>
      </w:r>
      <w:bookmarkEnd w:id="124"/>
      <w:r w:rsidRPr="00212EE4">
        <w:t xml:space="preserve">” where the purchase price of the covered item listed exceeds $10,000.  Use materials that conform to the requirements of the </w:t>
      </w:r>
      <w:r w:rsidRPr="001A48EE">
        <w:t>C</w:t>
      </w:r>
      <w:r w:rsidRPr="00212EE4">
        <w:t xml:space="preserve">ontract.  When required by the Contract, use only products and suppliers listed on the QPL.  Use sources of materials that have been approved by the Department on a Materials Questionnaire as specified in </w:t>
      </w:r>
      <w:hyperlink w:anchor="s10604" w:history="1">
        <w:r w:rsidRPr="00212EE4">
          <w:t>106.04</w:t>
        </w:r>
      </w:hyperlink>
      <w:r w:rsidRPr="00212EE4">
        <w:t>.</w:t>
      </w:r>
    </w:p>
    <w:p w14:paraId="34FF4F09"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4F4D47D" w14:textId="77777777" w:rsidR="00BF3CAC" w:rsidRDefault="00BF3CAC" w:rsidP="00BF3CAC">
      <w:pPr>
        <w:pStyle w:val="Blankline"/>
      </w:pPr>
    </w:p>
    <w:p w14:paraId="4E3261CA"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76B62B14" w14:textId="74DD145E" w:rsidR="0010200C" w:rsidRPr="0010200C" w:rsidRDefault="0010200C" w:rsidP="0010200C">
      <w:pPr>
        <w:pStyle w:val="HiddenTextSpec"/>
      </w:pPr>
      <w:r w:rsidRPr="0010200C">
        <w:t>BDC20S-14 dated Oct 09, 2020</w:t>
      </w:r>
    </w:p>
    <w:p w14:paraId="7DCFA7C0" w14:textId="77777777" w:rsidR="0010200C" w:rsidRPr="0010200C" w:rsidRDefault="0010200C" w:rsidP="0010200C">
      <w:pPr>
        <w:pStyle w:val="HiddenTextSpec"/>
      </w:pPr>
    </w:p>
    <w:p w14:paraId="44D0B6DC" w14:textId="161BA318" w:rsidR="004F0EDF" w:rsidRPr="0010200C" w:rsidRDefault="004F0EDF" w:rsidP="0010200C">
      <w:pPr>
        <w:pStyle w:val="Instruction"/>
        <w:widowControl w:val="0"/>
      </w:pPr>
      <w:r w:rsidRPr="0010200C">
        <w:t>THE FOLLOWING IS ADDED TO THE END OF THE SUBSECTION:</w:t>
      </w:r>
    </w:p>
    <w:p w14:paraId="1603FB27" w14:textId="6C325C35" w:rsidR="004F0EDF" w:rsidRDefault="004F0EDF" w:rsidP="0010200C">
      <w:pPr>
        <w:pStyle w:val="Paragraph"/>
      </w:pPr>
      <w:r w:rsidRPr="00AC0D09">
        <w:lastRenderedPageBreak/>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2F77145F"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01964EC" w14:textId="26D2FF8E" w:rsidR="0010200C" w:rsidRDefault="0010200C" w:rsidP="0010200C">
      <w:pPr>
        <w:pStyle w:val="HiddenTextSpec"/>
      </w:pPr>
      <w:r>
        <w:t>1**************************************************************************************************************************1</w:t>
      </w:r>
    </w:p>
    <w:p w14:paraId="2DD3F027" w14:textId="77777777" w:rsidR="0065002F" w:rsidRPr="00B97E4C" w:rsidRDefault="0065002F" w:rsidP="0065002F">
      <w:pPr>
        <w:pStyle w:val="00000Subsection"/>
      </w:pPr>
      <w:bookmarkStart w:id="125" w:name="_Toc146006055"/>
      <w:bookmarkStart w:id="126" w:name="_Toc159593432"/>
      <w:bookmarkStart w:id="127" w:name="_Toc171911001"/>
      <w:bookmarkStart w:id="128" w:name="_Toc175377525"/>
      <w:bookmarkStart w:id="129" w:name="_Toc175470422"/>
      <w:bookmarkStart w:id="130" w:name="_Toc176675978"/>
      <w:r w:rsidRPr="00B97E4C">
        <w:t>106.02  Department-Furnished Material</w:t>
      </w:r>
      <w:bookmarkEnd w:id="125"/>
      <w:bookmarkEnd w:id="126"/>
      <w:bookmarkEnd w:id="127"/>
      <w:bookmarkEnd w:id="128"/>
      <w:bookmarkEnd w:id="129"/>
      <w:bookmarkEnd w:id="130"/>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131" w:name="_Toc146006067"/>
      <w:bookmarkStart w:id="132" w:name="_Toc159593439"/>
      <w:bookmarkStart w:id="133" w:name="_Toc171911008"/>
      <w:bookmarkStart w:id="134" w:name="_Toc175377532"/>
      <w:bookmarkStart w:id="135" w:name="_Toc175470429"/>
      <w:bookmarkStart w:id="136" w:name="_Toc176675985"/>
      <w:r w:rsidRPr="001577BF">
        <w:t>1*************</w:t>
      </w:r>
      <w:r>
        <w:t>********************</w:t>
      </w:r>
      <w:r w:rsidRPr="001577BF">
        <w:t>*****************************************************************************************1</w:t>
      </w:r>
    </w:p>
    <w:p w14:paraId="31E0F857" w14:textId="6E1BE8F3" w:rsidR="00FC5378" w:rsidRDefault="00FC5378" w:rsidP="00FC5378">
      <w:pPr>
        <w:pStyle w:val="00000Subsection"/>
      </w:pPr>
      <w:bookmarkStart w:id="137" w:name="_Toc146006056"/>
      <w:bookmarkStart w:id="138" w:name="_Toc159593433"/>
      <w:bookmarkStart w:id="139" w:name="_Toc171911002"/>
      <w:bookmarkStart w:id="140" w:name="_Toc175377526"/>
      <w:bookmarkStart w:id="141" w:name="_Toc175470423"/>
      <w:bookmarkStart w:id="142" w:name="_Toc182749723"/>
      <w:bookmarkStart w:id="143" w:name="_Toc88381130"/>
      <w:bookmarkStart w:id="144" w:name="_Toc142048591"/>
      <w:bookmarkStart w:id="145" w:name="_Toc175378586"/>
      <w:bookmarkStart w:id="146" w:name="_Toc175471484"/>
      <w:bookmarkStart w:id="147" w:name="_Toc182750788"/>
      <w:r w:rsidRPr="00B97E4C">
        <w:t>106.03  Foreign Materials</w:t>
      </w:r>
      <w:bookmarkEnd w:id="137"/>
      <w:bookmarkEnd w:id="138"/>
      <w:bookmarkEnd w:id="139"/>
      <w:bookmarkEnd w:id="140"/>
      <w:bookmarkEnd w:id="141"/>
      <w:bookmarkEnd w:id="142"/>
    </w:p>
    <w:p w14:paraId="34F19094" w14:textId="77777777" w:rsidR="00867902" w:rsidRDefault="00867902" w:rsidP="00867902">
      <w:pPr>
        <w:pStyle w:val="HiddenTextSpec"/>
      </w:pPr>
      <w:r>
        <w:t>1**************************************************************************************************************************1</w:t>
      </w:r>
    </w:p>
    <w:p w14:paraId="32445642" w14:textId="77777777" w:rsidR="00867902" w:rsidRPr="0010200C" w:rsidRDefault="00867902" w:rsidP="00867902">
      <w:pPr>
        <w:pStyle w:val="HiddenTextSpec"/>
      </w:pPr>
      <w:r w:rsidRPr="0010200C">
        <w:t>BDC20S-14 dated Oct 09, 2020</w:t>
      </w:r>
    </w:p>
    <w:p w14:paraId="02ADE950" w14:textId="77777777" w:rsidR="00867902" w:rsidRPr="0010200C" w:rsidRDefault="00867902" w:rsidP="00867902">
      <w:pPr>
        <w:pStyle w:val="HiddenTextSpec"/>
      </w:pPr>
    </w:p>
    <w:p w14:paraId="2FFF1BD2" w14:textId="77777777" w:rsidR="00867902" w:rsidRPr="00867902" w:rsidRDefault="00867902" w:rsidP="00867902">
      <w:pPr>
        <w:pStyle w:val="Instruction"/>
        <w:widowControl w:val="0"/>
      </w:pPr>
      <w:r w:rsidRPr="00AC0D09">
        <w:t>THE SUBSECTION HEADING IS CHANGED TO:</w:t>
      </w:r>
    </w:p>
    <w:p w14:paraId="1E0F5ACE" w14:textId="73E48F68" w:rsidR="00867902" w:rsidRPr="00D000B8" w:rsidRDefault="00867902" w:rsidP="0035320D">
      <w:pPr>
        <w:pStyle w:val="00000Subsection"/>
      </w:pPr>
      <w:r w:rsidRPr="00AC0D09">
        <w:t>106.03  F</w:t>
      </w:r>
      <w:r w:rsidR="009A4CAD">
        <w:t xml:space="preserve">oreign Materials and </w:t>
      </w:r>
      <w:r w:rsidR="009A4CAD" w:rsidRPr="00D000B8">
        <w:t>Equipment</w:t>
      </w:r>
    </w:p>
    <w:p w14:paraId="44ED6EDF" w14:textId="77777777" w:rsidR="00867902" w:rsidRDefault="00867902" w:rsidP="00867902">
      <w:pPr>
        <w:pStyle w:val="HiddenTextSpec"/>
      </w:pPr>
      <w:r>
        <w:t>1**************************************************************************************************************************1</w:t>
      </w:r>
    </w:p>
    <w:p w14:paraId="5E04900C" w14:textId="77777777" w:rsidR="00867902" w:rsidRPr="00B15231" w:rsidRDefault="00867902" w:rsidP="00867902">
      <w:pPr>
        <w:pStyle w:val="HiddenTextSpec"/>
        <w:tabs>
          <w:tab w:val="left" w:pos="1440"/>
          <w:tab w:val="left" w:pos="2700"/>
        </w:tabs>
      </w:pPr>
      <w:r>
        <w:t>2</w:t>
      </w:r>
      <w:r w:rsidRPr="00B15231">
        <w:t>***********</w:t>
      </w:r>
      <w:r>
        <w:t>*********</w:t>
      </w:r>
      <w:r w:rsidRPr="00B15231">
        <w:t>*****</w:t>
      </w:r>
      <w:r>
        <w:t>***********************************</w:t>
      </w:r>
      <w:r w:rsidRPr="00B15231">
        <w:t>**************************</w:t>
      </w:r>
      <w:r>
        <w:t>2</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43"/>
    <w:bookmarkEnd w:id="144"/>
    <w:bookmarkEnd w:id="145"/>
    <w:bookmarkEnd w:id="146"/>
    <w:bookmarkEnd w:id="147"/>
    <w:p w14:paraId="0A96F05B" w14:textId="308271BE"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17524890" w14:textId="77777777" w:rsidR="00110619" w:rsidRDefault="00110619" w:rsidP="00867902">
      <w:pPr>
        <w:pStyle w:val="HiddenTextSpec"/>
        <w:tabs>
          <w:tab w:val="left" w:pos="1440"/>
          <w:tab w:val="left" w:pos="2700"/>
        </w:tabs>
      </w:pPr>
    </w:p>
    <w:p w14:paraId="6CEF5C77" w14:textId="5C968DD7" w:rsidR="00FF50F9" w:rsidRPr="00FF50F9" w:rsidRDefault="00FF50F9" w:rsidP="00FF50F9">
      <w:pPr>
        <w:tabs>
          <w:tab w:val="left" w:pos="1440"/>
          <w:tab w:val="left" w:pos="2700"/>
        </w:tabs>
        <w:jc w:val="center"/>
        <w:rPr>
          <w:rFonts w:ascii="Arial" w:hAnsi="Arial"/>
          <w:caps/>
          <w:vanish/>
          <w:color w:val="FF0000"/>
        </w:rPr>
      </w:pPr>
      <w:r w:rsidRPr="00FF50F9">
        <w:rPr>
          <w:rFonts w:ascii="Arial" w:hAnsi="Arial"/>
          <w:caps/>
          <w:vanish/>
          <w:color w:val="FF0000"/>
        </w:rPr>
        <w:t>2*************************************************************************************2</w:t>
      </w:r>
    </w:p>
    <w:p w14:paraId="35BB3AFD" w14:textId="72FF4AF9" w:rsidR="00FF50F9" w:rsidRPr="00FF50F9" w:rsidRDefault="00FF50F9" w:rsidP="00FF50F9">
      <w:pPr>
        <w:jc w:val="center"/>
        <w:rPr>
          <w:rFonts w:ascii="Arial" w:hAnsi="Arial"/>
          <w:caps/>
          <w:vanish/>
          <w:color w:val="FF0000"/>
        </w:rPr>
      </w:pPr>
      <w:r w:rsidRPr="00FF50F9">
        <w:rPr>
          <w:rFonts w:ascii="Arial" w:hAnsi="Arial"/>
          <w:caps/>
          <w:vanish/>
          <w:color w:val="FF0000"/>
        </w:rPr>
        <w:t>BDC2</w:t>
      </w:r>
      <w:r>
        <w:rPr>
          <w:rFonts w:ascii="Arial" w:hAnsi="Arial"/>
          <w:caps/>
          <w:vanish/>
          <w:color w:val="FF0000"/>
        </w:rPr>
        <w:t>2</w:t>
      </w:r>
      <w:r w:rsidRPr="00FF50F9">
        <w:rPr>
          <w:rFonts w:ascii="Arial" w:hAnsi="Arial"/>
          <w:caps/>
          <w:vanish/>
          <w:color w:val="FF0000"/>
        </w:rPr>
        <w:t xml:space="preserve">S-14 dated </w:t>
      </w:r>
      <w:r>
        <w:rPr>
          <w:rFonts w:ascii="Arial" w:hAnsi="Arial"/>
          <w:caps/>
          <w:vanish/>
          <w:color w:val="FF0000"/>
        </w:rPr>
        <w:t>Dec</w:t>
      </w:r>
      <w:r w:rsidRPr="00FF50F9">
        <w:rPr>
          <w:rFonts w:ascii="Arial" w:hAnsi="Arial"/>
          <w:caps/>
          <w:vanish/>
          <w:color w:val="FF0000"/>
        </w:rPr>
        <w:t xml:space="preserve"> </w:t>
      </w:r>
      <w:r>
        <w:rPr>
          <w:rFonts w:ascii="Arial" w:hAnsi="Arial"/>
          <w:caps/>
          <w:vanish/>
          <w:color w:val="FF0000"/>
        </w:rPr>
        <w:t>16</w:t>
      </w:r>
      <w:r w:rsidRPr="00FF50F9">
        <w:rPr>
          <w:rFonts w:ascii="Arial" w:hAnsi="Arial"/>
          <w:caps/>
          <w:vanish/>
          <w:color w:val="FF0000"/>
        </w:rPr>
        <w:t>, 202</w:t>
      </w:r>
      <w:r>
        <w:rPr>
          <w:rFonts w:ascii="Arial" w:hAnsi="Arial"/>
          <w:caps/>
          <w:vanish/>
          <w:color w:val="FF0000"/>
        </w:rPr>
        <w:t>2</w:t>
      </w:r>
    </w:p>
    <w:p w14:paraId="6DD370BC" w14:textId="77777777" w:rsidR="00110619" w:rsidRPr="00E63CE4" w:rsidRDefault="00110619" w:rsidP="00110619">
      <w:pPr>
        <w:pStyle w:val="11paragraph"/>
        <w:rPr>
          <w:b/>
        </w:rPr>
      </w:pPr>
      <w:r w:rsidRPr="00E63CE4">
        <w:rPr>
          <w:b/>
        </w:rPr>
        <w:t>2.</w:t>
      </w:r>
      <w:r>
        <w:rPr>
          <w:b/>
        </w:rPr>
        <w:tab/>
      </w:r>
      <w:r w:rsidRPr="00E63CE4">
        <w:rPr>
          <w:b/>
        </w:rPr>
        <w:t xml:space="preserve">Federal Aid Projects. </w:t>
      </w:r>
    </w:p>
    <w:p w14:paraId="6398D860" w14:textId="77777777" w:rsidR="00110619" w:rsidRPr="00E63CE4" w:rsidRDefault="00110619" w:rsidP="00110619">
      <w:pPr>
        <w:pStyle w:val="Instruction"/>
      </w:pPr>
      <w:r w:rsidRPr="00E63CE4">
        <w:t>THE FOLLOWING IS ADDED:</w:t>
      </w:r>
    </w:p>
    <w:p w14:paraId="79B1D348" w14:textId="77777777" w:rsidR="00110619" w:rsidRPr="00E63CE4" w:rsidRDefault="00110619" w:rsidP="00110619">
      <w:pPr>
        <w:pStyle w:val="12paragraph"/>
      </w:pPr>
      <w:r w:rsidRPr="00E63CE4">
        <w:t xml:space="preserve">Comply with </w:t>
      </w:r>
      <w:bookmarkStart w:id="148" w:name="_Hlk108445697"/>
      <w:r w:rsidRPr="00E63CE4">
        <w:t>the Infrastructure Investment and Jobs Act (“IIJA”), Pub. L. No. 117-58, which includes the Build America, Buy America Act (“the Act”). Pub. L. No. 117-58, §§ 70901-52</w:t>
      </w:r>
      <w:bookmarkEnd w:id="148"/>
      <w:r w:rsidRPr="00E63CE4">
        <w:t xml:space="preserve">. </w:t>
      </w:r>
      <w:r>
        <w:t xml:space="preserve"> </w:t>
      </w:r>
      <w:r w:rsidRPr="00E63CE4">
        <w:t>Comply with IIJA’s three categories: iron and steel, manufactured products, and construction materials:</w:t>
      </w:r>
    </w:p>
    <w:p w14:paraId="36036D63" w14:textId="77777777" w:rsidR="00110619" w:rsidRPr="00BE1004" w:rsidRDefault="00110619" w:rsidP="00110619">
      <w:pPr>
        <w:pStyle w:val="List1indent"/>
      </w:pPr>
      <w:r w:rsidRPr="00BE1004">
        <w:t>a.</w:t>
      </w:r>
      <w:r w:rsidRPr="00BE1004">
        <w:tab/>
        <w:t>Ensure all iron and steel used in the project are produced in the United States.  Ensure all manufacturing processes, from the initial melting stage through the application of coatings, occurred in the United States.</w:t>
      </w:r>
    </w:p>
    <w:p w14:paraId="3C884F19" w14:textId="77777777" w:rsidR="00110619" w:rsidRPr="00BE1004" w:rsidRDefault="00110619" w:rsidP="00110619">
      <w:pPr>
        <w:pStyle w:val="List1indent"/>
      </w:pPr>
      <w:r w:rsidRPr="00BE1004">
        <w:t>b.</w:t>
      </w:r>
      <w:r w:rsidRPr="00BE1004">
        <w:tab/>
        <w:t xml:space="preserve">Ensure all manufactured products as defined by IIJA are exempted from the Buy America requirements pursuant to 48 FR 50399 (1983) which excludes manufactured </w:t>
      </w:r>
      <w:r>
        <w:t xml:space="preserve">products </w:t>
      </w:r>
      <w:r w:rsidRPr="00BE1004">
        <w:t>from 23 CFR 635.410.</w:t>
      </w:r>
    </w:p>
    <w:p w14:paraId="544F4DA5" w14:textId="77777777" w:rsidR="00110619" w:rsidRPr="00C53000" w:rsidRDefault="00110619" w:rsidP="00110619">
      <w:pPr>
        <w:pStyle w:val="List1indent"/>
      </w:pPr>
      <w:r w:rsidRPr="00BE1004">
        <w:t>c.</w:t>
      </w:r>
      <w:r w:rsidRPr="00BE1004">
        <w:tab/>
        <w:t xml:space="preserve">Ensure all construction materials are manufactured in and manufacturing processes occurred in the United States. Construction materials includes an article, material, or supply - other than an item of primarily iron or steel; a manufactured product; cement and cementitious materials; aggregates such as stone, sand, or gravel; or aggregate binding agents or additives – that is or consists primarily of non-ferrous metals, plastic and polymer-based products (including PVC, composite building materials, and polymers used in fiber optic cables), glass (including optic glass), lumber or drywall.  Items that consist of two or more of the listed materials that have been combined through a manufacturing process, and items that include at least </w:t>
      </w:r>
      <w:r w:rsidRPr="00BE1004">
        <w:lastRenderedPageBreak/>
        <w:t>one of the listed materials combined with a material that is not listed through a manufacturing process, should be treated as manufactured products, rather than as construction materials.</w:t>
      </w:r>
    </w:p>
    <w:p w14:paraId="22356FEF" w14:textId="77777777" w:rsidR="00FF50F9" w:rsidRPr="00FF50F9" w:rsidRDefault="00FF50F9" w:rsidP="00FF50F9">
      <w:pPr>
        <w:tabs>
          <w:tab w:val="left" w:pos="1440"/>
          <w:tab w:val="left" w:pos="2700"/>
        </w:tabs>
        <w:jc w:val="center"/>
        <w:rPr>
          <w:rFonts w:ascii="Arial" w:hAnsi="Arial"/>
          <w:caps/>
          <w:vanish/>
          <w:color w:val="FF0000"/>
        </w:rPr>
      </w:pPr>
      <w:r w:rsidRPr="00FF50F9">
        <w:rPr>
          <w:rFonts w:ascii="Arial" w:hAnsi="Arial"/>
          <w:caps/>
          <w:vanish/>
          <w:color w:val="FF0000"/>
        </w:rPr>
        <w:t>2*************************************************************************************2</w:t>
      </w:r>
    </w:p>
    <w:p w14:paraId="5CDF00DE" w14:textId="77777777" w:rsidR="00FF50F9" w:rsidRPr="00FF50F9" w:rsidRDefault="00FF50F9" w:rsidP="00FF50F9">
      <w:pPr>
        <w:jc w:val="both"/>
      </w:pPr>
    </w:p>
    <w:p w14:paraId="524FA5A5" w14:textId="1FD91CB4"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C56C7CF" w14:textId="77777777" w:rsidR="00867902" w:rsidRPr="0010200C" w:rsidRDefault="00867902" w:rsidP="00867902">
      <w:pPr>
        <w:pStyle w:val="HiddenTextSpec"/>
      </w:pPr>
      <w:r w:rsidRPr="0010200C">
        <w:t>BDC20S-14 dated Oct 09, 2020</w:t>
      </w:r>
    </w:p>
    <w:p w14:paraId="283C5DD1" w14:textId="77777777" w:rsidR="00867902" w:rsidRPr="0010200C" w:rsidRDefault="00867902" w:rsidP="00867902">
      <w:pPr>
        <w:pStyle w:val="HiddenTextSpec"/>
      </w:pPr>
    </w:p>
    <w:p w14:paraId="4BC97B21" w14:textId="77777777" w:rsidR="00867902" w:rsidRPr="00AC0D09" w:rsidRDefault="00867902" w:rsidP="006A5165">
      <w:pPr>
        <w:pStyle w:val="Instruction"/>
      </w:pPr>
      <w:bookmarkStart w:id="149" w:name="_Hlk49849549"/>
      <w:r w:rsidRPr="00AC0D09">
        <w:t>THE FOLLOWING IS ADDED TO THE END OF THE SUBSECTION:</w:t>
      </w:r>
    </w:p>
    <w:bookmarkEnd w:id="149"/>
    <w:p w14:paraId="0B858685" w14:textId="77777777" w:rsidR="00867902" w:rsidRPr="00AC0D09" w:rsidRDefault="00867902" w:rsidP="00BF4DD0">
      <w:pPr>
        <w:pStyle w:val="Paragraph"/>
      </w:pPr>
      <w:r w:rsidRPr="00AC0D09">
        <w:t>Comply with 2 CFR 200.216 Prohibition on Certain Telecommunication and Video Surveillance Services or Equipment.</w:t>
      </w:r>
    </w:p>
    <w:p w14:paraId="1C865484" w14:textId="203A6A0D" w:rsidR="00867902" w:rsidRPr="00AC0D09" w:rsidRDefault="00867902" w:rsidP="00BF4DD0">
      <w:pPr>
        <w:pStyle w:val="Paragraph"/>
      </w:pPr>
      <w:r w:rsidRPr="00AC0D09">
        <w:t>Do not provide Telecommunications equipment produced by Huawei Technologies Company or ZTE Corporation (or any subsidiary or affiliate of such entities).  Do not provide video surveillance and telecommunications equipment produced by Hytera Communications C</w:t>
      </w:r>
      <w:r w:rsidR="009A4CAD">
        <w:t xml:space="preserve">orporation, Hanghzou Hikvision </w:t>
      </w:r>
      <w:r w:rsidRPr="00AC0D09">
        <w:t>Digital Technology Company, or Dahua Technology Company (or any subsidiary or affiliate of such entities).  Do not provide Telecommunications or video surveillance services provided by such entities or using such equipment.</w:t>
      </w:r>
    </w:p>
    <w:p w14:paraId="68650845" w14:textId="77777777" w:rsidR="00867902" w:rsidRPr="00AC0D09" w:rsidRDefault="00867902" w:rsidP="00BF4DD0">
      <w:pPr>
        <w:pStyle w:val="Paragraph"/>
      </w:pPr>
      <w:r w:rsidRPr="00AC0D09">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6FB2160" w14:textId="53174891" w:rsidR="00867902" w:rsidRPr="00AC0D09" w:rsidRDefault="00867902" w:rsidP="00BF4DD0">
      <w:pPr>
        <w:pStyle w:val="Paragraph"/>
      </w:pPr>
      <w:r w:rsidRPr="00AC0D09">
        <w:t>Do not provide any equipment assembled by others that has an integral component that was manufactured and supplied by</w:t>
      </w:r>
      <w:r w:rsidR="009A4CAD">
        <w:t xml:space="preserve"> the aforementioned companies.</w:t>
      </w:r>
    </w:p>
    <w:p w14:paraId="25E33181"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D882B4A" w14:textId="2022FE7D" w:rsidR="00867902" w:rsidRDefault="00867902" w:rsidP="00867902">
      <w:pPr>
        <w:pStyle w:val="HiddenTextSpec"/>
      </w:pPr>
      <w:r>
        <w:t>1**************************************************************************************************************************1</w:t>
      </w:r>
    </w:p>
    <w:p w14:paraId="7989B449" w14:textId="679B80A4" w:rsidR="00110619" w:rsidRDefault="00110619" w:rsidP="00867902">
      <w:pPr>
        <w:pStyle w:val="HiddenTextSpec"/>
      </w:pPr>
    </w:p>
    <w:p w14:paraId="56C6928C" w14:textId="77777777" w:rsidR="00110619" w:rsidRPr="00C53000" w:rsidRDefault="00110619" w:rsidP="00110619">
      <w:pPr>
        <w:pStyle w:val="0000000Subpart"/>
        <w:keepNext w:val="0"/>
        <w:widowControl w:val="0"/>
      </w:pPr>
      <w:r w:rsidRPr="00C53000">
        <w:t xml:space="preserve">106.07.02 </w:t>
      </w:r>
      <w:r>
        <w:t xml:space="preserve"> </w:t>
      </w:r>
      <w:r w:rsidRPr="00C53000">
        <w:t>Certification for Iron and Steel</w:t>
      </w:r>
    </w:p>
    <w:p w14:paraId="3D98E559" w14:textId="77777777" w:rsidR="003B3483" w:rsidRDefault="003B3483" w:rsidP="003B3483">
      <w:pPr>
        <w:jc w:val="center"/>
        <w:rPr>
          <w:rFonts w:ascii="Arial" w:hAnsi="Arial"/>
          <w:caps/>
          <w:vanish/>
          <w:color w:val="FF0000"/>
        </w:rPr>
      </w:pPr>
      <w:r w:rsidRPr="00110619">
        <w:rPr>
          <w:rFonts w:ascii="Arial" w:hAnsi="Arial"/>
          <w:caps/>
          <w:vanish/>
          <w:color w:val="FF0000"/>
        </w:rPr>
        <w:t>1**************************************************************************************************************************1</w:t>
      </w:r>
    </w:p>
    <w:p w14:paraId="2DA368D1" w14:textId="4470EBA9" w:rsidR="003B3483" w:rsidRDefault="003B3483" w:rsidP="003B3483">
      <w:pPr>
        <w:jc w:val="center"/>
        <w:rPr>
          <w:rFonts w:ascii="Arial" w:hAnsi="Arial"/>
          <w:caps/>
          <w:vanish/>
          <w:color w:val="FF0000"/>
        </w:rPr>
      </w:pPr>
      <w:r w:rsidRPr="00FF50F9">
        <w:rPr>
          <w:rFonts w:ascii="Arial" w:hAnsi="Arial"/>
          <w:caps/>
          <w:vanish/>
          <w:color w:val="FF0000"/>
        </w:rPr>
        <w:t>BDC2</w:t>
      </w:r>
      <w:r>
        <w:rPr>
          <w:rFonts w:ascii="Arial" w:hAnsi="Arial"/>
          <w:caps/>
          <w:vanish/>
          <w:color w:val="FF0000"/>
        </w:rPr>
        <w:t>2</w:t>
      </w:r>
      <w:r w:rsidRPr="00FF50F9">
        <w:rPr>
          <w:rFonts w:ascii="Arial" w:hAnsi="Arial"/>
          <w:caps/>
          <w:vanish/>
          <w:color w:val="FF0000"/>
        </w:rPr>
        <w:t xml:space="preserve">S-14 dated </w:t>
      </w:r>
      <w:r>
        <w:rPr>
          <w:rFonts w:ascii="Arial" w:hAnsi="Arial"/>
          <w:caps/>
          <w:vanish/>
          <w:color w:val="FF0000"/>
        </w:rPr>
        <w:t>Dec</w:t>
      </w:r>
      <w:r w:rsidRPr="00FF50F9">
        <w:rPr>
          <w:rFonts w:ascii="Arial" w:hAnsi="Arial"/>
          <w:caps/>
          <w:vanish/>
          <w:color w:val="FF0000"/>
        </w:rPr>
        <w:t xml:space="preserve"> </w:t>
      </w:r>
      <w:r>
        <w:rPr>
          <w:rFonts w:ascii="Arial" w:hAnsi="Arial"/>
          <w:caps/>
          <w:vanish/>
          <w:color w:val="FF0000"/>
        </w:rPr>
        <w:t>16</w:t>
      </w:r>
      <w:r w:rsidRPr="00FF50F9">
        <w:rPr>
          <w:rFonts w:ascii="Arial" w:hAnsi="Arial"/>
          <w:caps/>
          <w:vanish/>
          <w:color w:val="FF0000"/>
        </w:rPr>
        <w:t>, 202</w:t>
      </w:r>
      <w:r>
        <w:rPr>
          <w:rFonts w:ascii="Arial" w:hAnsi="Arial"/>
          <w:caps/>
          <w:vanish/>
          <w:color w:val="FF0000"/>
        </w:rPr>
        <w:t>2</w:t>
      </w:r>
    </w:p>
    <w:p w14:paraId="3B0D7A67" w14:textId="77777777" w:rsidR="003B3483" w:rsidRDefault="003B3483" w:rsidP="003B3483">
      <w:pPr>
        <w:jc w:val="center"/>
        <w:rPr>
          <w:rFonts w:ascii="Arial" w:hAnsi="Arial"/>
          <w:caps/>
          <w:vanish/>
          <w:color w:val="FF0000"/>
        </w:rPr>
      </w:pPr>
    </w:p>
    <w:p w14:paraId="1AF0DF13" w14:textId="133713C7" w:rsidR="00110619" w:rsidRPr="00966373" w:rsidRDefault="00110619" w:rsidP="00110619">
      <w:pPr>
        <w:pStyle w:val="Instruction"/>
      </w:pPr>
      <w:r w:rsidRPr="00966373">
        <w:t xml:space="preserve">The </w:t>
      </w:r>
      <w:r>
        <w:t xml:space="preserve">Heading and the </w:t>
      </w:r>
      <w:r w:rsidRPr="00966373">
        <w:t>entire subpart is changed to:</w:t>
      </w:r>
    </w:p>
    <w:p w14:paraId="25AAAA0E" w14:textId="77777777" w:rsidR="00110619" w:rsidRPr="001B6E9D" w:rsidRDefault="00110619" w:rsidP="00110619">
      <w:pPr>
        <w:pStyle w:val="0000000Subpart"/>
        <w:keepNext w:val="0"/>
        <w:widowControl w:val="0"/>
      </w:pPr>
      <w:r w:rsidRPr="001B6E9D">
        <w:t xml:space="preserve">106.07.02 </w:t>
      </w:r>
      <w:r>
        <w:t xml:space="preserve"> </w:t>
      </w:r>
      <w:r w:rsidRPr="001B6E9D">
        <w:t>Certification for Iron and Steel</w:t>
      </w:r>
      <w:r>
        <w:t>,</w:t>
      </w:r>
      <w:r w:rsidRPr="00C53000">
        <w:t xml:space="preserve"> and Construction Materials</w:t>
      </w:r>
    </w:p>
    <w:p w14:paraId="1F4A9FDF" w14:textId="77777777" w:rsidR="00110619" w:rsidRPr="00256A73" w:rsidRDefault="00110619" w:rsidP="00110619">
      <w:pPr>
        <w:pStyle w:val="A1paragraph0"/>
        <w:widowControl w:val="0"/>
        <w:rPr>
          <w:rFonts w:cs="Calibri"/>
        </w:rPr>
      </w:pPr>
      <w:r w:rsidRPr="00C53000">
        <w:rPr>
          <w:rFonts w:cs="Calibri"/>
          <w:b/>
          <w:bCs/>
        </w:rPr>
        <w:t>A.</w:t>
      </w:r>
      <w:r>
        <w:rPr>
          <w:rFonts w:cs="Calibri"/>
          <w:b/>
          <w:bCs/>
        </w:rPr>
        <w:tab/>
      </w:r>
      <w:r w:rsidRPr="00C53000">
        <w:rPr>
          <w:rFonts w:cs="Calibri"/>
          <w:b/>
          <w:bCs/>
        </w:rPr>
        <w:t xml:space="preserve">Precast Concrete Steel and Concrete Pipe Certification of Compliance. </w:t>
      </w:r>
      <w:r>
        <w:rPr>
          <w:rFonts w:cs="Calibri"/>
          <w:b/>
          <w:bCs/>
        </w:rPr>
        <w:t xml:space="preserve"> </w:t>
      </w:r>
      <w:r w:rsidRPr="00256A73">
        <w:rPr>
          <w:rFonts w:cs="Calibri"/>
        </w:rPr>
        <w:t xml:space="preserve">For precast concrete and concrete pipe items, a Buy America Compliance Plan is required to confirm that the material meets the Buy America requirements </w:t>
      </w:r>
      <w:bookmarkStart w:id="150" w:name="_Hlk108445759"/>
      <w:r w:rsidRPr="00256A73">
        <w:rPr>
          <w:rFonts w:cs="Calibri"/>
        </w:rPr>
        <w:t>and the Infrastructure Investment and Jobs Act (“IIJA”), Pub. L. No. 117-58, which includes the Build America, Buy America Act (“the Act”). Pub. L. No. 117-58, §§ 70901-52</w:t>
      </w:r>
      <w:bookmarkEnd w:id="150"/>
      <w:r w:rsidRPr="00256A73">
        <w:rPr>
          <w:rFonts w:cs="Calibri"/>
        </w:rPr>
        <w:t xml:space="preserve"> as specified in 106.03. The ME will periodically audit compliance with the program at the precast plant. If the precast concrete item is not inspected by ME, submit a Certification of Compliance for the precast concrete item as required in 106.07.01. When a Certification of Compliance is submitted, ensure that the Certification of Compliance contains a statement that the reinforcing steel used in the precast concrete item complies with the Buy America requirements and the Infrastructure Investment and Jobs Act (“IIJA”), Pub. L. No. 117-58, which includes the Build America, Buy America Act (“the Act”). Pub. L. No. 117-58, §§ 70901-52 as specified in 106.03. </w:t>
      </w:r>
    </w:p>
    <w:p w14:paraId="0CE3FE1D" w14:textId="77777777" w:rsidR="00110619" w:rsidRPr="00256A73" w:rsidRDefault="00110619" w:rsidP="00110619">
      <w:pPr>
        <w:pStyle w:val="A1paragraph0"/>
        <w:widowControl w:val="0"/>
        <w:rPr>
          <w:rFonts w:cs="Calibri"/>
        </w:rPr>
      </w:pPr>
      <w:r w:rsidRPr="00256A73">
        <w:rPr>
          <w:rFonts w:cs="Calibri"/>
          <w:b/>
          <w:bCs/>
        </w:rPr>
        <w:t>B.</w:t>
      </w:r>
      <w:r>
        <w:rPr>
          <w:rFonts w:cs="Calibri"/>
          <w:b/>
          <w:bCs/>
        </w:rPr>
        <w:tab/>
      </w:r>
      <w:r w:rsidRPr="00256A73">
        <w:rPr>
          <w:rFonts w:cs="Calibri"/>
          <w:b/>
          <w:bCs/>
        </w:rPr>
        <w:t xml:space="preserve">Certification for </w:t>
      </w:r>
      <w:r>
        <w:rPr>
          <w:rFonts w:cs="Calibri"/>
          <w:b/>
          <w:bCs/>
        </w:rPr>
        <w:t>C</w:t>
      </w:r>
      <w:r w:rsidRPr="00256A73">
        <w:rPr>
          <w:rFonts w:cs="Calibri"/>
          <w:b/>
          <w:bCs/>
        </w:rPr>
        <w:t xml:space="preserve">onstruction </w:t>
      </w:r>
      <w:r>
        <w:rPr>
          <w:rFonts w:cs="Calibri"/>
          <w:b/>
          <w:bCs/>
        </w:rPr>
        <w:t>M</w:t>
      </w:r>
      <w:r w:rsidRPr="00256A73">
        <w:rPr>
          <w:rFonts w:cs="Calibri"/>
          <w:b/>
          <w:bCs/>
        </w:rPr>
        <w:t>aterials</w:t>
      </w:r>
      <w:r w:rsidRPr="00256A73">
        <w:rPr>
          <w:rFonts w:cs="Calibri"/>
        </w:rPr>
        <w:t xml:space="preserve">.  For construction materials, a Buy America Compliance Plan is required to confirm that the material meets the Infrastructure Investment and Jobs Act (“IIJA”), Pub. L. No. 117-58, which includes the Build America, Buy America Act (“the Act”). Pub. L. No. 117-58, §§ 70901-52 as specified in 106.03. When a </w:t>
      </w:r>
      <w:r w:rsidRPr="00690398">
        <w:t>Certification</w:t>
      </w:r>
      <w:r w:rsidRPr="00256A73">
        <w:rPr>
          <w:rFonts w:cs="Calibri"/>
        </w:rPr>
        <w:t xml:space="preserve"> of Compliance is submitted, ensure that the Certification of Compliance contains a statement that the construction materials used complies with the Infrastructure Investment and Jobs Act (“IIJA”), Pub. L. No. 117-58, which includes the Build America, Buy America Act (“the Act”). Pub. L. No. 117-58, §§ 70901-52 as specified in 106.03.</w:t>
      </w:r>
    </w:p>
    <w:p w14:paraId="219858AF" w14:textId="77777777" w:rsidR="00110619" w:rsidRPr="00256A73" w:rsidRDefault="00110619" w:rsidP="00110619">
      <w:pPr>
        <w:pStyle w:val="A1paragraph0"/>
        <w:widowControl w:val="0"/>
        <w:rPr>
          <w:rFonts w:cs="Calibri"/>
        </w:rPr>
      </w:pPr>
      <w:r w:rsidRPr="00256A73">
        <w:rPr>
          <w:rFonts w:cs="Calibri"/>
          <w:b/>
          <w:bCs/>
        </w:rPr>
        <w:t>C.</w:t>
      </w:r>
      <w:r>
        <w:rPr>
          <w:rFonts w:cs="Calibri"/>
          <w:b/>
          <w:bCs/>
        </w:rPr>
        <w:tab/>
      </w:r>
      <w:r w:rsidRPr="00256A73">
        <w:rPr>
          <w:rFonts w:cs="Calibri"/>
          <w:b/>
          <w:bCs/>
        </w:rPr>
        <w:t>Step Certification of Compliance</w:t>
      </w:r>
      <w:r w:rsidRPr="00256A73">
        <w:rPr>
          <w:rFonts w:cs="Calibri"/>
        </w:rPr>
        <w:t xml:space="preserve">.  For products that contain steel or iron components and are not covered in 106.07.02.A, step Certification of Compliance is required to confirm that the item meets the Buy America requirements and the Infrastructure Investment and Jobs Act (“IIJA”), Pub. L. No. 117-58, which includes the Build </w:t>
      </w:r>
      <w:r w:rsidRPr="00256A73">
        <w:rPr>
          <w:rFonts w:cs="Calibri"/>
        </w:rPr>
        <w:lastRenderedPageBreak/>
        <w:t xml:space="preserve">America, Buy America Act (“the Act”). Pub. L. No. 117-58, §§ 70901-52 as specified in 106.03. A step certification is a process under which each handler (e.g., supplier, fabricator, manufacturer, processor, coating facility) of the iron and steel components certifies that the steel and iron components were of domestic origin, and that their step in the process was domestically performed. </w:t>
      </w:r>
    </w:p>
    <w:p w14:paraId="6C8EE340" w14:textId="77777777" w:rsidR="00110619" w:rsidRPr="00256A73" w:rsidRDefault="00110619" w:rsidP="00110619">
      <w:pPr>
        <w:pStyle w:val="A2paragraph"/>
        <w:widowControl w:val="0"/>
        <w:rPr>
          <w:rFonts w:cs="Calibri"/>
        </w:rPr>
      </w:pPr>
      <w:r w:rsidRPr="00256A73">
        <w:rPr>
          <w:rFonts w:cs="Calibri"/>
        </w:rPr>
        <w:t xml:space="preserve">Every step in the process from melting to coating must be performed in the United States in order for the steel or iron component to be considered domestic and must be documented by step certification. If a domestic source for a steel or iron </w:t>
      </w:r>
      <w:r w:rsidRPr="00690398">
        <w:t>component</w:t>
      </w:r>
      <w:r w:rsidRPr="00256A73">
        <w:rPr>
          <w:rFonts w:cs="Calibri"/>
        </w:rPr>
        <w:t xml:space="preserve"> cannot be found, submit a request for waiver to the Department. Do not purchase non-domestic steel or iron components without the express written consent of the Department. </w:t>
      </w:r>
    </w:p>
    <w:p w14:paraId="40B0F880" w14:textId="77777777" w:rsidR="00110619" w:rsidRPr="00256A73" w:rsidRDefault="00110619" w:rsidP="00110619">
      <w:pPr>
        <w:pStyle w:val="A2paragraph"/>
        <w:widowControl w:val="0"/>
        <w:rPr>
          <w:rFonts w:cs="Calibri"/>
        </w:rPr>
      </w:pPr>
      <w:r w:rsidRPr="00256A73">
        <w:rPr>
          <w:rFonts w:cs="Calibri"/>
        </w:rPr>
        <w:t xml:space="preserve">Ensure that 3 copies of the Contractor’s Certification of Compliance (Form DC-17) and the step Certifications of Compliance are </w:t>
      </w:r>
      <w:r w:rsidRPr="00690398">
        <w:t>provided</w:t>
      </w:r>
      <w:r w:rsidRPr="00256A73">
        <w:rPr>
          <w:rFonts w:cs="Calibri"/>
        </w:rPr>
        <w:t xml:space="preserve"> for items containing steel or iron. Retain 1 copy and submit 2 copies to the RE. The Contractor may submit the DC-17 and the step certifications electronically in a scanned document. </w:t>
      </w:r>
    </w:p>
    <w:p w14:paraId="603A0FDA" w14:textId="77777777" w:rsidR="00110619" w:rsidRDefault="00110619" w:rsidP="00110619">
      <w:pPr>
        <w:pStyle w:val="A2paragraph"/>
        <w:widowControl w:val="0"/>
        <w:rPr>
          <w:rFonts w:cs="Calibri"/>
        </w:rPr>
      </w:pPr>
      <w:r w:rsidRPr="00256A73">
        <w:rPr>
          <w:rFonts w:cs="Calibri"/>
        </w:rPr>
        <w:t>Ensure</w:t>
      </w:r>
      <w:r w:rsidRPr="00690398">
        <w:rPr>
          <w:rFonts w:cs="Calibri"/>
        </w:rPr>
        <w:t xml:space="preserve"> that step </w:t>
      </w:r>
      <w:r w:rsidRPr="00690398">
        <w:t>Certifications</w:t>
      </w:r>
      <w:r w:rsidRPr="00690398">
        <w:rPr>
          <w:rFonts w:cs="Calibri"/>
        </w:rPr>
        <w:t xml:space="preserve"> of Compliance contain the following information: </w:t>
      </w:r>
    </w:p>
    <w:p w14:paraId="2E7F17BB" w14:textId="77777777" w:rsidR="00110619" w:rsidRPr="00910CF5" w:rsidRDefault="00110619" w:rsidP="00110619">
      <w:pPr>
        <w:pStyle w:val="List0indent"/>
        <w:rPr>
          <w:rFonts w:cs="Calibri"/>
        </w:rPr>
      </w:pPr>
      <w:r>
        <w:t>1.</w:t>
      </w:r>
      <w:r>
        <w:tab/>
      </w:r>
      <w:r w:rsidRPr="00910CF5">
        <w:t>Name of the Company supplying the material.</w:t>
      </w:r>
    </w:p>
    <w:p w14:paraId="5CBE2C3C" w14:textId="77777777" w:rsidR="00110619" w:rsidRPr="00910CF5" w:rsidRDefault="00110619" w:rsidP="00110619">
      <w:pPr>
        <w:pStyle w:val="List0indent"/>
      </w:pPr>
      <w:r>
        <w:t>2.</w:t>
      </w:r>
      <w:r>
        <w:tab/>
      </w:r>
      <w:r w:rsidRPr="00910CF5">
        <w:t>Name and location of the Company the material was shipped to.</w:t>
      </w:r>
    </w:p>
    <w:p w14:paraId="06B3E8B2" w14:textId="77777777" w:rsidR="00110619" w:rsidRDefault="00110619" w:rsidP="00110619">
      <w:pPr>
        <w:pStyle w:val="List0indent"/>
      </w:pPr>
      <w:r>
        <w:t>3.</w:t>
      </w:r>
      <w:r>
        <w:tab/>
      </w:r>
      <w:r w:rsidRPr="00910CF5">
        <w:t>Material description.</w:t>
      </w:r>
    </w:p>
    <w:p w14:paraId="3EF2A18C" w14:textId="77777777" w:rsidR="00110619" w:rsidRPr="00910CF5" w:rsidRDefault="00110619" w:rsidP="00110619">
      <w:pPr>
        <w:pStyle w:val="List0indent"/>
      </w:pPr>
      <w:r>
        <w:t>4.</w:t>
      </w:r>
      <w:r>
        <w:tab/>
      </w:r>
      <w:r w:rsidRPr="00910CF5">
        <w:t xml:space="preserve">Quantity of material represented by the Certification. </w:t>
      </w:r>
    </w:p>
    <w:p w14:paraId="7D2C4A21" w14:textId="77777777" w:rsidR="00110619" w:rsidRPr="00910CF5" w:rsidRDefault="00110619" w:rsidP="00110619">
      <w:pPr>
        <w:pStyle w:val="List0indent"/>
      </w:pPr>
      <w:r>
        <w:t>5.</w:t>
      </w:r>
      <w:r>
        <w:tab/>
      </w:r>
      <w:r w:rsidRPr="00910CF5">
        <w:t>Means of identifying the consignment, such as label marking or seal number.</w:t>
      </w:r>
    </w:p>
    <w:p w14:paraId="2724BEC3" w14:textId="77777777" w:rsidR="00110619" w:rsidRPr="00910CF5" w:rsidRDefault="00110619" w:rsidP="00110619">
      <w:pPr>
        <w:pStyle w:val="List0indent"/>
      </w:pPr>
      <w:r>
        <w:t>6.</w:t>
      </w:r>
      <w:r>
        <w:tab/>
      </w:r>
      <w:r w:rsidRPr="00910CF5">
        <w:t>Date and method of shipment.</w:t>
      </w:r>
    </w:p>
    <w:p w14:paraId="47B71289" w14:textId="77777777" w:rsidR="00110619" w:rsidRPr="00910CF5" w:rsidRDefault="00110619" w:rsidP="00110619">
      <w:pPr>
        <w:pStyle w:val="List0indent"/>
      </w:pPr>
      <w:r>
        <w:t>7.</w:t>
      </w:r>
      <w:r>
        <w:tab/>
      </w:r>
      <w:r w:rsidRPr="00910CF5">
        <w:t>A statement that the material conforms to the Contract material requirements and to the Buy America requirements in 106.03 and the Infrastructure Investment and Jobs Act (“IIJA”), Pub. L. No. 117-58, which includes the Build America, Buy America Act (“the Act”). Pub. L. No. 117-58, §§ 70901-52.</w:t>
      </w:r>
    </w:p>
    <w:p w14:paraId="554EE77D" w14:textId="77777777" w:rsidR="00110619" w:rsidRPr="00910CF5" w:rsidRDefault="00110619" w:rsidP="00110619">
      <w:pPr>
        <w:pStyle w:val="List0indent"/>
      </w:pPr>
      <w:r>
        <w:t>8.</w:t>
      </w:r>
      <w:r>
        <w:tab/>
      </w:r>
      <w:r w:rsidRPr="00910CF5">
        <w:t>A statement that all steel or iron components in the material or assembly were “melted and manufactured in the US”, unless there is non-domestic steel or iron in the material or assembly.</w:t>
      </w:r>
    </w:p>
    <w:p w14:paraId="4F137875" w14:textId="77777777" w:rsidR="00110619" w:rsidRPr="00910CF5" w:rsidRDefault="00110619" w:rsidP="00110619">
      <w:pPr>
        <w:pStyle w:val="List0indent"/>
      </w:pPr>
      <w:r>
        <w:t>9.</w:t>
      </w:r>
      <w:r>
        <w:tab/>
      </w:r>
      <w:r w:rsidRPr="00910CF5">
        <w:t xml:space="preserve">If there is non-domestic steel or iron in the assembly, describe in detail the non-domestic steel or iron material and the quantity. </w:t>
      </w:r>
      <w:r>
        <w:t xml:space="preserve"> </w:t>
      </w:r>
      <w:r w:rsidRPr="00910CF5">
        <w:t>Attach a copy of the Department’s approval for the use of non-domestic steel or iron components.</w:t>
      </w:r>
    </w:p>
    <w:p w14:paraId="3900F65F" w14:textId="77777777" w:rsidR="00110619" w:rsidRPr="00910CF5" w:rsidRDefault="00110619" w:rsidP="00110619">
      <w:pPr>
        <w:pStyle w:val="List0indent"/>
      </w:pPr>
      <w:r>
        <w:t>10.</w:t>
      </w:r>
      <w:r>
        <w:tab/>
      </w:r>
      <w:r w:rsidRPr="00910CF5">
        <w:t>Signature of a person having legal authority to bind the supplier.</w:t>
      </w:r>
    </w:p>
    <w:p w14:paraId="74F87A7E" w14:textId="77777777" w:rsidR="00110619" w:rsidRPr="00910CF5" w:rsidRDefault="00110619" w:rsidP="00110619">
      <w:pPr>
        <w:pStyle w:val="List0indent"/>
      </w:pPr>
      <w:r>
        <w:t>11.</w:t>
      </w:r>
      <w:r>
        <w:tab/>
      </w:r>
      <w:r w:rsidRPr="00910CF5">
        <w:t>Typed or printed name of the person who signed the certification.</w:t>
      </w:r>
    </w:p>
    <w:p w14:paraId="7B8027C2" w14:textId="77777777" w:rsidR="00110619" w:rsidRPr="00256A73" w:rsidRDefault="00110619" w:rsidP="00110619">
      <w:pPr>
        <w:pStyle w:val="A2paragraph"/>
        <w:widowControl w:val="0"/>
        <w:rPr>
          <w:rFonts w:cs="Calibri"/>
        </w:rPr>
      </w:pPr>
      <w:r w:rsidRPr="00256A73">
        <w:rPr>
          <w:rFonts w:cs="Calibri"/>
        </w:rPr>
        <w:t xml:space="preserve">The Department will not make payment for work containing steel or iron materials until the RE has received the required DC-17 and step Certifications of Compliance, has inspected and accepted the material or assembly. </w:t>
      </w:r>
    </w:p>
    <w:p w14:paraId="38645139" w14:textId="77777777" w:rsidR="00110619" w:rsidRDefault="00110619" w:rsidP="00110619">
      <w:pPr>
        <w:jc w:val="center"/>
        <w:rPr>
          <w:rFonts w:ascii="Arial" w:hAnsi="Arial"/>
          <w:caps/>
          <w:vanish/>
          <w:color w:val="FF0000"/>
        </w:rPr>
      </w:pPr>
      <w:r w:rsidRPr="00110619">
        <w:rPr>
          <w:rFonts w:ascii="Arial" w:hAnsi="Arial"/>
          <w:caps/>
          <w:vanish/>
          <w:color w:val="FF0000"/>
        </w:rPr>
        <w:t>1**************************************************************************************************************************1</w:t>
      </w:r>
    </w:p>
    <w:p w14:paraId="53A2FCED" w14:textId="77777777" w:rsidR="00110619" w:rsidRDefault="00110619" w:rsidP="00867902">
      <w:pPr>
        <w:pStyle w:val="HiddenTextSpec"/>
      </w:pPr>
    </w:p>
    <w:p w14:paraId="7BF490A2" w14:textId="77777777" w:rsidR="00A22A8A" w:rsidRDefault="00A22A8A" w:rsidP="00A22A8A">
      <w:pPr>
        <w:pStyle w:val="00000Subsection"/>
      </w:pPr>
      <w:r w:rsidRPr="00B97E4C">
        <w:t>106.09  Substitutes for Proprietary Items</w:t>
      </w:r>
      <w:bookmarkEnd w:id="131"/>
      <w:bookmarkEnd w:id="132"/>
      <w:bookmarkEnd w:id="133"/>
      <w:bookmarkEnd w:id="134"/>
      <w:bookmarkEnd w:id="135"/>
      <w:bookmarkEnd w:id="136"/>
    </w:p>
    <w:p w14:paraId="705D8884" w14:textId="77777777" w:rsidR="00712207" w:rsidRPr="001577BF" w:rsidRDefault="00712207" w:rsidP="00712207">
      <w:pPr>
        <w:pStyle w:val="HiddenTextSpec"/>
      </w:pPr>
      <w:bookmarkStart w:id="151" w:name="_Toc146006069"/>
      <w:bookmarkStart w:id="152" w:name="_Toc159593440"/>
      <w:bookmarkStart w:id="153" w:name="_Toc171911009"/>
      <w:bookmarkStart w:id="154" w:name="_Toc175377533"/>
      <w:bookmarkStart w:id="155" w:name="_Toc175470430"/>
      <w:bookmarkStart w:id="156" w:name="_Toc182749730"/>
      <w:bookmarkStart w:id="157" w:name="_Toc146006092"/>
      <w:bookmarkStart w:id="158" w:name="_Toc159593462"/>
      <w:bookmarkStart w:id="159" w:name="_Toc171911031"/>
      <w:bookmarkStart w:id="160" w:name="_Toc175377555"/>
      <w:bookmarkStart w:id="161" w:name="_Toc175470452"/>
      <w:bookmarkStart w:id="162" w:name="_Toc176676008"/>
      <w:bookmarkEnd w:id="108"/>
      <w:bookmarkEnd w:id="109"/>
      <w:r w:rsidRPr="001577BF">
        <w:t>1*************</w:t>
      </w:r>
      <w:r>
        <w:t>********************</w:t>
      </w:r>
      <w:r w:rsidRPr="001577BF">
        <w:t>*****************************************************************************************1</w:t>
      </w:r>
    </w:p>
    <w:p w14:paraId="4F4B1EEC" w14:textId="77777777" w:rsidR="00712207" w:rsidRPr="00B15231" w:rsidRDefault="00712207" w:rsidP="00712207">
      <w:pPr>
        <w:pStyle w:val="HiddenTextSpec"/>
        <w:tabs>
          <w:tab w:val="left" w:pos="1440"/>
          <w:tab w:val="left" w:pos="2700"/>
        </w:tabs>
      </w:pPr>
      <w:bookmarkStart w:id="163" w:name="_Hlk52527273"/>
      <w:r>
        <w:t>2</w:t>
      </w:r>
      <w:r w:rsidRPr="00B15231">
        <w:t>***********</w:t>
      </w:r>
      <w:r>
        <w:t>*********</w:t>
      </w:r>
      <w:r w:rsidRPr="00B15231">
        <w:t>*****</w:t>
      </w:r>
      <w:r>
        <w:t>***********************************</w:t>
      </w:r>
      <w:r w:rsidRPr="00B15231">
        <w:t>**************************</w:t>
      </w:r>
      <w:r>
        <w:t>2</w:t>
      </w:r>
    </w:p>
    <w:bookmarkEnd w:id="163"/>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lastRenderedPageBreak/>
        <w:t>Section</w:t>
      </w:r>
      <w:r w:rsidRPr="00B97E4C">
        <w:t xml:space="preserve"> 107 – Legal R</w:t>
      </w:r>
      <w:bookmarkEnd w:id="151"/>
      <w:bookmarkEnd w:id="152"/>
      <w:bookmarkEnd w:id="153"/>
      <w:bookmarkEnd w:id="154"/>
      <w:r w:rsidRPr="00B97E4C">
        <w:t>elations</w:t>
      </w:r>
      <w:bookmarkEnd w:id="155"/>
      <w:bookmarkEnd w:id="156"/>
    </w:p>
    <w:p w14:paraId="7ADC0B2A" w14:textId="77777777" w:rsidR="00C406EC" w:rsidRPr="00304ADB" w:rsidRDefault="00304ADB" w:rsidP="00304ADB">
      <w:pPr>
        <w:pStyle w:val="00000Subsection"/>
      </w:pPr>
      <w:r w:rsidRPr="00304ADB">
        <w:t xml:space="preserve">107.11 </w:t>
      </w:r>
      <w:r>
        <w:t xml:space="preserve"> </w:t>
      </w:r>
      <w:r w:rsidR="00CA6DD3" w:rsidRPr="00B97E4C">
        <w:t>Risks Assumed by the Contractor</w:t>
      </w:r>
    </w:p>
    <w:p w14:paraId="66A55180" w14:textId="77777777" w:rsidR="00D246D7" w:rsidRDefault="00D246D7" w:rsidP="00D246D7">
      <w:pPr>
        <w:pStyle w:val="0000000Subpart"/>
      </w:pPr>
      <w:r>
        <w:t>107.11.0</w:t>
      </w:r>
      <w:r w:rsidRPr="00B97E4C">
        <w:t xml:space="preserve">1  </w:t>
      </w:r>
      <w:r>
        <w:t>Risks</w:t>
      </w:r>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r>
        <w:t>107.11.02</w:t>
      </w:r>
      <w:r w:rsidRPr="00B97E4C">
        <w:t xml:space="preserve">  </w:t>
      </w:r>
      <w:r>
        <w:t>General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lastRenderedPageBreak/>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64" w:name="_Toc146006083"/>
      <w:bookmarkStart w:id="165" w:name="_Toc159593456"/>
      <w:bookmarkStart w:id="166" w:name="_Toc171911025"/>
      <w:bookmarkStart w:id="167" w:name="_Toc175377549"/>
      <w:bookmarkStart w:id="168" w:name="_Toc175470446"/>
      <w:bookmarkStart w:id="169" w:name="_Toc501716755"/>
      <w:bookmarkStart w:id="170" w:name="_Toc9232304"/>
      <w:r w:rsidRPr="00084B5E">
        <w:t>107.12.01  Satisfying the Notice Requirements</w:t>
      </w:r>
      <w:bookmarkEnd w:id="164"/>
      <w:bookmarkEnd w:id="165"/>
      <w:bookmarkEnd w:id="166"/>
      <w:bookmarkEnd w:id="167"/>
      <w:bookmarkEnd w:id="168"/>
      <w:bookmarkEnd w:id="169"/>
      <w:bookmarkEnd w:id="170"/>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57"/>
      <w:bookmarkEnd w:id="158"/>
      <w:bookmarkEnd w:id="159"/>
      <w:bookmarkEnd w:id="160"/>
      <w:bookmarkEnd w:id="161"/>
      <w:bookmarkEnd w:id="162"/>
    </w:p>
    <w:p w14:paraId="07EA85F3" w14:textId="77777777" w:rsidR="00061D9E" w:rsidRDefault="00061D9E" w:rsidP="00061D9E">
      <w:pPr>
        <w:pStyle w:val="00000Subsection"/>
      </w:pPr>
      <w:bookmarkStart w:id="171" w:name="_Toc159593463"/>
      <w:bookmarkStart w:id="172" w:name="_Toc171911032"/>
      <w:bookmarkStart w:id="173" w:name="_Toc175377556"/>
      <w:bookmarkStart w:id="174" w:name="_Toc175470453"/>
      <w:bookmarkStart w:id="175" w:name="_Toc176676009"/>
      <w:r w:rsidRPr="00B97E4C">
        <w:t>108.01  Subcontracting</w:t>
      </w:r>
      <w:bookmarkEnd w:id="171"/>
      <w:bookmarkEnd w:id="172"/>
      <w:bookmarkEnd w:id="173"/>
      <w:bookmarkEnd w:id="174"/>
      <w:bookmarkEnd w:id="175"/>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013A9D99" w:rsidR="005A29E4" w:rsidRDefault="005A29E4" w:rsidP="005A29E4">
      <w:pPr>
        <w:pStyle w:val="HiddenTextSpec"/>
      </w:pPr>
      <w:r>
        <w:t>1**************************************************************************************************************************1</w:t>
      </w:r>
    </w:p>
    <w:p w14:paraId="40BCA56A" w14:textId="77777777" w:rsidR="006A0355" w:rsidRDefault="006A0355" w:rsidP="005A29E4">
      <w:pPr>
        <w:pStyle w:val="HiddenTextSpec"/>
      </w:pP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bookmarkStart w:id="176" w:name="_Hlk101257917"/>
      <w:r>
        <w:t>1**************************************************************************************************************************1</w:t>
      </w:r>
    </w:p>
    <w:bookmarkEnd w:id="176"/>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53AF56BB" w:rsidR="00FF2E31" w:rsidRDefault="00FF2E31">
      <w:pPr>
        <w:pStyle w:val="HiddenTextSpec"/>
      </w:pPr>
      <w:r>
        <w:t>*****</w:t>
      </w:r>
      <w:r w:rsidR="00DD068F" w:rsidRPr="00E71484">
        <w:rPr>
          <w:b/>
        </w:rPr>
        <w:t>AND/O</w:t>
      </w:r>
      <w:r w:rsidR="00614EE6">
        <w:rPr>
          <w:b/>
        </w:rPr>
        <w:t>R</w:t>
      </w:r>
      <w:r>
        <w:t>*****</w:t>
      </w:r>
    </w:p>
    <w:p w14:paraId="35A08454" w14:textId="77777777" w:rsidR="00FF2E31" w:rsidRDefault="00FF2E31" w:rsidP="00904C7E">
      <w:pPr>
        <w:pStyle w:val="List1indent"/>
      </w:pPr>
      <w:r>
        <w:t>Above and below bridge deck lighting items.</w:t>
      </w:r>
    </w:p>
    <w:p w14:paraId="6A016819" w14:textId="02AEDCCC" w:rsidR="00FF2E31" w:rsidRDefault="00FF2E31">
      <w:pPr>
        <w:pStyle w:val="HiddenTextSpec"/>
      </w:pPr>
      <w:r>
        <w:t>*****</w:t>
      </w:r>
      <w:r w:rsidR="00DD068F" w:rsidRPr="00E71484">
        <w:rPr>
          <w:b/>
        </w:rPr>
        <w:t>AND/OR</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EC92CE1" w14:textId="77777777" w:rsidR="006A0355" w:rsidRDefault="006A0355" w:rsidP="006A0355">
      <w:pPr>
        <w:pStyle w:val="HiddenTextSpec"/>
      </w:pPr>
      <w:bookmarkStart w:id="177" w:name="_Toc171911045"/>
      <w:bookmarkStart w:id="178" w:name="_Toc175377569"/>
      <w:bookmarkStart w:id="179" w:name="_Toc175470466"/>
      <w:bookmarkStart w:id="180" w:name="_Toc176676022"/>
    </w:p>
    <w:p w14:paraId="44CE3359" w14:textId="6DEA7F0F" w:rsidR="006A0355" w:rsidRPr="00291F41" w:rsidRDefault="00291F41" w:rsidP="00291F41">
      <w:pPr>
        <w:pStyle w:val="11paragraph"/>
        <w:rPr>
          <w:b/>
          <w:bCs/>
        </w:rPr>
      </w:pPr>
      <w:r>
        <w:rPr>
          <w:b/>
          <w:bCs/>
        </w:rPr>
        <w:t>2.</w:t>
      </w:r>
      <w:r>
        <w:rPr>
          <w:b/>
          <w:bCs/>
        </w:rPr>
        <w:tab/>
      </w:r>
      <w:r w:rsidR="006A0355" w:rsidRPr="00291F41">
        <w:rPr>
          <w:b/>
          <w:bCs/>
        </w:rPr>
        <w:t>Limits and Restrictions.</w:t>
      </w:r>
    </w:p>
    <w:p w14:paraId="5CEC2D5B" w14:textId="0437B4AC" w:rsidR="006A0355" w:rsidRDefault="006A0355" w:rsidP="006A0355">
      <w:pPr>
        <w:pStyle w:val="HiddenTextSpec"/>
      </w:pPr>
      <w:r>
        <w:t>1**************************************************************************************************************************1</w:t>
      </w:r>
    </w:p>
    <w:p w14:paraId="5343C684" w14:textId="31F5C734" w:rsidR="00E1452E" w:rsidRPr="00E1452E" w:rsidRDefault="00E1452E" w:rsidP="00E1452E">
      <w:pPr>
        <w:pStyle w:val="HiddenTextSpec"/>
      </w:pPr>
      <w:r w:rsidRPr="00E1452E">
        <w:t xml:space="preserve">dated </w:t>
      </w:r>
      <w:r>
        <w:t>Apr</w:t>
      </w:r>
      <w:r w:rsidRPr="00E1452E">
        <w:t xml:space="preserve"> </w:t>
      </w:r>
      <w:r>
        <w:t>21</w:t>
      </w:r>
      <w:r w:rsidRPr="00E1452E">
        <w:t>, 202</w:t>
      </w:r>
      <w:r>
        <w:t>2</w:t>
      </w:r>
    </w:p>
    <w:p w14:paraId="720C285C" w14:textId="552EFD5C" w:rsidR="00E1452E" w:rsidRDefault="00E1452E" w:rsidP="00E1452E">
      <w:pPr>
        <w:pStyle w:val="Instruction"/>
      </w:pPr>
      <w:r>
        <w:t>Part C is changed to:</w:t>
      </w:r>
    </w:p>
    <w:p w14:paraId="687B6A5D" w14:textId="7140E246" w:rsidR="006A0355" w:rsidRPr="00BA73A9" w:rsidRDefault="006A0355" w:rsidP="006A0355">
      <w:pPr>
        <w:pStyle w:val="List1indent"/>
      </w:pPr>
      <w:r>
        <w:t>c</w:t>
      </w:r>
      <w:r w:rsidRPr="00B97E4C">
        <w:t>.</w:t>
      </w:r>
      <w:r w:rsidRPr="00B97E4C">
        <w:tab/>
      </w:r>
      <w:r w:rsidRPr="00BA73A9">
        <w:t>The Contractor is barred from subcontracting to firms and individuals suspended or debarred by the Department or included in the State of New Jersey Consolidated Debarment Report maintained by the Department of the Treasury, Division of Building and Construction, Bureau of Contractor Prequalification.  The Contractor must certify that neither the individual, partnership, corporation, joint venture, or limited liability corporation applying to do subcontract work nor any of its corporate officers, stockholders, partners, or members are collectively or individually suspended, debarred, proposed for debarment, disqualified, declared ineligible, or voluntarily excluded from doing business by this or any other State or sub-division thereof or listed in the Federal Government’s System for Award Management (SAM), located at</w:t>
      </w:r>
      <w:r w:rsidRPr="00D000B8">
        <w:t>:</w:t>
      </w:r>
      <w:r w:rsidR="00D000B8" w:rsidRPr="00D000B8">
        <w:t xml:space="preserve"> </w:t>
      </w:r>
      <w:hyperlink r:id="rId27" w:history="1">
        <w:r w:rsidR="00D000B8" w:rsidRPr="002E04F2">
          <w:rPr>
            <w:rStyle w:val="Hyperlink"/>
          </w:rPr>
          <w:t>https://sam.gov/content/exclusions</w:t>
        </w:r>
      </w:hyperlink>
      <w:r w:rsidRPr="00363C90">
        <w:t>.</w:t>
      </w:r>
    </w:p>
    <w:p w14:paraId="4A0A6910" w14:textId="77777777" w:rsidR="006A0355" w:rsidRDefault="006A0355" w:rsidP="006A0355">
      <w:pPr>
        <w:pStyle w:val="HiddenTextSpec"/>
      </w:pPr>
      <w:r>
        <w:t>1**************************************************************************************************************************1</w:t>
      </w:r>
    </w:p>
    <w:p w14:paraId="5AA3C882" w14:textId="77777777" w:rsidR="00954AD2" w:rsidRDefault="00954AD2" w:rsidP="00954AD2">
      <w:pPr>
        <w:pStyle w:val="HiddenTextSpec"/>
        <w:tabs>
          <w:tab w:val="left" w:pos="1440"/>
          <w:tab w:val="left" w:pos="2700"/>
        </w:tabs>
      </w:pPr>
    </w:p>
    <w:p w14:paraId="584FFDAA" w14:textId="77777777" w:rsidR="00954AD2" w:rsidRDefault="00954AD2" w:rsidP="00954AD2">
      <w:pPr>
        <w:pStyle w:val="HiddenTextSpec"/>
      </w:pPr>
      <w:r>
        <w:t>1**************************************************************************************************************************1</w:t>
      </w:r>
    </w:p>
    <w:p w14:paraId="0FC345D1" w14:textId="77777777" w:rsidR="00954AD2" w:rsidRDefault="00954AD2" w:rsidP="00954AD2">
      <w:pPr>
        <w:jc w:val="center"/>
        <w:rPr>
          <w:rFonts w:ascii="Arial" w:hAnsi="Arial"/>
          <w:caps/>
          <w:vanish/>
          <w:color w:val="FF0000"/>
        </w:rPr>
      </w:pPr>
      <w:r w:rsidRPr="00BA0D23">
        <w:rPr>
          <w:rFonts w:ascii="Arial" w:hAnsi="Arial"/>
          <w:caps/>
          <w:vanish/>
          <w:color w:val="FF0000"/>
        </w:rPr>
        <w:t>BDC</w:t>
      </w:r>
      <w:r>
        <w:rPr>
          <w:rFonts w:ascii="Arial" w:hAnsi="Arial"/>
          <w:caps/>
          <w:vanish/>
          <w:color w:val="FF0000"/>
        </w:rPr>
        <w:t>22</w:t>
      </w:r>
      <w:r w:rsidRPr="00BA0D23">
        <w:rPr>
          <w:rFonts w:ascii="Arial" w:hAnsi="Arial"/>
          <w:caps/>
          <w:vanish/>
          <w:color w:val="FF0000"/>
        </w:rPr>
        <w:t>S-</w:t>
      </w:r>
      <w:r>
        <w:rPr>
          <w:rFonts w:ascii="Arial" w:hAnsi="Arial"/>
          <w:caps/>
          <w:vanish/>
          <w:color w:val="FF0000"/>
        </w:rPr>
        <w:t>10</w:t>
      </w:r>
      <w:r w:rsidRPr="00BA0D23">
        <w:rPr>
          <w:rFonts w:ascii="Arial" w:hAnsi="Arial"/>
          <w:caps/>
          <w:vanish/>
          <w:color w:val="FF0000"/>
        </w:rPr>
        <w:t xml:space="preserve"> dated </w:t>
      </w:r>
      <w:r>
        <w:rPr>
          <w:rFonts w:ascii="Arial" w:hAnsi="Arial"/>
          <w:caps/>
          <w:vanish/>
          <w:color w:val="FF0000"/>
        </w:rPr>
        <w:t>aug</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w:t>
      </w:r>
      <w:r>
        <w:rPr>
          <w:rFonts w:ascii="Arial" w:hAnsi="Arial"/>
          <w:caps/>
          <w:vanish/>
          <w:color w:val="FF0000"/>
        </w:rPr>
        <w:t>22</w:t>
      </w:r>
    </w:p>
    <w:p w14:paraId="515A1B59" w14:textId="77777777" w:rsidR="00954AD2" w:rsidRPr="002B0E22" w:rsidRDefault="00954AD2" w:rsidP="002B0E22">
      <w:pPr>
        <w:pStyle w:val="0000000Subpart"/>
      </w:pPr>
      <w:r w:rsidRPr="002B0E22">
        <w:t>108.07.01  Interference</w:t>
      </w:r>
    </w:p>
    <w:p w14:paraId="08D7F68F" w14:textId="77777777" w:rsidR="00954AD2" w:rsidRPr="00F4638C" w:rsidRDefault="00954AD2" w:rsidP="00954AD2">
      <w:pPr>
        <w:pStyle w:val="Instruction"/>
      </w:pPr>
      <w:r w:rsidRPr="00F4638C">
        <w:t>THE SECOND PARAGRAPH IS CHANGED TO:</w:t>
      </w:r>
    </w:p>
    <w:p w14:paraId="601A7B87" w14:textId="77777777" w:rsidR="00954AD2" w:rsidRPr="002B0E22" w:rsidRDefault="00954AD2" w:rsidP="002B0E22">
      <w:pPr>
        <w:pStyle w:val="Paragraph"/>
      </w:pPr>
      <w:r w:rsidRPr="002B0E22">
        <w:t>Schedule and perform the Work so that successive construction operations and lane or roadway openings follow preceding operations as closely as possible.  Limit work zones according to the Special Provisions.  Confine construction operations adjacent to traffic to one side of the roadway at a time unless otherwise specified by the Contract.  Where the Work is performed in stages adjacent to traffic, ensure that the road opened to traffic adequately accommodates traffic.  Do not interfere with existing traffic access, except when required to perform the Work or as approved by the RE.</w:t>
      </w:r>
    </w:p>
    <w:p w14:paraId="7301D0FE" w14:textId="77777777" w:rsidR="00954AD2" w:rsidRDefault="00954AD2" w:rsidP="00954AD2">
      <w:pPr>
        <w:pStyle w:val="HiddenTextSpec"/>
      </w:pPr>
      <w:bookmarkStart w:id="181" w:name="_Hlk105657246"/>
      <w:bookmarkStart w:id="182" w:name="_Hlk105657262"/>
    </w:p>
    <w:bookmarkEnd w:id="181"/>
    <w:bookmarkEnd w:id="182"/>
    <w:p w14:paraId="664F120A" w14:textId="77777777" w:rsidR="00954AD2" w:rsidRPr="00B15231" w:rsidRDefault="00954AD2" w:rsidP="00954AD2">
      <w:pPr>
        <w:pStyle w:val="HiddenTextSpec"/>
        <w:tabs>
          <w:tab w:val="left" w:pos="1440"/>
          <w:tab w:val="left" w:pos="2700"/>
        </w:tabs>
      </w:pPr>
      <w:r>
        <w:t>2</w:t>
      </w:r>
      <w:r w:rsidRPr="00B15231">
        <w:t>***********</w:t>
      </w:r>
      <w:r>
        <w:t>*********</w:t>
      </w:r>
      <w:r w:rsidRPr="00B15231">
        <w:t>*****</w:t>
      </w:r>
      <w:r>
        <w:t>***********************************</w:t>
      </w:r>
      <w:r w:rsidRPr="00B15231">
        <w:t>**************************</w:t>
      </w:r>
      <w:r>
        <w:t>2</w:t>
      </w:r>
    </w:p>
    <w:p w14:paraId="61959642" w14:textId="77777777" w:rsidR="00954AD2" w:rsidRPr="00AA48A0" w:rsidRDefault="00954AD2" w:rsidP="00954AD2">
      <w:pPr>
        <w:pStyle w:val="HiddenTextSpec"/>
        <w:rPr>
          <w:strike/>
        </w:rPr>
      </w:pPr>
      <w:r>
        <w:lastRenderedPageBreak/>
        <w:t xml:space="preserve">complete and </w:t>
      </w:r>
      <w:r w:rsidRPr="00C74A4A">
        <w:t>include the following</w:t>
      </w:r>
      <w:r>
        <w:t xml:space="preserve"> maximum</w:t>
      </w:r>
      <w:r w:rsidRPr="00C74A4A">
        <w:t xml:space="preserve"> </w:t>
      </w:r>
      <w:r>
        <w:t>work zone restrictions as applicable. the limits should match assumptions used to calculate traffic control quantities. delete any remaining statements.</w:t>
      </w:r>
    </w:p>
    <w:p w14:paraId="42B2525F" w14:textId="77777777" w:rsidR="00954AD2" w:rsidRDefault="00954AD2" w:rsidP="00954AD2">
      <w:pPr>
        <w:pStyle w:val="HiddenTextSpec"/>
      </w:pPr>
    </w:p>
    <w:p w14:paraId="4E0ECBAC" w14:textId="77777777" w:rsidR="00954AD2" w:rsidRDefault="00954AD2" w:rsidP="00954AD2">
      <w:pPr>
        <w:pStyle w:val="HiddenTextSpec"/>
        <w:rPr>
          <w:b/>
        </w:rPr>
      </w:pPr>
      <w:r w:rsidRPr="00D51F1D">
        <w:rPr>
          <w:b/>
        </w:rPr>
        <w:t xml:space="preserve">SME CONTACT – </w:t>
      </w:r>
      <w:r>
        <w:rPr>
          <w:b/>
        </w:rPr>
        <w:t>traffic control designer (roadway design)</w:t>
      </w:r>
    </w:p>
    <w:p w14:paraId="28A85210" w14:textId="77777777" w:rsidR="00954AD2" w:rsidRPr="00D51F1D" w:rsidRDefault="00954AD2" w:rsidP="00954AD2">
      <w:pPr>
        <w:pStyle w:val="HiddenTextSpec"/>
        <w:rPr>
          <w:b/>
        </w:rPr>
      </w:pPr>
    </w:p>
    <w:p w14:paraId="5C60FBB7" w14:textId="1CB67829" w:rsidR="00954AD2" w:rsidRDefault="00DD4075" w:rsidP="00DD4075">
      <w:pPr>
        <w:pStyle w:val="A1paragraph0"/>
      </w:pPr>
      <w:r>
        <w:t>A.</w:t>
      </w:r>
      <w:r>
        <w:tab/>
      </w:r>
      <w:r w:rsidR="00954AD2">
        <w:t>Limit work zone to ____ lane miles per day, unless otherwise approved by the RE.</w:t>
      </w:r>
    </w:p>
    <w:p w14:paraId="0FA57566" w14:textId="669F13F0" w:rsidR="00954AD2" w:rsidRDefault="00DD4075" w:rsidP="00DD4075">
      <w:pPr>
        <w:pStyle w:val="A1paragraph0"/>
      </w:pPr>
      <w:r>
        <w:t>B.</w:t>
      </w:r>
      <w:r>
        <w:tab/>
      </w:r>
      <w:r w:rsidR="00954AD2">
        <w:t>Limit the number of work zones to a maximum of ____ concurrently.</w:t>
      </w:r>
    </w:p>
    <w:p w14:paraId="33E6E977" w14:textId="77777777" w:rsidR="00954AD2" w:rsidRPr="00B15231" w:rsidRDefault="00954AD2" w:rsidP="00DD4075">
      <w:pPr>
        <w:pStyle w:val="HiddenTextSpec"/>
        <w:tabs>
          <w:tab w:val="left" w:pos="1440"/>
          <w:tab w:val="left" w:pos="2700"/>
        </w:tabs>
      </w:pPr>
      <w:r>
        <w:t>2</w:t>
      </w:r>
      <w:r w:rsidRPr="00B15231">
        <w:t>***********</w:t>
      </w:r>
      <w:r>
        <w:t>*********</w:t>
      </w:r>
      <w:r w:rsidRPr="00B15231">
        <w:t>*****</w:t>
      </w:r>
      <w:r>
        <w:t>***********************************</w:t>
      </w:r>
      <w:r w:rsidRPr="00B15231">
        <w:t>**************************</w:t>
      </w:r>
      <w:r>
        <w:t>2</w:t>
      </w:r>
    </w:p>
    <w:p w14:paraId="027DEC04" w14:textId="79B14EF1" w:rsidR="00954AD2" w:rsidRDefault="00954AD2" w:rsidP="00954AD2">
      <w:pPr>
        <w:pStyle w:val="HiddenTextSpec"/>
      </w:pPr>
      <w:r>
        <w:t>1**************************************************************************************************************************1</w:t>
      </w:r>
    </w:p>
    <w:p w14:paraId="222E5A5B" w14:textId="77777777" w:rsidR="00954AD2" w:rsidRDefault="00954AD2" w:rsidP="00DD4075">
      <w:pPr>
        <w:pStyle w:val="Blankline"/>
      </w:pPr>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08177F" w:rsidRDefault="00196266" w:rsidP="0008177F">
      <w:pPr>
        <w:pStyle w:val="HiddenTextSpec"/>
        <w:rPr>
          <w:b/>
        </w:rPr>
      </w:pPr>
      <w:r w:rsidRPr="0008177F">
        <w:rPr>
          <w:b/>
        </w:rPr>
        <w:t>sme CONTACT – Traffic operations (to obtain allowable hours)</w:t>
      </w:r>
    </w:p>
    <w:p w14:paraId="78594151" w14:textId="77777777" w:rsidR="00196266" w:rsidRPr="0008177F" w:rsidRDefault="00196266" w:rsidP="0008177F">
      <w:pPr>
        <w:pStyle w:val="HiddenTextSpec"/>
        <w:rPr>
          <w:b/>
        </w:rPr>
      </w:pPr>
      <w:r w:rsidRPr="0008177F">
        <w:rPr>
          <w:b/>
        </w:rPr>
        <w:t>sme CONTACT – Road user solutions (to obtain rental rate)</w:t>
      </w:r>
    </w:p>
    <w:p w14:paraId="132BB7F1" w14:textId="77777777" w:rsidR="00FD6D35" w:rsidRPr="0008177F" w:rsidRDefault="00FD6D35" w:rsidP="0008177F">
      <w:pPr>
        <w:pStyle w:val="HiddenTextSpec"/>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2B0E22">
      <w:pPr>
        <w:pStyle w:val="0000000Subpart"/>
      </w:pPr>
      <w:r>
        <w:t>108.07.03</w:t>
      </w:r>
      <w:r w:rsidRPr="00B87910">
        <w:t xml:space="preserve">  L</w:t>
      </w:r>
      <w:r>
        <w:t>ane</w:t>
      </w:r>
      <w:r w:rsidRPr="00B87910">
        <w:t xml:space="preserve"> </w:t>
      </w:r>
      <w:r w:rsidRPr="002B0E22">
        <w:t>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CD5689">
            <w:pPr>
              <w:pStyle w:val="TableheaderCentered"/>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CD5689">
            <w:pPr>
              <w:pStyle w:val="TableheaderCentered"/>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CD5689">
            <w:pPr>
              <w:pStyle w:val="TableheaderCentered"/>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CD5689">
            <w:pPr>
              <w:pStyle w:val="TableheaderCentered"/>
            </w:pPr>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CD5689">
            <w:pPr>
              <w:pStyle w:val="TableheaderCentered"/>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CD5689">
            <w:pPr>
              <w:pStyle w:val="TableheaderCentered"/>
              <w:rPr>
                <w:rFonts w:ascii="Arial" w:hAnsi="Arial" w:cs="Arial"/>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CD5689">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CD5689">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CD5689">
            <w:pPr>
              <w:pStyle w:val="TableheaderCentered"/>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CD5689">
            <w:pPr>
              <w:pStyle w:val="TableheaderCentered"/>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CD5689">
            <w:pPr>
              <w:pStyle w:val="TableheaderCentered"/>
            </w:pPr>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CD5689">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CD5689">
            <w:pPr>
              <w:pStyle w:val="TableheaderCentered"/>
              <w:rPr>
                <w:rFonts w:ascii="Arial" w:hAnsi="Arial" w:cs="Arial"/>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CD5689">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CD5689">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CD5689">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CD5689">
            <w:pPr>
              <w:pStyle w:val="TableheaderCentered"/>
            </w:pPr>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CD5689">
            <w:pPr>
              <w:pStyle w:val="TableheaderCentered"/>
            </w:pPr>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CD5689">
            <w:pPr>
              <w:pStyle w:val="TableheaderCentered"/>
            </w:pPr>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CD5689" w:rsidRDefault="006058BC" w:rsidP="00CD5689">
            <w:pPr>
              <w:pStyle w:val="Tabletext"/>
            </w:pPr>
          </w:p>
        </w:tc>
        <w:tc>
          <w:tcPr>
            <w:tcW w:w="1288" w:type="dxa"/>
            <w:tcBorders>
              <w:top w:val="single" w:sz="4" w:space="0" w:color="000000"/>
              <w:left w:val="nil"/>
            </w:tcBorders>
            <w:noWrap/>
            <w:vAlign w:val="center"/>
            <w:hideMark/>
          </w:tcPr>
          <w:p w14:paraId="1DA03F2A" w14:textId="77777777" w:rsidR="006058BC" w:rsidRPr="00CD5689" w:rsidRDefault="006058BC" w:rsidP="00CD5689">
            <w:pPr>
              <w:pStyle w:val="Tabletext"/>
            </w:pPr>
          </w:p>
        </w:tc>
        <w:tc>
          <w:tcPr>
            <w:tcW w:w="2098" w:type="dxa"/>
            <w:tcBorders>
              <w:top w:val="nil"/>
              <w:left w:val="nil"/>
            </w:tcBorders>
            <w:noWrap/>
            <w:vAlign w:val="center"/>
            <w:hideMark/>
          </w:tcPr>
          <w:p w14:paraId="27A3EF5F" w14:textId="77777777" w:rsidR="006058BC" w:rsidRPr="00CD5689" w:rsidRDefault="006058BC" w:rsidP="00CD5689">
            <w:pPr>
              <w:pStyle w:val="Tabletext"/>
            </w:pPr>
          </w:p>
        </w:tc>
        <w:tc>
          <w:tcPr>
            <w:tcW w:w="931" w:type="dxa"/>
            <w:tcBorders>
              <w:top w:val="nil"/>
              <w:left w:val="nil"/>
            </w:tcBorders>
            <w:noWrap/>
            <w:vAlign w:val="center"/>
            <w:hideMark/>
          </w:tcPr>
          <w:p w14:paraId="5722E36E" w14:textId="77777777" w:rsidR="006058BC" w:rsidRPr="00CD5689" w:rsidRDefault="006058BC" w:rsidP="00CD5689">
            <w:pPr>
              <w:pStyle w:val="Tabletext"/>
            </w:pPr>
          </w:p>
        </w:tc>
        <w:tc>
          <w:tcPr>
            <w:tcW w:w="1224" w:type="dxa"/>
            <w:tcBorders>
              <w:top w:val="nil"/>
              <w:left w:val="nil"/>
            </w:tcBorders>
            <w:noWrap/>
            <w:vAlign w:val="center"/>
            <w:hideMark/>
          </w:tcPr>
          <w:p w14:paraId="707BDD95" w14:textId="77777777" w:rsidR="006058BC" w:rsidRPr="00CD5689" w:rsidRDefault="006058BC" w:rsidP="00CD5689">
            <w:pPr>
              <w:pStyle w:val="Tabletext"/>
            </w:pPr>
          </w:p>
        </w:tc>
        <w:tc>
          <w:tcPr>
            <w:tcW w:w="1265" w:type="dxa"/>
            <w:tcBorders>
              <w:top w:val="nil"/>
              <w:left w:val="nil"/>
            </w:tcBorders>
            <w:noWrap/>
            <w:vAlign w:val="center"/>
            <w:hideMark/>
          </w:tcPr>
          <w:p w14:paraId="5AF0892D" w14:textId="77777777" w:rsidR="006058BC" w:rsidRPr="00CD5689" w:rsidRDefault="006058BC" w:rsidP="00CD5689">
            <w:pPr>
              <w:pStyle w:val="Tabletext"/>
            </w:pPr>
          </w:p>
        </w:tc>
        <w:tc>
          <w:tcPr>
            <w:tcW w:w="1520" w:type="dxa"/>
            <w:tcBorders>
              <w:top w:val="nil"/>
              <w:left w:val="nil"/>
            </w:tcBorders>
            <w:noWrap/>
            <w:vAlign w:val="center"/>
            <w:hideMark/>
          </w:tcPr>
          <w:p w14:paraId="58CB5A7D" w14:textId="77777777" w:rsidR="006058BC" w:rsidRPr="00CD5689" w:rsidRDefault="006058BC" w:rsidP="00CD5689">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CD5689" w:rsidRDefault="006058BC" w:rsidP="00CD5689">
            <w:pPr>
              <w:pStyle w:val="Tabletext"/>
            </w:pPr>
          </w:p>
        </w:tc>
        <w:tc>
          <w:tcPr>
            <w:tcW w:w="1288" w:type="dxa"/>
            <w:tcBorders>
              <w:left w:val="nil"/>
              <w:bottom w:val="double" w:sz="4" w:space="0" w:color="auto"/>
            </w:tcBorders>
            <w:noWrap/>
            <w:vAlign w:val="center"/>
            <w:hideMark/>
          </w:tcPr>
          <w:p w14:paraId="0AC8463E" w14:textId="77777777" w:rsidR="006058BC" w:rsidRPr="00CD5689" w:rsidRDefault="006058BC" w:rsidP="00CD5689">
            <w:pPr>
              <w:pStyle w:val="Tabletext"/>
            </w:pPr>
          </w:p>
        </w:tc>
        <w:tc>
          <w:tcPr>
            <w:tcW w:w="2098" w:type="dxa"/>
            <w:tcBorders>
              <w:top w:val="nil"/>
              <w:left w:val="nil"/>
              <w:bottom w:val="double" w:sz="4" w:space="0" w:color="auto"/>
            </w:tcBorders>
            <w:noWrap/>
            <w:vAlign w:val="center"/>
            <w:hideMark/>
          </w:tcPr>
          <w:p w14:paraId="403B699A" w14:textId="77777777" w:rsidR="006058BC" w:rsidRPr="00CD5689" w:rsidRDefault="006058BC" w:rsidP="00CD5689">
            <w:pPr>
              <w:pStyle w:val="Tabletext"/>
            </w:pPr>
          </w:p>
        </w:tc>
        <w:tc>
          <w:tcPr>
            <w:tcW w:w="931" w:type="dxa"/>
            <w:tcBorders>
              <w:top w:val="nil"/>
              <w:left w:val="nil"/>
              <w:bottom w:val="double" w:sz="4" w:space="0" w:color="auto"/>
            </w:tcBorders>
            <w:noWrap/>
            <w:vAlign w:val="center"/>
            <w:hideMark/>
          </w:tcPr>
          <w:p w14:paraId="424F11CF" w14:textId="77777777" w:rsidR="006058BC" w:rsidRPr="00CD5689" w:rsidRDefault="006058BC" w:rsidP="00CD5689">
            <w:pPr>
              <w:pStyle w:val="Tabletext"/>
            </w:pPr>
          </w:p>
        </w:tc>
        <w:tc>
          <w:tcPr>
            <w:tcW w:w="1224" w:type="dxa"/>
            <w:tcBorders>
              <w:top w:val="nil"/>
              <w:left w:val="nil"/>
              <w:bottom w:val="double" w:sz="4" w:space="0" w:color="auto"/>
            </w:tcBorders>
            <w:noWrap/>
            <w:vAlign w:val="center"/>
            <w:hideMark/>
          </w:tcPr>
          <w:p w14:paraId="6E6B1C5F" w14:textId="77777777" w:rsidR="006058BC" w:rsidRPr="00CD5689" w:rsidRDefault="006058BC" w:rsidP="00CD5689">
            <w:pPr>
              <w:pStyle w:val="Tabletext"/>
            </w:pPr>
          </w:p>
        </w:tc>
        <w:tc>
          <w:tcPr>
            <w:tcW w:w="1265" w:type="dxa"/>
            <w:tcBorders>
              <w:top w:val="nil"/>
              <w:left w:val="nil"/>
              <w:bottom w:val="double" w:sz="4" w:space="0" w:color="auto"/>
            </w:tcBorders>
            <w:noWrap/>
            <w:vAlign w:val="center"/>
            <w:hideMark/>
          </w:tcPr>
          <w:p w14:paraId="1E2C511D" w14:textId="77777777" w:rsidR="006058BC" w:rsidRPr="00CD5689" w:rsidRDefault="006058BC" w:rsidP="00CD5689">
            <w:pPr>
              <w:pStyle w:val="Tabletext"/>
            </w:pPr>
          </w:p>
        </w:tc>
        <w:tc>
          <w:tcPr>
            <w:tcW w:w="1520" w:type="dxa"/>
            <w:tcBorders>
              <w:top w:val="nil"/>
              <w:left w:val="nil"/>
              <w:bottom w:val="double" w:sz="4" w:space="0" w:color="auto"/>
            </w:tcBorders>
            <w:noWrap/>
            <w:vAlign w:val="center"/>
            <w:hideMark/>
          </w:tcPr>
          <w:p w14:paraId="25308EE4" w14:textId="77777777" w:rsidR="006058BC" w:rsidRPr="00CD5689" w:rsidRDefault="006058BC" w:rsidP="00CD5689">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Occupancy Charges in accordance with 108.08.</w:t>
      </w:r>
    </w:p>
    <w:p w14:paraId="216E41F5" w14:textId="2B01E504" w:rsidR="00196266" w:rsidRDefault="00196266" w:rsidP="00196266">
      <w:pPr>
        <w:pStyle w:val="HiddenTextSpec"/>
        <w:tabs>
          <w:tab w:val="left" w:pos="1440"/>
          <w:tab w:val="left" w:pos="2700"/>
        </w:tabs>
      </w:pPr>
      <w:r w:rsidRPr="00D51F1D">
        <w:t>1**************************************************************************************************************************1</w:t>
      </w:r>
    </w:p>
    <w:p w14:paraId="7E3A49B4" w14:textId="77777777" w:rsidR="00954AD2" w:rsidRDefault="00954AD2" w:rsidP="00196266">
      <w:pPr>
        <w:pStyle w:val="HiddenTextSpec"/>
        <w:tabs>
          <w:tab w:val="left" w:pos="1440"/>
          <w:tab w:val="left" w:pos="2700"/>
        </w:tabs>
      </w:pPr>
    </w:p>
    <w:p w14:paraId="1DE513C5" w14:textId="77777777" w:rsidR="003B4741" w:rsidRDefault="003B4741" w:rsidP="003B4741">
      <w:pPr>
        <w:pStyle w:val="00000Subsection"/>
      </w:pPr>
      <w:r w:rsidRPr="00B97E4C">
        <w:t>108.08  Lane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83" w:name="_Toc43790502"/>
      <w:r>
        <w:t>subsection is renamed and changed to:</w:t>
      </w:r>
    </w:p>
    <w:p w14:paraId="3B018E03" w14:textId="0CA79086" w:rsidR="00D4150E" w:rsidRPr="00B97E4C" w:rsidRDefault="00D4150E" w:rsidP="00D4150E">
      <w:pPr>
        <w:pStyle w:val="00000Subsection"/>
      </w:pPr>
      <w:bookmarkStart w:id="184" w:name="_Toc146006107"/>
      <w:bookmarkStart w:id="185" w:name="_Toc159593474"/>
      <w:bookmarkStart w:id="186" w:name="_Toc171911043"/>
      <w:bookmarkStart w:id="187" w:name="_Toc175377567"/>
      <w:bookmarkStart w:id="188" w:name="_Toc175470464"/>
      <w:bookmarkStart w:id="189" w:name="_Toc501716774"/>
      <w:bookmarkStart w:id="190" w:name="_Toc29557131"/>
      <w:bookmarkStart w:id="191" w:name="_Hlk45635043"/>
      <w:bookmarkEnd w:id="183"/>
      <w:r w:rsidRPr="00B97E4C">
        <w:t>108.08  Occupancy Charges</w:t>
      </w:r>
      <w:bookmarkEnd w:id="184"/>
      <w:bookmarkEnd w:id="185"/>
      <w:bookmarkEnd w:id="186"/>
      <w:bookmarkEnd w:id="187"/>
      <w:bookmarkEnd w:id="188"/>
      <w:bookmarkEnd w:id="189"/>
      <w:bookmarkEnd w:id="190"/>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  Allowable closures are permitted for, but not limited to;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r>
        <w:t xml:space="preserve">  </w:t>
      </w:r>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  The Department will calculate</w:t>
      </w:r>
      <w:r>
        <w:t xml:space="preserve"> an </w:t>
      </w:r>
      <w:r w:rsidRPr="00B97E4C">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r>
        <w:t>.</w:t>
      </w:r>
      <w:r w:rsidRPr="00B97E4C">
        <w:t xml:space="preserve">  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91"/>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92" w:name="_Toc146006115"/>
      <w:bookmarkStart w:id="193" w:name="_Toc159593480"/>
      <w:bookmarkStart w:id="194" w:name="_Toc171911047"/>
      <w:bookmarkStart w:id="195" w:name="_Toc175377571"/>
      <w:bookmarkStart w:id="196" w:name="_Toc175470468"/>
      <w:bookmarkStart w:id="197" w:name="_Toc182749768"/>
      <w:bookmarkStart w:id="198" w:name="_Toc146006117"/>
      <w:bookmarkStart w:id="199" w:name="_Toc159593482"/>
      <w:bookmarkStart w:id="200" w:name="_Toc171911049"/>
      <w:bookmarkStart w:id="201" w:name="_Toc175377573"/>
      <w:bookmarkStart w:id="202" w:name="_Toc175470470"/>
      <w:bookmarkStart w:id="203" w:name="_Toc176676026"/>
      <w:bookmarkEnd w:id="177"/>
      <w:bookmarkEnd w:id="178"/>
      <w:bookmarkEnd w:id="179"/>
      <w:bookmarkEnd w:id="180"/>
      <w:r w:rsidRPr="00D51F1D">
        <w:t>108.10  Contract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Pr="0008177F" w:rsidRDefault="00992B61" w:rsidP="0013686E">
      <w:pPr>
        <w:pStyle w:val="HiddenTextSpec"/>
      </w:pPr>
    </w:p>
    <w:p w14:paraId="2AEDF2BD" w14:textId="77777777" w:rsidR="00434644" w:rsidRPr="0008177F" w:rsidRDefault="00434644" w:rsidP="0008177F">
      <w:pPr>
        <w:pStyle w:val="HiddenTextSpec"/>
      </w:pPr>
      <w:r w:rsidRPr="0008177F">
        <w:t xml:space="preserve">for </w:t>
      </w:r>
      <w:r w:rsidR="000415C1" w:rsidRPr="0008177F">
        <w:t>Transportation Systems Management (</w:t>
      </w:r>
      <w:r w:rsidRPr="0008177F">
        <w:t>tsm</w:t>
      </w:r>
      <w:r w:rsidR="000415C1" w:rsidRPr="0008177F">
        <w:t>)</w:t>
      </w:r>
      <w:r w:rsidRPr="0008177F">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08177F" w:rsidRDefault="00434644" w:rsidP="0008177F">
      <w:pPr>
        <w:pStyle w:val="HiddenTextSpec"/>
        <w:rPr>
          <w:b/>
        </w:rPr>
      </w:pPr>
      <w:r w:rsidRPr="0008177F">
        <w:rPr>
          <w:b/>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08177F">
      <w:pPr>
        <w:pStyle w:val="HiddenTextSpec"/>
        <w:tabs>
          <w:tab w:val="left" w:pos="1440"/>
          <w:tab w:val="left" w:pos="2700"/>
        </w:tabs>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08177F">
      <w:pPr>
        <w:pStyle w:val="HiddenTextSpec"/>
        <w:tabs>
          <w:tab w:val="left" w:pos="1440"/>
          <w:tab w:val="left" w:pos="2700"/>
        </w:tabs>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08177F">
      <w:pPr>
        <w:pStyle w:val="HiddenTextSpec"/>
        <w:tabs>
          <w:tab w:val="left" w:pos="1440"/>
          <w:tab w:val="left" w:pos="2700"/>
        </w:tabs>
      </w:pPr>
    </w:p>
    <w:p w14:paraId="1BC9AEF1" w14:textId="77777777" w:rsidR="008C2E3A" w:rsidRPr="0008177F" w:rsidRDefault="008C2E3A" w:rsidP="0008177F">
      <w:pPr>
        <w:pStyle w:val="HiddenTextSpec"/>
        <w:tabs>
          <w:tab w:val="left" w:pos="1440"/>
          <w:tab w:val="left" w:pos="2700"/>
        </w:tabs>
      </w:pPr>
      <w:r w:rsidRPr="0008177F">
        <w:t>for tsm lead its projects, contact mse for the need of its burn-in period for its system testing.</w:t>
      </w:r>
    </w:p>
    <w:p w14:paraId="234909A7" w14:textId="77777777" w:rsidR="00434644" w:rsidRPr="0008177F" w:rsidRDefault="00434644" w:rsidP="0008177F">
      <w:pPr>
        <w:pStyle w:val="HiddenTextSpec"/>
      </w:pPr>
    </w:p>
    <w:p w14:paraId="440404B0" w14:textId="77777777" w:rsidR="008C2E3A" w:rsidRPr="0008177F" w:rsidRDefault="008C2E3A" w:rsidP="0008177F">
      <w:pPr>
        <w:pStyle w:val="HiddenTextSpec"/>
        <w:rPr>
          <w:b/>
        </w:rPr>
      </w:pPr>
      <w:r w:rsidRPr="0008177F">
        <w:rPr>
          <w:b/>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08177F">
      <w:pPr>
        <w:pStyle w:val="HiddenTextSpec"/>
        <w:tabs>
          <w:tab w:val="left" w:pos="1440"/>
          <w:tab w:val="left" w:pos="2700"/>
        </w:tabs>
      </w:pPr>
      <w:r w:rsidRPr="00D37232">
        <w:t>1**************************************************************************************************************************1</w:t>
      </w:r>
    </w:p>
    <w:p w14:paraId="2DBD8E4A" w14:textId="77777777" w:rsidR="00A84FE8" w:rsidRDefault="00A84FE8" w:rsidP="00A84FE8">
      <w:pPr>
        <w:pStyle w:val="0000000Subpart"/>
      </w:pPr>
      <w:r w:rsidRPr="00B97E4C">
        <w:t>108.11.01  Extensions to Contract Time</w:t>
      </w:r>
      <w:bookmarkEnd w:id="192"/>
      <w:bookmarkEnd w:id="193"/>
      <w:bookmarkEnd w:id="194"/>
      <w:bookmarkEnd w:id="195"/>
      <w:bookmarkEnd w:id="196"/>
      <w:bookmarkEnd w:id="197"/>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Non-Compensable Delays.</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r w:rsidRPr="00B97E4C">
        <w:t xml:space="preserve">108.12  </w:t>
      </w:r>
      <w:bookmarkEnd w:id="198"/>
      <w:bookmarkEnd w:id="199"/>
      <w:bookmarkEnd w:id="200"/>
      <w:bookmarkEnd w:id="201"/>
      <w:bookmarkEnd w:id="202"/>
      <w:bookmarkEnd w:id="203"/>
      <w:r w:rsidR="00F95BB5">
        <w:t>Right-o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204" w:name="_Toc146006119"/>
      <w:bookmarkStart w:id="205" w:name="_Toc159593484"/>
      <w:bookmarkStart w:id="206" w:name="_Toc171911051"/>
      <w:bookmarkStart w:id="207" w:name="_Toc175377575"/>
      <w:bookmarkStart w:id="208" w:name="_Toc175470472"/>
      <w:bookmarkStart w:id="209" w:name="_Toc182749772"/>
      <w:r w:rsidRPr="00B97E4C">
        <w:t>108.14  Default and Termination of Contractor’s Right to Proceed</w:t>
      </w:r>
      <w:bookmarkEnd w:id="204"/>
      <w:bookmarkEnd w:id="205"/>
      <w:bookmarkEnd w:id="206"/>
      <w:bookmarkEnd w:id="207"/>
      <w:bookmarkEnd w:id="208"/>
      <w:bookmarkEnd w:id="209"/>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210" w:name="_Toc171911056"/>
      <w:bookmarkStart w:id="211" w:name="_Toc175377580"/>
      <w:bookmarkStart w:id="212" w:name="_Toc175470477"/>
      <w:bookmarkStart w:id="213"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214" w:name="_Toc146006128"/>
      <w:bookmarkStart w:id="215" w:name="_Toc159593490"/>
      <w:bookmarkStart w:id="216" w:name="_Toc171911058"/>
      <w:bookmarkStart w:id="217" w:name="_Toc175377582"/>
      <w:bookmarkStart w:id="218" w:name="_Toc175470479"/>
      <w:bookmarkStart w:id="219" w:name="_Toc182749779"/>
      <w:bookmarkStart w:id="220" w:name="_Toc146006129"/>
      <w:bookmarkStart w:id="221" w:name="_Toc159593491"/>
      <w:bookmarkStart w:id="222" w:name="_Toc171911059"/>
      <w:bookmarkStart w:id="223" w:name="_Toc175377583"/>
      <w:bookmarkStart w:id="224" w:name="_Toc175470480"/>
      <w:bookmarkStart w:id="225" w:name="_Toc176676036"/>
      <w:bookmarkEnd w:id="210"/>
      <w:bookmarkEnd w:id="211"/>
      <w:bookmarkEnd w:id="212"/>
      <w:bookmarkEnd w:id="213"/>
      <w:r w:rsidRPr="00B97E4C">
        <w:t>108.19  Completion and Acceptance</w:t>
      </w:r>
      <w:bookmarkEnd w:id="214"/>
      <w:bookmarkEnd w:id="215"/>
      <w:bookmarkEnd w:id="216"/>
      <w:bookmarkEnd w:id="217"/>
      <w:bookmarkEnd w:id="218"/>
      <w:bookmarkEnd w:id="219"/>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226" w:name="_Toc146006132"/>
      <w:bookmarkStart w:id="227" w:name="_Toc159593493"/>
      <w:bookmarkStart w:id="228" w:name="_Toc171911061"/>
      <w:bookmarkStart w:id="229" w:name="_Toc175377585"/>
      <w:bookmarkStart w:id="230" w:name="_Toc175470482"/>
      <w:bookmarkStart w:id="231" w:name="_Toc182749782"/>
      <w:bookmarkStart w:id="232" w:name="_Toc146006134"/>
      <w:bookmarkStart w:id="233" w:name="_Toc159593495"/>
      <w:bookmarkStart w:id="234" w:name="_Toc171911063"/>
      <w:bookmarkStart w:id="235" w:name="_Toc175377587"/>
      <w:bookmarkStart w:id="236" w:name="_Toc175470484"/>
      <w:bookmarkStart w:id="237" w:name="_Toc176676040"/>
      <w:bookmarkEnd w:id="220"/>
      <w:bookmarkEnd w:id="221"/>
      <w:bookmarkEnd w:id="222"/>
      <w:bookmarkEnd w:id="223"/>
      <w:bookmarkEnd w:id="224"/>
      <w:bookmarkEnd w:id="225"/>
      <w:r w:rsidRPr="00B97E4C">
        <w:t>108.20  Liquidated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lastRenderedPageBreak/>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t xml:space="preserve">Section 109 – Measurement </w:t>
      </w:r>
      <w:bookmarkEnd w:id="226"/>
      <w:bookmarkEnd w:id="227"/>
      <w:bookmarkEnd w:id="228"/>
      <w:bookmarkEnd w:id="229"/>
      <w:r w:rsidRPr="00B97E4C">
        <w:t>and Payment</w:t>
      </w:r>
      <w:bookmarkEnd w:id="230"/>
      <w:bookmarkEnd w:id="231"/>
    </w:p>
    <w:p w14:paraId="18401215" w14:textId="26EB6937" w:rsidR="00910B84" w:rsidRPr="00B97E4C" w:rsidRDefault="00910B84" w:rsidP="00910B84">
      <w:pPr>
        <w:pStyle w:val="00000Subsection"/>
      </w:pPr>
      <w:bookmarkStart w:id="238" w:name="_Toc146006133"/>
      <w:bookmarkStart w:id="239" w:name="_Toc159593494"/>
      <w:bookmarkStart w:id="240" w:name="_Toc171911062"/>
      <w:bookmarkStart w:id="241" w:name="_Toc175377586"/>
      <w:bookmarkStart w:id="242" w:name="_Toc175470483"/>
      <w:bookmarkStart w:id="243" w:name="_Toc501716793"/>
      <w:bookmarkStart w:id="244" w:name="_Toc58307598"/>
      <w:bookmarkStart w:id="245" w:name="_Toc146006138"/>
      <w:bookmarkStart w:id="246" w:name="_Toc159593498"/>
      <w:bookmarkStart w:id="247" w:name="_Toc171911066"/>
      <w:bookmarkStart w:id="248" w:name="_Toc175377590"/>
      <w:bookmarkStart w:id="249" w:name="_Toc175470487"/>
      <w:bookmarkStart w:id="250" w:name="_Toc182749787"/>
      <w:bookmarkEnd w:id="232"/>
      <w:bookmarkEnd w:id="233"/>
      <w:bookmarkEnd w:id="234"/>
      <w:bookmarkEnd w:id="235"/>
      <w:bookmarkEnd w:id="236"/>
      <w:bookmarkEnd w:id="237"/>
      <w:r w:rsidRPr="00B97E4C">
        <w:t>109.01  Measurement of Quantities</w:t>
      </w:r>
      <w:bookmarkEnd w:id="238"/>
      <w:bookmarkEnd w:id="239"/>
      <w:bookmarkEnd w:id="240"/>
      <w:bookmarkEnd w:id="241"/>
      <w:bookmarkEnd w:id="242"/>
      <w:bookmarkEnd w:id="243"/>
      <w:bookmarkEnd w:id="244"/>
    </w:p>
    <w:p w14:paraId="6D02705D" w14:textId="77777777" w:rsidR="00910B84" w:rsidRDefault="00910B84" w:rsidP="00910B84">
      <w:pPr>
        <w:pStyle w:val="HiddenTextSpec"/>
      </w:pPr>
      <w:r w:rsidRPr="0025615E">
        <w:t>1**************************************************************************************************************************1</w:t>
      </w:r>
    </w:p>
    <w:p w14:paraId="119D9D98" w14:textId="706CA7FD" w:rsidR="00910B84" w:rsidRPr="00F86D2A" w:rsidRDefault="00910B84" w:rsidP="00910B84">
      <w:pPr>
        <w:pStyle w:val="HiddenTextSpec"/>
      </w:pPr>
      <w:r>
        <w:t>BDC21S-01</w:t>
      </w:r>
      <w:r w:rsidRPr="00F86D2A">
        <w:t xml:space="preserve"> dated </w:t>
      </w:r>
      <w:r>
        <w:t>MAr 08, 2021</w:t>
      </w:r>
    </w:p>
    <w:p w14:paraId="66B382CB" w14:textId="77777777" w:rsidR="00910B84" w:rsidRDefault="00910B84" w:rsidP="00910B84">
      <w:pPr>
        <w:pStyle w:val="HiddenTextSpec"/>
      </w:pPr>
    </w:p>
    <w:p w14:paraId="1D67A757" w14:textId="77777777" w:rsidR="00910B84" w:rsidRPr="00910B84" w:rsidRDefault="00910B84" w:rsidP="00910B84">
      <w:pPr>
        <w:pStyle w:val="Instruction"/>
      </w:pPr>
      <w:r w:rsidRPr="00A27267">
        <w:t>THE LAST PARAGRAPH IS CHANGED TO:</w:t>
      </w:r>
    </w:p>
    <w:p w14:paraId="2C8B6682" w14:textId="77777777" w:rsidR="00910B84" w:rsidRPr="00E3669E" w:rsidRDefault="00910B84" w:rsidP="00910B84">
      <w:pPr>
        <w:pStyle w:val="Paragraph"/>
      </w:pPr>
      <w:bookmarkStart w:id="251" w:name="t109011"/>
      <w:bookmarkEnd w:id="251"/>
      <w:r w:rsidRPr="00E3669E">
        <w:t xml:space="preserve">The Department </w:t>
      </w:r>
      <w:r>
        <w:t>does not typically</w:t>
      </w:r>
      <w:r w:rsidRPr="00E3669E">
        <w:t xml:space="preserve"> measure quantities for Proposal Items, except quantities designated on the Plans as “if and where directed,” for payment</w:t>
      </w:r>
      <w:r>
        <w:t>.  T</w:t>
      </w:r>
      <w:r w:rsidRPr="00E3669E">
        <w:t>he Contractor or the RE</w:t>
      </w:r>
      <w:r>
        <w:t xml:space="preserve"> can measure Proposal Items for payment</w:t>
      </w:r>
      <w:r w:rsidRPr="00E3669E">
        <w:t>.</w:t>
      </w:r>
      <w:r>
        <w:t xml:space="preserve"> </w:t>
      </w:r>
      <w:r w:rsidRPr="00E3669E">
        <w:t xml:space="preserve"> If making a </w:t>
      </w:r>
      <w:r>
        <w:t>measurement for a change in payment</w:t>
      </w:r>
      <w:r w:rsidRPr="00E3669E">
        <w:t>, submit drawings, calculations, and other information demonstrating the as-built quantity</w:t>
      </w:r>
      <w:r>
        <w:t xml:space="preserve"> to the party not initiating measurement</w:t>
      </w:r>
      <w:r w:rsidRPr="00E3669E">
        <w:t xml:space="preserve">. </w:t>
      </w:r>
      <w:r>
        <w:t xml:space="preserve"> </w:t>
      </w:r>
      <w:r w:rsidRPr="00E3669E">
        <w:t xml:space="preserve">If the difference between the measured quantity and the Contract quantity is less than or equal to 10 percent of the Proposal quantity, the Department will make payment based on the Contract quantity. </w:t>
      </w:r>
      <w:r>
        <w:t xml:space="preserve"> </w:t>
      </w:r>
      <w:r w:rsidRPr="00E3669E">
        <w:t xml:space="preserve">If the difference is more than 10 percent of the Contract quantity, the Department will make payment based on the measured quantity. </w:t>
      </w:r>
      <w:r>
        <w:t xml:space="preserve"> </w:t>
      </w:r>
      <w:r w:rsidRPr="00E3669E">
        <w:t>For each Item that the Contractor requests a Proposal Item be measured, and it is determined that the difference between the quantity measured and the Contract quantity is less than or equal to 10 percent of the Proposal quantity, the Department will deduct $500.00.</w:t>
      </w:r>
      <w:r>
        <w:t xml:space="preserve"> </w:t>
      </w:r>
      <w:r w:rsidRPr="00E3669E">
        <w:t xml:space="preserve"> The Department will measure quantities for Proposal Items that are designated on the Plans as “if and where directed” for payment when the RE directs work using the “if and where directed” quantity.</w:t>
      </w:r>
    </w:p>
    <w:p w14:paraId="7C6432E7" w14:textId="77777777" w:rsidR="00910B84" w:rsidRPr="0025615E" w:rsidRDefault="00910B84" w:rsidP="00910B84">
      <w:pPr>
        <w:pStyle w:val="HiddenTextSpec"/>
      </w:pPr>
      <w:r w:rsidRPr="0025615E">
        <w:t>1**************************************************************************************************************************1</w:t>
      </w:r>
    </w:p>
    <w:p w14:paraId="4D56DD44" w14:textId="463E885D" w:rsidR="000232FB" w:rsidRPr="00B97E4C" w:rsidRDefault="000232FB" w:rsidP="000232FB">
      <w:pPr>
        <w:pStyle w:val="00000Subsection"/>
      </w:pPr>
      <w:r w:rsidRPr="00B97E4C">
        <w:lastRenderedPageBreak/>
        <w:t>109.05  Estimates</w:t>
      </w:r>
      <w:bookmarkEnd w:id="245"/>
      <w:bookmarkEnd w:id="246"/>
      <w:bookmarkEnd w:id="247"/>
      <w:bookmarkEnd w:id="248"/>
      <w:bookmarkEnd w:id="249"/>
      <w:bookmarkEnd w:id="250"/>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62922277" w:rsidR="00A8221D" w:rsidRDefault="00A8221D" w:rsidP="00A8221D">
      <w:pPr>
        <w:pStyle w:val="HiddenTextSpec"/>
      </w:pPr>
      <w:r w:rsidRPr="0025615E">
        <w:t>1**************************************************************************************************************************1</w:t>
      </w:r>
    </w:p>
    <w:p w14:paraId="1B4114E9" w14:textId="77777777" w:rsidR="00436A20" w:rsidRDefault="00436A20" w:rsidP="00A8221D">
      <w:pPr>
        <w:pStyle w:val="HiddenTextSpec"/>
      </w:pPr>
    </w:p>
    <w:p w14:paraId="160E8128" w14:textId="77777777" w:rsidR="00436A20" w:rsidRPr="00B97E4C" w:rsidRDefault="00436A20" w:rsidP="00436A20">
      <w:pPr>
        <w:pStyle w:val="00000Subsection"/>
      </w:pPr>
      <w:bookmarkStart w:id="252" w:name="_Toc146006139"/>
      <w:bookmarkStart w:id="253" w:name="_Toc159593499"/>
      <w:bookmarkStart w:id="254" w:name="_Toc171911067"/>
      <w:bookmarkStart w:id="255" w:name="_Toc175377591"/>
      <w:bookmarkStart w:id="256" w:name="_Toc175470488"/>
      <w:bookmarkStart w:id="257" w:name="_Toc501716798"/>
      <w:bookmarkStart w:id="258" w:name="_Toc115771479"/>
      <w:r w:rsidRPr="00B97E4C">
        <w:t>109.06  Materials Payments and Storage</w:t>
      </w:r>
      <w:bookmarkEnd w:id="252"/>
      <w:bookmarkEnd w:id="253"/>
      <w:bookmarkEnd w:id="254"/>
      <w:bookmarkEnd w:id="255"/>
      <w:bookmarkEnd w:id="256"/>
      <w:bookmarkEnd w:id="257"/>
      <w:bookmarkEnd w:id="258"/>
    </w:p>
    <w:p w14:paraId="3CD6EA69" w14:textId="77777777" w:rsidR="00436A20" w:rsidRDefault="00436A20" w:rsidP="00436A20">
      <w:pPr>
        <w:pStyle w:val="HiddenTextSpec"/>
      </w:pPr>
      <w:r w:rsidRPr="0025615E">
        <w:t>1**************************************************************************************************************************1</w:t>
      </w:r>
    </w:p>
    <w:p w14:paraId="1BEB931E" w14:textId="2C3F6957" w:rsidR="00436A20" w:rsidRPr="00F86D2A" w:rsidRDefault="00436A20" w:rsidP="00436A20">
      <w:pPr>
        <w:pStyle w:val="HiddenTextSpec"/>
      </w:pPr>
      <w:r>
        <w:t>BDC22S-19</w:t>
      </w:r>
      <w:r w:rsidRPr="00F86D2A">
        <w:t xml:space="preserve"> dated </w:t>
      </w:r>
      <w:r>
        <w:t>DEC 28, 2022</w:t>
      </w:r>
    </w:p>
    <w:p w14:paraId="6BFE7DC3" w14:textId="7A804A8C" w:rsidR="00436A20" w:rsidRDefault="00436A20" w:rsidP="00A8221D">
      <w:pPr>
        <w:pStyle w:val="HiddenTextSpec"/>
      </w:pPr>
    </w:p>
    <w:p w14:paraId="23322C3F" w14:textId="77777777" w:rsidR="00436A20" w:rsidRDefault="00436A20" w:rsidP="00436A20">
      <w:pPr>
        <w:pStyle w:val="Instruction"/>
      </w:pPr>
      <w:r w:rsidRPr="0058307D">
        <w:t xml:space="preserve">THE </w:t>
      </w:r>
      <w:r>
        <w:t>subsection is changed to</w:t>
      </w:r>
      <w:r w:rsidRPr="0058307D">
        <w:t>:</w:t>
      </w:r>
    </w:p>
    <w:p w14:paraId="56D83DCF" w14:textId="77777777" w:rsidR="00436A20" w:rsidRPr="009961BE" w:rsidRDefault="00436A20" w:rsidP="00436A20">
      <w:pPr>
        <w:pStyle w:val="Paragraph"/>
      </w:pPr>
      <w:r w:rsidRPr="009961BE">
        <w:lastRenderedPageBreak/>
        <w:t xml:space="preserve">The Contractor may request payment for the cost of materials, including the storage cost, not incorporated into the Work.  If approved by the RE, the Department will make payment for the cost of materials, including storage costs if such payment exceeds $25,000.00; however, the amount of payment may not exceed 85 percent of the bid price for the associated Item.  </w:t>
      </w:r>
      <w:bookmarkStart w:id="259" w:name="_Hlk116985241"/>
      <w:r w:rsidRPr="009961BE">
        <w:t>The Department may also direct the Contractor to purchase materials ahead of schedule for this purpose.</w:t>
      </w:r>
      <w:bookmarkEnd w:id="259"/>
      <w:r w:rsidRPr="009961BE">
        <w:t xml:space="preserve">  The Department will not make payment for such materials until the RE is satisfied that:</w:t>
      </w:r>
    </w:p>
    <w:p w14:paraId="40C80EA2" w14:textId="77777777" w:rsidR="00436A20" w:rsidRPr="00B97E4C" w:rsidRDefault="00436A20" w:rsidP="00436A20">
      <w:pPr>
        <w:pStyle w:val="List0indent"/>
      </w:pPr>
      <w:r w:rsidRPr="00B97E4C">
        <w:t>1.</w:t>
      </w:r>
      <w:r w:rsidRPr="00B97E4C">
        <w:tab/>
        <w:t>The Contractor has properly stored and protected materials within the Project Limits or at locations owned or leased by the Contractor or the Department within the State, except that the Contractor may store structural steel outside the State with the prior approval of the Department.</w:t>
      </w:r>
      <w:r w:rsidRPr="00F37273">
        <w:t xml:space="preserve"> </w:t>
      </w:r>
      <w:r>
        <w:t xml:space="preserve"> Provide and c</w:t>
      </w:r>
      <w:r w:rsidRPr="00830E72">
        <w:t>omply with manufacturers’, suppliers’, and fabricators’ storing and handling recommendations</w:t>
      </w:r>
      <w:r>
        <w:t xml:space="preserve"> for each material, as specified in 108.04.</w:t>
      </w:r>
    </w:p>
    <w:p w14:paraId="55E62DEC" w14:textId="77777777" w:rsidR="00436A20" w:rsidRPr="00B97E4C" w:rsidRDefault="00436A20" w:rsidP="00436A20">
      <w:pPr>
        <w:pStyle w:val="List0indent"/>
      </w:pPr>
      <w:r w:rsidRPr="00B97E4C">
        <w:t>2.</w:t>
      </w:r>
      <w:r w:rsidRPr="00B97E4C">
        <w:tab/>
        <w:t>The ME has inspected the materials and they appear to be acceptable based upon available supplier’s certification and materials test reports.</w:t>
      </w:r>
    </w:p>
    <w:p w14:paraId="6E7A0763" w14:textId="77777777" w:rsidR="000F4CB0" w:rsidRDefault="000F4CB0" w:rsidP="000F4CB0">
      <w:pPr>
        <w:pStyle w:val="HiddenTextSpec"/>
        <w:tabs>
          <w:tab w:val="left" w:pos="1440"/>
          <w:tab w:val="left" w:pos="2700"/>
        </w:tabs>
      </w:pPr>
      <w:r w:rsidRPr="00B43515">
        <w:t>2**************************************************************************************2</w:t>
      </w:r>
    </w:p>
    <w:p w14:paraId="151718CD" w14:textId="107910F9" w:rsidR="000F4CB0" w:rsidRPr="00F86D2A" w:rsidRDefault="000F4CB0" w:rsidP="000F4CB0">
      <w:pPr>
        <w:pStyle w:val="HiddenTextSpec"/>
      </w:pPr>
      <w:r>
        <w:t>BDC23S-05</w:t>
      </w:r>
      <w:r w:rsidRPr="00F86D2A">
        <w:t xml:space="preserve"> dated </w:t>
      </w:r>
      <w:r>
        <w:t>Mar 31, 2023</w:t>
      </w:r>
    </w:p>
    <w:p w14:paraId="75597F2C" w14:textId="77777777" w:rsidR="000F4CB0" w:rsidRPr="00880D79" w:rsidRDefault="000F4CB0" w:rsidP="000F4CB0">
      <w:pPr>
        <w:pStyle w:val="Instruction"/>
      </w:pPr>
      <w:r w:rsidRPr="00880D79">
        <w:t>PART 3 IS CHANGED TO:</w:t>
      </w:r>
    </w:p>
    <w:p w14:paraId="0570C2D5" w14:textId="77777777" w:rsidR="000F4CB0" w:rsidRPr="000F4CB0" w:rsidRDefault="000F4CB0" w:rsidP="000F4CB0">
      <w:pPr>
        <w:pStyle w:val="List0indent"/>
      </w:pPr>
      <w:r w:rsidRPr="00A236E2">
        <w:t>3.</w:t>
      </w:r>
      <w:r>
        <w:tab/>
      </w:r>
      <w:r w:rsidRPr="00A236E2">
        <w:t>The Contractor has provided the RE with the paid invoice or paid bill of sale for the materials</w:t>
      </w:r>
      <w:r w:rsidRPr="009C024F">
        <w:t xml:space="preserve">, a certification from the supplier that the material was paid for, </w:t>
      </w:r>
      <w:r w:rsidRPr="00A236E2">
        <w:t>and a fully executed Release of Liens for Materials Stored for Incorporation in Department of Transportation Project Form, including the transfer of ownership to the Department.</w:t>
      </w:r>
    </w:p>
    <w:p w14:paraId="5DCAAC01" w14:textId="77777777" w:rsidR="000F4CB0" w:rsidRDefault="000F4CB0" w:rsidP="000F4CB0">
      <w:pPr>
        <w:pStyle w:val="HiddenTextSpec"/>
        <w:tabs>
          <w:tab w:val="left" w:pos="1440"/>
          <w:tab w:val="left" w:pos="2700"/>
        </w:tabs>
      </w:pPr>
      <w:r w:rsidRPr="00B43515">
        <w:t>2**************************************************************************************2</w:t>
      </w:r>
    </w:p>
    <w:p w14:paraId="1AD6C5A4" w14:textId="77777777" w:rsidR="00436A20" w:rsidRPr="00B97E4C" w:rsidRDefault="00436A20" w:rsidP="00436A20">
      <w:pPr>
        <w:pStyle w:val="List0indent"/>
      </w:pPr>
      <w:r w:rsidRPr="00B97E4C">
        <w:t>4.</w:t>
      </w:r>
      <w:r w:rsidRPr="00B97E4C">
        <w:tab/>
        <w:t>For material stored on property not belonging to the Department, the material is stored in a fenced area with access limited to the Department and the Contractor.  Additionally, the Contractor has posted a sign at the location clearly identifying, and printed in large letters, that the materials are without encumbrances and are to be solely used for the Project.</w:t>
      </w:r>
    </w:p>
    <w:p w14:paraId="3C68ED56" w14:textId="77777777" w:rsidR="00436A20" w:rsidRPr="00B97E4C" w:rsidRDefault="00436A20" w:rsidP="00436A20">
      <w:pPr>
        <w:pStyle w:val="List0indent"/>
      </w:pPr>
      <w:r w:rsidRPr="00B97E4C">
        <w:t>5.</w:t>
      </w:r>
      <w:r w:rsidRPr="00B97E4C">
        <w:tab/>
        <w:t>When materials are stored in a leased area, the lease is made out to the Contractor and provides that it shall be canceled only with the written permission of the Department.  Submit a copy of the lease to the RE.</w:t>
      </w:r>
    </w:p>
    <w:p w14:paraId="2065BE08" w14:textId="77777777" w:rsidR="00436A20" w:rsidRDefault="00436A20" w:rsidP="00436A20">
      <w:pPr>
        <w:pStyle w:val="Paragraph"/>
      </w:pPr>
      <w:r w:rsidRPr="009961BE">
        <w:t>Payment for materials does not constitute Department approval or Acceptance of the materials or work.  If materials paid for are damaged, stolen, or prove to be unacceptable, the Department has the right to recover the costs from the Contractor.  Stored materials are not to be removed from storage except for incorporation into the project.  The Department will not make payment for plant materials until they are planted or installed.</w:t>
      </w:r>
    </w:p>
    <w:p w14:paraId="582E2695" w14:textId="77777777" w:rsidR="00436A20" w:rsidRDefault="00436A20" w:rsidP="00436A20">
      <w:pPr>
        <w:pStyle w:val="HiddenTextSpec"/>
      </w:pPr>
      <w:r w:rsidRPr="0025615E">
        <w:t>1**************************************************************************************************************************1</w:t>
      </w:r>
    </w:p>
    <w:p w14:paraId="71B8D4E8" w14:textId="77777777" w:rsidR="00B67F77" w:rsidRPr="00B97E4C" w:rsidRDefault="00B67F77" w:rsidP="00B67F77">
      <w:pPr>
        <w:pStyle w:val="000Division"/>
      </w:pPr>
      <w:bookmarkStart w:id="260" w:name="_Toc175377598"/>
      <w:bookmarkStart w:id="261" w:name="_Toc175470495"/>
      <w:bookmarkStart w:id="262" w:name="_Toc176676051"/>
      <w:r w:rsidRPr="00B97E4C">
        <w:lastRenderedPageBreak/>
        <w:t>Division 150 – Contract R</w:t>
      </w:r>
      <w:bookmarkEnd w:id="260"/>
      <w:r w:rsidRPr="00B97E4C">
        <w:t>equirements</w:t>
      </w:r>
      <w:bookmarkEnd w:id="261"/>
      <w:bookmarkEnd w:id="262"/>
    </w:p>
    <w:p w14:paraId="26C9E8B5" w14:textId="77777777" w:rsidR="000F4113" w:rsidRPr="00B97E4C" w:rsidRDefault="000F4113" w:rsidP="000F4113">
      <w:pPr>
        <w:pStyle w:val="000Section"/>
      </w:pPr>
      <w:bookmarkStart w:id="263" w:name="_Toc127530198"/>
      <w:bookmarkStart w:id="264" w:name="_Toc175377599"/>
      <w:bookmarkStart w:id="265" w:name="_Toc175470496"/>
      <w:bookmarkStart w:id="266" w:name="_Toc501716806"/>
      <w:bookmarkStart w:id="267" w:name="_Toc98398810"/>
      <w:bookmarkStart w:id="268" w:name="_Toc175377610"/>
      <w:bookmarkStart w:id="269" w:name="_Toc175470507"/>
      <w:bookmarkStart w:id="270" w:name="_Toc176676063"/>
      <w:bookmarkStart w:id="271" w:name="_Toc127530202"/>
      <w:bookmarkStart w:id="272" w:name="_Toc167168272"/>
      <w:r w:rsidRPr="00B97E4C">
        <w:t>Section 151 – Performance Bond and Payment Bond</w:t>
      </w:r>
      <w:bookmarkEnd w:id="263"/>
      <w:bookmarkEnd w:id="264"/>
      <w:bookmarkEnd w:id="265"/>
      <w:bookmarkEnd w:id="266"/>
      <w:bookmarkEnd w:id="267"/>
    </w:p>
    <w:p w14:paraId="058DD295" w14:textId="77777777" w:rsidR="000F4113" w:rsidRPr="00B97E4C" w:rsidRDefault="000F4113" w:rsidP="000F4113">
      <w:pPr>
        <w:pStyle w:val="0000000Subpart"/>
      </w:pPr>
      <w:bookmarkStart w:id="273" w:name="_Toc175377603"/>
      <w:bookmarkStart w:id="274" w:name="_Toc175470500"/>
      <w:bookmarkStart w:id="275" w:name="_Toc501716810"/>
      <w:bookmarkStart w:id="276" w:name="_Toc98398814"/>
      <w:r w:rsidRPr="00B97E4C">
        <w:t>151.03.01  Performance Bond and Payment Bond</w:t>
      </w:r>
      <w:bookmarkEnd w:id="273"/>
      <w:bookmarkEnd w:id="274"/>
      <w:bookmarkEnd w:id="275"/>
      <w:bookmarkEnd w:id="276"/>
    </w:p>
    <w:p w14:paraId="7465E4B7" w14:textId="77777777" w:rsidR="000F4113" w:rsidRDefault="000F4113" w:rsidP="000F4113">
      <w:pPr>
        <w:pStyle w:val="HiddenTextSpec"/>
      </w:pPr>
      <w:r w:rsidRPr="00647FB5">
        <w:t>1**************************************************************************************************************************1</w:t>
      </w:r>
    </w:p>
    <w:p w14:paraId="782A6747" w14:textId="18C4689D" w:rsidR="000F4113" w:rsidRPr="000F4113" w:rsidRDefault="000F4113" w:rsidP="000F4113">
      <w:pPr>
        <w:pStyle w:val="HiddenTextSpec"/>
      </w:pPr>
      <w:r w:rsidRPr="000F4113">
        <w:t xml:space="preserve">dated </w:t>
      </w:r>
      <w:r>
        <w:t>APR</w:t>
      </w:r>
      <w:r w:rsidRPr="000F4113">
        <w:t xml:space="preserve"> </w:t>
      </w:r>
      <w:r>
        <w:t>21</w:t>
      </w:r>
      <w:r w:rsidRPr="000F4113">
        <w:t>, 202</w:t>
      </w:r>
      <w:r>
        <w:t>2</w:t>
      </w:r>
    </w:p>
    <w:p w14:paraId="0DC90A21" w14:textId="77777777" w:rsidR="000F4113" w:rsidRDefault="000F4113" w:rsidP="000F4113">
      <w:pPr>
        <w:pStyle w:val="HiddenTextSpec"/>
      </w:pPr>
    </w:p>
    <w:p w14:paraId="01C2D468" w14:textId="77777777" w:rsidR="000F4113" w:rsidRPr="00E7147C" w:rsidRDefault="000F4113" w:rsidP="000F4113">
      <w:pPr>
        <w:pStyle w:val="Instruction"/>
      </w:pPr>
      <w:r w:rsidRPr="00E7147C">
        <w:t>The first sentence is changed to:</w:t>
      </w:r>
    </w:p>
    <w:p w14:paraId="4181B9DE" w14:textId="717CF74B" w:rsidR="000F4113" w:rsidRDefault="000F4113" w:rsidP="000F4113">
      <w:pPr>
        <w:pStyle w:val="Paragraph"/>
      </w:pPr>
      <w:r w:rsidRPr="000F4113">
        <w:t xml:space="preserve">Using bond forms issued by the Department, provide a performance bond and a payment bond to the Department within 14 days of the date of Award or Conditional Award.  </w:t>
      </w:r>
    </w:p>
    <w:p w14:paraId="34F03BF9" w14:textId="77777777" w:rsidR="000F4113" w:rsidRDefault="000F4113" w:rsidP="000F4113">
      <w:pPr>
        <w:pStyle w:val="HiddenTextSpec"/>
      </w:pPr>
      <w:r w:rsidRPr="00647FB5">
        <w:t>1**************************************************************************************************************************1</w:t>
      </w:r>
    </w:p>
    <w:p w14:paraId="5ACCC03D" w14:textId="66896F5A" w:rsidR="00172639" w:rsidRDefault="00172639" w:rsidP="00172639">
      <w:pPr>
        <w:pStyle w:val="000Section"/>
      </w:pPr>
      <w:r w:rsidRPr="00B97E4C">
        <w:t>Section 152 – Insurance</w:t>
      </w:r>
    </w:p>
    <w:p w14:paraId="7BF7DD04" w14:textId="77777777" w:rsidR="00B67F77" w:rsidRPr="00B97E4C" w:rsidRDefault="00B67F77" w:rsidP="00B67F77">
      <w:pPr>
        <w:pStyle w:val="0000000Subpart"/>
      </w:pPr>
      <w:r w:rsidRPr="00B97E4C">
        <w:t>152.03.0</w:t>
      </w:r>
      <w:r w:rsidR="00376D64">
        <w:t>1</w:t>
      </w:r>
      <w:r w:rsidRPr="00B97E4C">
        <w:t xml:space="preserve">  Railroad Protective Liability Insurance</w:t>
      </w:r>
      <w:bookmarkEnd w:id="268"/>
      <w:bookmarkEnd w:id="269"/>
      <w:bookmarkEnd w:id="270"/>
    </w:p>
    <w:p w14:paraId="6EE6E221" w14:textId="77777777" w:rsidR="009139EE" w:rsidRDefault="00CA4B3C" w:rsidP="009139EE">
      <w:pPr>
        <w:pStyle w:val="HiddenTextSpec"/>
      </w:pPr>
      <w:bookmarkStart w:id="277" w:name="_Hlk101257014"/>
      <w:r w:rsidRPr="00647FB5">
        <w:t>1</w:t>
      </w:r>
      <w:r w:rsidR="009139EE" w:rsidRPr="00647FB5">
        <w:t>*******</w:t>
      </w:r>
      <w:r w:rsidRPr="00647FB5">
        <w:t>*******************</w:t>
      </w:r>
      <w:r w:rsidR="009139EE" w:rsidRPr="00647FB5">
        <w:t>************************************************************************************************</w:t>
      </w:r>
      <w:r w:rsidRPr="00647FB5">
        <w:t>1</w:t>
      </w:r>
    </w:p>
    <w:bookmarkEnd w:id="277"/>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78" w:name="_Toc175377613"/>
      <w:bookmarkStart w:id="279" w:name="_Toc175470510"/>
      <w:bookmarkStart w:id="280" w:name="_Toc182749810"/>
      <w:r w:rsidRPr="00B97E4C">
        <w:t>Section 153 – Progress Schedule</w:t>
      </w:r>
      <w:bookmarkEnd w:id="278"/>
      <w:bookmarkEnd w:id="279"/>
      <w:bookmarkEnd w:id="280"/>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lastRenderedPageBreak/>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81" w:name="_Toc175377627"/>
      <w:bookmarkStart w:id="282" w:name="_Toc175470524"/>
      <w:bookmarkStart w:id="283" w:name="_Toc176676080"/>
      <w:bookmarkEnd w:id="271"/>
      <w:bookmarkEnd w:id="272"/>
      <w:r w:rsidRPr="00EB7715">
        <w:t>Section 155 – Construction Field Office</w:t>
      </w:r>
      <w:bookmarkEnd w:id="281"/>
      <w:bookmarkEnd w:id="282"/>
      <w:bookmarkEnd w:id="283"/>
    </w:p>
    <w:p w14:paraId="7EA30BC3" w14:textId="77777777" w:rsidR="00CF7494" w:rsidRDefault="00CF7494" w:rsidP="00C771D4">
      <w:pPr>
        <w:pStyle w:val="0000000Subpart"/>
        <w:keepNext w:val="0"/>
      </w:pPr>
      <w:bookmarkStart w:id="284" w:name="_Toc175377631"/>
      <w:bookmarkStart w:id="285" w:name="_Toc175470528"/>
      <w:bookmarkStart w:id="286" w:name="_Toc176676084"/>
      <w:r w:rsidRPr="00B97E4C">
        <w:t>155.03.01  Field Office</w:t>
      </w:r>
      <w:bookmarkEnd w:id="284"/>
      <w:bookmarkEnd w:id="285"/>
      <w:bookmarkEnd w:id="286"/>
    </w:p>
    <w:p w14:paraId="500742AE" w14:textId="02360FEA" w:rsidR="00406160" w:rsidRDefault="00406160" w:rsidP="00406160">
      <w:pPr>
        <w:pStyle w:val="HiddenTextSpec"/>
      </w:pPr>
      <w:bookmarkStart w:id="287" w:name="_Toc175377633"/>
      <w:bookmarkStart w:id="288" w:name="_Toc175470530"/>
      <w:bookmarkStart w:id="289" w:name="_Toc182749830"/>
      <w:r>
        <w:t>1**************************************************************************************************************************1</w:t>
      </w:r>
    </w:p>
    <w:p w14:paraId="6F0D271C" w14:textId="1A5BDE11" w:rsidR="00FD4B5A" w:rsidRDefault="00FD4B5A" w:rsidP="00406160">
      <w:pPr>
        <w:pStyle w:val="HiddenTextSpec"/>
      </w:pPr>
      <w:r>
        <w:t>BDC23S-06 Dated Mar 30, 2023</w:t>
      </w:r>
    </w:p>
    <w:p w14:paraId="6062DD02" w14:textId="77777777" w:rsidR="00FD4B5A" w:rsidRDefault="00FD4B5A" w:rsidP="00FD4B5A">
      <w:pPr>
        <w:pStyle w:val="Instruction"/>
      </w:pPr>
      <w:r w:rsidRPr="00F57EE3">
        <w:t>THE FIRST PARAGRAPH IS CHANGED TO:</w:t>
      </w:r>
    </w:p>
    <w:p w14:paraId="73B4388C" w14:textId="77777777" w:rsidR="00FD4B5A" w:rsidRPr="004D0F70" w:rsidRDefault="00FD4B5A" w:rsidP="00FD4B5A">
      <w:pPr>
        <w:pStyle w:val="Paragraph"/>
      </w:pPr>
      <w:r w:rsidRPr="004D0F70">
        <w:t>Provide and maintain a safe and secure field office for the exclusive use of the Department, until no longer required by the Department, at a location within or in the immediate vicinity of the Project Limits and approved by the RE. Do not lock out, or make the field office inaccessible to, the RE or any Department employees, consultants, or representatives at any time. Do not use any building scheduled for demolition under the Contract as a field office. If the field office is a temporary structure within State ROW, secure necessary permits from the New Jersey Department of Community Affairs, and remove the structure when directed by the RE.</w:t>
      </w:r>
    </w:p>
    <w:p w14:paraId="5162ED5E" w14:textId="77777777" w:rsidR="00FD4B5A" w:rsidRDefault="00FD4B5A" w:rsidP="00406160">
      <w:pPr>
        <w:pStyle w:val="HiddenTextSpec"/>
      </w:pPr>
    </w:p>
    <w:p w14:paraId="5A08CEF4" w14:textId="77777777" w:rsidR="00FD4B5A" w:rsidRDefault="00FD4B5A" w:rsidP="00406160">
      <w:pPr>
        <w:pStyle w:val="HiddenTextSpec"/>
      </w:pPr>
      <w:r>
        <w:t>1**************************************************************************************************************************1</w:t>
      </w:r>
    </w:p>
    <w:p w14:paraId="205B7E02" w14:textId="63A55DB5" w:rsidR="00FD4B5A" w:rsidRDefault="00FD4B5A" w:rsidP="00406160">
      <w:pPr>
        <w:pStyle w:val="HiddenTextSpec"/>
      </w:pPr>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lastRenderedPageBreak/>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lastRenderedPageBreak/>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__ Sets of hearing protection with a NRR rating of 22 dB</w:t>
      </w:r>
      <w:r w:rsidR="007E197D">
        <w:t>.</w:t>
      </w:r>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3BD7C61E" w:rsidR="00406160" w:rsidRDefault="00406160" w:rsidP="00406160">
      <w:pPr>
        <w:pStyle w:val="HiddenTextSpec"/>
      </w:pPr>
      <w:r>
        <w:t>1**************************************************************************************************************************1</w:t>
      </w:r>
    </w:p>
    <w:p w14:paraId="51B209D1" w14:textId="77777777" w:rsidR="00FD4B5A" w:rsidRPr="00FC501C" w:rsidRDefault="00FD4B5A" w:rsidP="00FD4B5A">
      <w:pPr>
        <w:pStyle w:val="0000000Subpart"/>
      </w:pPr>
      <w:r w:rsidRPr="00FC501C">
        <w:t>155.03.02 Field Office Maintenance</w:t>
      </w:r>
    </w:p>
    <w:p w14:paraId="023A26BE" w14:textId="5FCFB0C7" w:rsidR="00FD4B5A" w:rsidRDefault="00FD4B5A" w:rsidP="00FD4B5A">
      <w:pPr>
        <w:pStyle w:val="HiddenTextSpec"/>
      </w:pPr>
      <w:r>
        <w:t>1**************************************************************************************************************************1</w:t>
      </w:r>
    </w:p>
    <w:p w14:paraId="3B9832BB" w14:textId="77777777" w:rsidR="00FD4B5A" w:rsidRDefault="00FD4B5A" w:rsidP="00FD4B5A">
      <w:pPr>
        <w:pStyle w:val="HiddenTextSpec"/>
      </w:pPr>
      <w:r>
        <w:t>BDC23S-06 Dated Mar 30, 2023</w:t>
      </w:r>
    </w:p>
    <w:p w14:paraId="2B554DBD" w14:textId="77777777" w:rsidR="00611DBD" w:rsidRDefault="00611DBD" w:rsidP="00611DBD">
      <w:pPr>
        <w:pStyle w:val="Instruction"/>
      </w:pPr>
      <w:r>
        <w:t>THE FIRST PARAGRAPH IS CHANGED TO:</w:t>
      </w:r>
      <w:r w:rsidRPr="00FC501C">
        <w:t xml:space="preserve"> </w:t>
      </w:r>
    </w:p>
    <w:p w14:paraId="0769DCF2" w14:textId="77777777" w:rsidR="00611DBD" w:rsidRPr="00FC501C" w:rsidRDefault="00611DBD" w:rsidP="00611DBD">
      <w:pPr>
        <w:pStyle w:val="Paragraph"/>
      </w:pPr>
      <w:r w:rsidRPr="00FC501C">
        <w:t>Maintain the field office including furnishings, equipment, lavatories including toiletries, and utilities until no longer required by the Department. Provide services for utilities specified in 155.03.01.2. Provide for utility disconnection when the field office is no longer required by the RE. Assume that the field office will be required for a minimum of 3 months after Completion. Provide weekly janitorial and waste disposal service, and snow removal service as needed. Provide 1 case of letter, legal, and ledger sized paper every 2 months.</w:t>
      </w:r>
    </w:p>
    <w:p w14:paraId="3DBDB4EF" w14:textId="77777777" w:rsidR="00FD4B5A" w:rsidRDefault="00FD4B5A" w:rsidP="00FD4B5A">
      <w:pPr>
        <w:pStyle w:val="HiddenTextSpec"/>
      </w:pPr>
    </w:p>
    <w:p w14:paraId="4A0438CB" w14:textId="77777777" w:rsidR="00FD4B5A" w:rsidRDefault="00FD4B5A" w:rsidP="00FD4B5A">
      <w:pPr>
        <w:pStyle w:val="HiddenTextSpec"/>
      </w:pPr>
      <w:r>
        <w:t>1**************************************************************************************************************************1</w:t>
      </w:r>
    </w:p>
    <w:p w14:paraId="36590B7F" w14:textId="1D4CE1E8" w:rsidR="00726FF4" w:rsidRPr="00B97E4C" w:rsidRDefault="00726FF4" w:rsidP="00C82FC1">
      <w:pPr>
        <w:pStyle w:val="000Section"/>
      </w:pPr>
      <w:bookmarkStart w:id="290" w:name="s15504"/>
      <w:bookmarkStart w:id="291" w:name="_Toc127530203"/>
      <w:bookmarkStart w:id="292" w:name="_Toc175377635"/>
      <w:bookmarkStart w:id="293" w:name="_Toc175470532"/>
      <w:bookmarkStart w:id="294" w:name="_Toc176676088"/>
      <w:bookmarkStart w:id="295" w:name="_Toc175377639"/>
      <w:bookmarkStart w:id="296" w:name="_Toc175470536"/>
      <w:bookmarkStart w:id="297" w:name="_Toc176676092"/>
      <w:bookmarkEnd w:id="287"/>
      <w:bookmarkEnd w:id="288"/>
      <w:bookmarkEnd w:id="289"/>
      <w:bookmarkEnd w:id="290"/>
      <w:r w:rsidRPr="009E4E0B">
        <w:t>Section 156 – Materia</w:t>
      </w:r>
      <w:r w:rsidR="005025A0">
        <w:t>ls Field Laboratory and Curing F</w:t>
      </w:r>
      <w:r w:rsidRPr="009E4E0B">
        <w:t>acility</w:t>
      </w:r>
      <w:bookmarkEnd w:id="291"/>
      <w:bookmarkEnd w:id="292"/>
      <w:bookmarkEnd w:id="293"/>
      <w:bookmarkEnd w:id="294"/>
    </w:p>
    <w:p w14:paraId="111AE57A" w14:textId="77777777" w:rsidR="0086768A" w:rsidRDefault="0086768A" w:rsidP="0086768A">
      <w:pPr>
        <w:pStyle w:val="00000Subsection"/>
      </w:pPr>
      <w:bookmarkStart w:id="298" w:name="_Toc175377638"/>
      <w:bookmarkStart w:id="299" w:name="_Toc175470535"/>
      <w:bookmarkStart w:id="300" w:name="_Toc176676091"/>
      <w:r w:rsidRPr="00B97E4C">
        <w:t>156.03  Procedure</w:t>
      </w:r>
      <w:bookmarkEnd w:id="298"/>
      <w:bookmarkEnd w:id="299"/>
      <w:bookmarkEnd w:id="300"/>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C03CB6E" w:rsidR="00017900" w:rsidRDefault="00017900" w:rsidP="00017900">
      <w:pPr>
        <w:pStyle w:val="HiddenTextSpec"/>
      </w:pPr>
      <w:r>
        <w:t xml:space="preserve">MS. </w:t>
      </w:r>
      <w:r w:rsidR="004D5E46">
        <w:t xml:space="preserve">Lisette </w:t>
      </w:r>
      <w:r w:rsidR="004A4307">
        <w:t>CASTILLO</w:t>
      </w:r>
    </w:p>
    <w:p w14:paraId="2B3E664E" w14:textId="73EE8A03" w:rsidR="00017900" w:rsidRPr="0049045A" w:rsidRDefault="00017900" w:rsidP="00017900">
      <w:pPr>
        <w:pStyle w:val="HiddenTextSpec"/>
      </w:pPr>
      <w:r>
        <w:t xml:space="preserve">Telephone: </w:t>
      </w:r>
      <w:r w:rsidRPr="0049045A">
        <w:t xml:space="preserve">(973) </w:t>
      </w:r>
      <w:r w:rsidR="004A4307">
        <w:t>810-9156</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lastRenderedPageBreak/>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50F22966" w:rsidR="00017900" w:rsidRDefault="008A23E8" w:rsidP="00017900">
      <w:pPr>
        <w:pStyle w:val="HiddenTextSpec"/>
      </w:pPr>
      <w:r>
        <w:t>Ms. AMANDA THORN, P.E</w:t>
      </w:r>
    </w:p>
    <w:p w14:paraId="73FA461F" w14:textId="253D9C36" w:rsidR="00017900" w:rsidRDefault="00017900" w:rsidP="00017900">
      <w:pPr>
        <w:pStyle w:val="HiddenTextSpec"/>
      </w:pPr>
      <w:r>
        <w:t>Telephone: (</w:t>
      </w:r>
      <w:r w:rsidRPr="003F74DE">
        <w:t xml:space="preserve">856) </w:t>
      </w:r>
      <w:r w:rsidR="008A23E8">
        <w:t>414-8505</w:t>
      </w:r>
    </w:p>
    <w:p w14:paraId="3B3CEA43" w14:textId="77777777" w:rsidR="00F0096A" w:rsidRDefault="00F0096A" w:rsidP="00F0096A">
      <w:pPr>
        <w:pStyle w:val="HiddenTextSpec"/>
      </w:pPr>
      <w:r w:rsidRPr="00B73126">
        <w:t>1**************************************************************************************************************************1</w:t>
      </w:r>
    </w:p>
    <w:p w14:paraId="1C7CC1D7" w14:textId="06D2AF78" w:rsidR="00540023" w:rsidRDefault="00540023" w:rsidP="00C82FC1">
      <w:pPr>
        <w:pStyle w:val="0000000Subpart"/>
      </w:pPr>
      <w:r w:rsidRPr="00B97E4C">
        <w:t>156.03.01  Materials Field Laboratory</w:t>
      </w:r>
      <w:bookmarkEnd w:id="295"/>
      <w:bookmarkEnd w:id="296"/>
      <w:bookmarkEnd w:id="297"/>
    </w:p>
    <w:p w14:paraId="536E8842" w14:textId="77777777" w:rsidR="00611DBD" w:rsidRDefault="00611DBD" w:rsidP="00611DBD">
      <w:pPr>
        <w:pStyle w:val="HiddenTextSpec"/>
      </w:pPr>
      <w:r w:rsidRPr="00B73126">
        <w:t>1**************************************************************************************************************************1</w:t>
      </w:r>
    </w:p>
    <w:p w14:paraId="23720048" w14:textId="22778416" w:rsidR="00611DBD" w:rsidRDefault="00611DBD" w:rsidP="00611DBD">
      <w:pPr>
        <w:pStyle w:val="HiddenTextSpec"/>
      </w:pPr>
      <w:r>
        <w:t>BDC23S-06 Dated Mar 30, 2023</w:t>
      </w:r>
    </w:p>
    <w:p w14:paraId="7678E672" w14:textId="77777777" w:rsidR="00611DBD" w:rsidRPr="004D0F70" w:rsidRDefault="00611DBD" w:rsidP="00611DBD">
      <w:pPr>
        <w:pStyle w:val="Instruction"/>
      </w:pPr>
      <w:r w:rsidRPr="004D0F70">
        <w:t>THE SECOND PARAGRAPH IS CHANGED TO:</w:t>
      </w:r>
    </w:p>
    <w:p w14:paraId="4D8BAEE7" w14:textId="77777777" w:rsidR="00611DBD" w:rsidRPr="004D0F70" w:rsidRDefault="00611DBD" w:rsidP="00611DBD">
      <w:pPr>
        <w:pStyle w:val="Paragraph"/>
      </w:pPr>
      <w:r w:rsidRPr="004D0F70">
        <w:t xml:space="preserve">Within 15 days of RE notification, provide and maintain a materials field laboratory for the exclusive use of the Department, until no longer required by the Department, at a location approved by the ME. Do not lock out, or make the Materials Field Laboratory inaccessible to, the RE or any Department employees, consultants, or representatives at any time. Do not use buildings scheduled for demolition under the Contract as a materials field laboratory. The ME will not conduct testing until the materials field laboratory is ready for use. </w:t>
      </w:r>
    </w:p>
    <w:p w14:paraId="5C9F989E" w14:textId="77777777" w:rsidR="00611DBD" w:rsidRDefault="00611DBD" w:rsidP="00611DBD">
      <w:pPr>
        <w:pStyle w:val="HiddenTextSpec"/>
      </w:pPr>
      <w:r w:rsidRPr="00B73126">
        <w:t>1**************************************************************************************************************************1</w:t>
      </w:r>
    </w:p>
    <w:p w14:paraId="792526C6" w14:textId="674BB7F8" w:rsidR="00B27A21" w:rsidRDefault="00B27A21" w:rsidP="00B27A21">
      <w:pPr>
        <w:pStyle w:val="HiddenTextSpec"/>
      </w:pPr>
      <w:r w:rsidRPr="00B73126">
        <w:t>1**************************************************************************************************************************1</w:t>
      </w:r>
    </w:p>
    <w:p w14:paraId="5EDDA1B3" w14:textId="77777777" w:rsidR="00611DBD" w:rsidRDefault="00611DBD" w:rsidP="00B27A21">
      <w:pPr>
        <w:pStyle w:val="HiddenTextSpec"/>
      </w:pP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lastRenderedPageBreak/>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06C5A8D5" w14:textId="77777777" w:rsidR="00AE7929" w:rsidRPr="003C1CDE" w:rsidRDefault="00AE7929" w:rsidP="00AE7929">
      <w:pPr>
        <w:pStyle w:val="HiddenTextSpec"/>
      </w:pPr>
      <w:r w:rsidRPr="003C1CDE">
        <w:t>2**************************************************************************************2</w:t>
      </w:r>
    </w:p>
    <w:p w14:paraId="0AA42FC0" w14:textId="1E692B73" w:rsidR="00AE7929" w:rsidRPr="00B97E4C" w:rsidRDefault="00AE7929" w:rsidP="00AE7929">
      <w:pPr>
        <w:pStyle w:val="11paragraph"/>
      </w:pPr>
      <w:r w:rsidRPr="00B97E4C">
        <w:rPr>
          <w:b/>
        </w:rPr>
        <w:t>7.</w:t>
      </w:r>
      <w:r w:rsidRPr="00B97E4C">
        <w:rPr>
          <w:b/>
        </w:rPr>
        <w:tab/>
        <w:t>Laboratory Equipment</w:t>
      </w:r>
      <w:r>
        <w:rPr>
          <w:b/>
        </w:rPr>
        <w:t>.</w:t>
      </w:r>
    </w:p>
    <w:p w14:paraId="57C88F5F" w14:textId="4FD890DA" w:rsidR="00AE7929" w:rsidRPr="00B97E4C" w:rsidRDefault="00AE7929" w:rsidP="00AE7929">
      <w:pPr>
        <w:pStyle w:val="a1paragraph"/>
      </w:pPr>
      <w:r w:rsidRPr="00B97E4C">
        <w:rPr>
          <w:b/>
        </w:rPr>
        <w:t>a.</w:t>
      </w:r>
      <w:r w:rsidRPr="00B97E4C">
        <w:rPr>
          <w:b/>
        </w:rPr>
        <w:tab/>
        <w:t>Primary Laboratory Room.</w:t>
      </w:r>
    </w:p>
    <w:p w14:paraId="261D758D" w14:textId="555BB60B" w:rsidR="00AE7929" w:rsidRPr="00B97E4C" w:rsidRDefault="00AE7929" w:rsidP="00AE7929">
      <w:pPr>
        <w:pStyle w:val="List2indent"/>
      </w:pPr>
      <w:r w:rsidRPr="00B97E4C">
        <w:t>4.</w:t>
      </w:r>
      <w:r w:rsidRPr="00B97E4C">
        <w:tab/>
        <w:t xml:space="preserve">A sink with hot and cold running water, having adequate pressure, and equipped with 2 drain boards, and a drain-disposal system </w:t>
      </w:r>
      <w:r w:rsidRPr="00AE7929">
        <w:rPr>
          <w:szCs w:val="22"/>
        </w:rPr>
        <w:t>(silt trap or similar)</w:t>
      </w:r>
      <w:r>
        <w:rPr>
          <w:szCs w:val="22"/>
        </w:rPr>
        <w:t xml:space="preserve"> </w:t>
      </w:r>
      <w:r w:rsidRPr="00B97E4C">
        <w:t>capable of handling elutriable material.</w:t>
      </w:r>
    </w:p>
    <w:p w14:paraId="1C5B4842" w14:textId="77777777" w:rsidR="00AE7929" w:rsidRPr="003C1CDE" w:rsidRDefault="00AE7929" w:rsidP="00AE7929">
      <w:pPr>
        <w:pStyle w:val="HiddenTextSpec"/>
      </w:pPr>
      <w:r w:rsidRPr="003C1CDE">
        <w:t>2**************************************************************************************2</w:t>
      </w:r>
    </w:p>
    <w:p w14:paraId="194D29AD" w14:textId="59C4E447"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__ Sets of hearing protection with a NRR rating of 22 dB</w:t>
      </w:r>
      <w:r w:rsidR="00143ADE">
        <w:t>.</w:t>
      </w:r>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4E6978BA" w:rsidR="008407DE" w:rsidRDefault="008407DE" w:rsidP="008407DE">
      <w:pPr>
        <w:pStyle w:val="HiddenTextSpec"/>
      </w:pPr>
      <w:r w:rsidRPr="00B73126">
        <w:t>1**************************************************************************************************************************1</w:t>
      </w:r>
    </w:p>
    <w:p w14:paraId="547C9D64" w14:textId="77777777" w:rsidR="00611DBD" w:rsidRPr="00611DBD" w:rsidRDefault="00611DBD" w:rsidP="00611DBD">
      <w:pPr>
        <w:pStyle w:val="0000000Subpart"/>
      </w:pPr>
      <w:r w:rsidRPr="004D0F70">
        <w:t>156.03.02 Materials Field Lab</w:t>
      </w:r>
      <w:r w:rsidRPr="00611DBD">
        <w:t>oratory Maintenance</w:t>
      </w:r>
      <w:r w:rsidRPr="004D0F70">
        <w:t xml:space="preserve"> </w:t>
      </w:r>
    </w:p>
    <w:p w14:paraId="60792424" w14:textId="77777777" w:rsidR="00611DBD" w:rsidRDefault="00611DBD" w:rsidP="00611DBD">
      <w:pPr>
        <w:pStyle w:val="HiddenTextSpec"/>
      </w:pPr>
      <w:r w:rsidRPr="00B73126">
        <w:t>1**************************************************************************************************************************1</w:t>
      </w:r>
    </w:p>
    <w:p w14:paraId="226C70E4" w14:textId="750BE59D" w:rsidR="00611DBD" w:rsidRDefault="00611DBD" w:rsidP="00611DBD">
      <w:pPr>
        <w:pStyle w:val="HiddenTextSpec"/>
      </w:pPr>
      <w:r>
        <w:t>BDC23S-06 Dated Mar 30, 2023</w:t>
      </w:r>
    </w:p>
    <w:p w14:paraId="5A80E939" w14:textId="77777777" w:rsidR="00611DBD" w:rsidRPr="004D0F70" w:rsidRDefault="00611DBD" w:rsidP="00611DBD">
      <w:pPr>
        <w:pStyle w:val="Instruction"/>
      </w:pPr>
      <w:r w:rsidRPr="004D0F70">
        <w:t>THE FIRST PARAGRAPH IS CHANGED TO:</w:t>
      </w:r>
    </w:p>
    <w:p w14:paraId="351FC1D0" w14:textId="77777777" w:rsidR="00611DBD" w:rsidRPr="004D0F70" w:rsidRDefault="00611DBD" w:rsidP="00611DBD">
      <w:pPr>
        <w:pStyle w:val="Paragraph"/>
      </w:pPr>
      <w:r w:rsidRPr="004D0F70">
        <w:t>Maintain the materials field laboratory including furnishings, equipment, lavatories including toiletries, and utilities until no longer required by the Department. Provide services for the utilities specified in 156.03.01.1. Provide for utility disconnection when the field office is no longer required by the ME. Provide weekly janitorial and waste disposal service, and snow removal service as needed. Provide 1 case of letter, legal, and ledger sized paper every 2 months.</w:t>
      </w:r>
    </w:p>
    <w:p w14:paraId="6474A774" w14:textId="77777777" w:rsidR="00611DBD" w:rsidRDefault="00611DBD" w:rsidP="00611DBD">
      <w:pPr>
        <w:pStyle w:val="HiddenTextSpec"/>
      </w:pPr>
    </w:p>
    <w:p w14:paraId="3DA969DA" w14:textId="1BA1A770" w:rsidR="00611DBD" w:rsidRDefault="00611DBD" w:rsidP="00611DBD">
      <w:pPr>
        <w:pStyle w:val="HiddenTextSpec"/>
      </w:pPr>
      <w:r w:rsidRPr="00B73126">
        <w:t>1**************************************************************************************************************************1</w:t>
      </w:r>
    </w:p>
    <w:p w14:paraId="6FE88CE0" w14:textId="77777777" w:rsidR="00611DBD" w:rsidRPr="00F57EE3" w:rsidRDefault="00611DBD" w:rsidP="00611DBD">
      <w:pPr>
        <w:pStyle w:val="0000000Subpart"/>
      </w:pPr>
      <w:r w:rsidRPr="00F57EE3">
        <w:t>156.03.03 Curing Facility</w:t>
      </w:r>
    </w:p>
    <w:p w14:paraId="4FFBC187" w14:textId="77777777" w:rsidR="00611DBD" w:rsidRDefault="00611DBD" w:rsidP="00611DBD">
      <w:pPr>
        <w:pStyle w:val="HiddenTextSpec"/>
      </w:pPr>
      <w:r w:rsidRPr="00B73126">
        <w:t>1**************************************************************************************************************************1</w:t>
      </w:r>
    </w:p>
    <w:p w14:paraId="083C2DD7" w14:textId="3C6DC11B" w:rsidR="00611DBD" w:rsidRDefault="00611DBD" w:rsidP="00611DBD">
      <w:pPr>
        <w:pStyle w:val="HiddenTextSpec"/>
      </w:pPr>
      <w:r>
        <w:t>BDC23S-06 Dated Mar 30, 2023</w:t>
      </w:r>
    </w:p>
    <w:p w14:paraId="3083EAFF" w14:textId="77777777" w:rsidR="00611DBD" w:rsidRPr="004D0F70" w:rsidRDefault="00611DBD" w:rsidP="00611DBD">
      <w:pPr>
        <w:pStyle w:val="Instruction"/>
      </w:pPr>
      <w:r w:rsidRPr="004D0F70">
        <w:t>THE SECOND PARAGRAPH IS CHANGED TO:</w:t>
      </w:r>
    </w:p>
    <w:p w14:paraId="21834DF4" w14:textId="77777777" w:rsidR="00611DBD" w:rsidRPr="00F57EE3" w:rsidRDefault="00611DBD" w:rsidP="00611DBD">
      <w:pPr>
        <w:pStyle w:val="Paragraph"/>
      </w:pPr>
      <w:r w:rsidRPr="00F57EE3">
        <w:t xml:space="preserve">Within 15 days of RE notification, provide and maintain a curing facility for the exclusive use of the Department, until no longer required by the Department at a location approved by the ME. Do not lock out, or make the Curing Facility inaccessible to, the RE or any Department employees, consultants, or representatives at any time. Do not use buildings </w:t>
      </w:r>
      <w:r w:rsidRPr="00F57EE3">
        <w:lastRenderedPageBreak/>
        <w:t>scheduled for demolition under the Contract as a materials field laboratory. The ME will not conduct testing until the curing facility is ready for use.</w:t>
      </w:r>
    </w:p>
    <w:p w14:paraId="5995F1A3" w14:textId="77777777" w:rsidR="00611DBD" w:rsidRDefault="00611DBD" w:rsidP="00611DBD">
      <w:pPr>
        <w:pStyle w:val="HiddenTextSpec"/>
      </w:pPr>
    </w:p>
    <w:p w14:paraId="522EE356" w14:textId="77777777" w:rsidR="00611DBD" w:rsidRDefault="00611DBD" w:rsidP="00611DBD">
      <w:pPr>
        <w:pStyle w:val="HiddenTextSpec"/>
      </w:pPr>
      <w:r w:rsidRPr="00B73126">
        <w:t>1**************************************************************************************************************************1</w:t>
      </w:r>
    </w:p>
    <w:p w14:paraId="67473453" w14:textId="77777777" w:rsidR="0009264B" w:rsidRPr="00B97E4C" w:rsidRDefault="0009264B" w:rsidP="0009264B">
      <w:pPr>
        <w:pStyle w:val="000Section"/>
      </w:pPr>
      <w:bookmarkStart w:id="301" w:name="_Toc127530205"/>
      <w:bookmarkStart w:id="302" w:name="_Toc175377647"/>
      <w:bookmarkStart w:id="303" w:name="_Toc175470544"/>
      <w:bookmarkStart w:id="304" w:name="_Toc501716852"/>
      <w:bookmarkStart w:id="305" w:name="_Toc80255517"/>
      <w:bookmarkStart w:id="306" w:name="_Toc127530207"/>
      <w:bookmarkStart w:id="307" w:name="_Toc175377655"/>
      <w:bookmarkStart w:id="308" w:name="_Toc175470552"/>
      <w:bookmarkStart w:id="309" w:name="_Toc182749852"/>
      <w:r w:rsidRPr="00B97E4C">
        <w:t>Section 157 – Construction Layout</w:t>
      </w:r>
      <w:bookmarkEnd w:id="301"/>
      <w:r w:rsidRPr="00B97E4C">
        <w:t xml:space="preserve"> and Monuments</w:t>
      </w:r>
      <w:bookmarkEnd w:id="302"/>
      <w:bookmarkEnd w:id="303"/>
      <w:bookmarkEnd w:id="304"/>
      <w:bookmarkEnd w:id="305"/>
    </w:p>
    <w:p w14:paraId="20F8DACD" w14:textId="77777777" w:rsidR="0009264B" w:rsidRPr="001B06AF" w:rsidRDefault="0009264B" w:rsidP="0009264B">
      <w:pPr>
        <w:pStyle w:val="0000000Subpart"/>
      </w:pPr>
      <w:r w:rsidRPr="001B06AF">
        <w:t xml:space="preserve">157.03.02 Monument </w:t>
      </w:r>
    </w:p>
    <w:p w14:paraId="0498A025" w14:textId="77777777" w:rsidR="000B3286" w:rsidRDefault="000B3286" w:rsidP="000B3286">
      <w:pPr>
        <w:pStyle w:val="HiddenTextSpec"/>
      </w:pPr>
      <w:r>
        <w:t>1**************************************************************************************************************************1</w:t>
      </w:r>
    </w:p>
    <w:p w14:paraId="6E44649C" w14:textId="07AD9850" w:rsidR="000B3286" w:rsidRPr="00D04190" w:rsidRDefault="000B3286" w:rsidP="000B3286">
      <w:pPr>
        <w:jc w:val="center"/>
        <w:rPr>
          <w:rFonts w:ascii="Arial" w:hAnsi="Arial"/>
          <w:caps/>
          <w:vanish/>
          <w:color w:val="FF0000"/>
        </w:rPr>
      </w:pPr>
      <w:bookmarkStart w:id="310" w:name="_Hlk101257068"/>
      <w:r w:rsidRPr="00D04190">
        <w:rPr>
          <w:rFonts w:ascii="Arial" w:hAnsi="Arial"/>
          <w:caps/>
          <w:vanish/>
          <w:color w:val="FF0000"/>
        </w:rPr>
        <w:t>BDC</w:t>
      </w:r>
      <w:r>
        <w:rPr>
          <w:rFonts w:ascii="Arial" w:hAnsi="Arial"/>
          <w:caps/>
          <w:vanish/>
          <w:color w:val="FF0000"/>
        </w:rPr>
        <w:t>21</w:t>
      </w:r>
      <w:r w:rsidRPr="00D04190">
        <w:rPr>
          <w:rFonts w:ascii="Arial" w:hAnsi="Arial"/>
          <w:caps/>
          <w:vanish/>
          <w:color w:val="FF0000"/>
        </w:rPr>
        <w:t>S-</w:t>
      </w:r>
      <w:r>
        <w:rPr>
          <w:rFonts w:ascii="Arial" w:hAnsi="Arial"/>
          <w:caps/>
          <w:vanish/>
          <w:color w:val="FF0000"/>
        </w:rPr>
        <w:t>18</w:t>
      </w:r>
      <w:r w:rsidRPr="00D04190">
        <w:rPr>
          <w:rFonts w:ascii="Arial" w:hAnsi="Arial"/>
          <w:caps/>
          <w:vanish/>
          <w:color w:val="FF0000"/>
        </w:rPr>
        <w:t xml:space="preserve"> dated</w:t>
      </w:r>
      <w:r>
        <w:rPr>
          <w:rFonts w:ascii="Arial" w:hAnsi="Arial"/>
          <w:caps/>
          <w:vanish/>
          <w:color w:val="FF0000"/>
        </w:rPr>
        <w:t xml:space="preserve"> NOV 08</w:t>
      </w:r>
      <w:r w:rsidRPr="00D04190">
        <w:rPr>
          <w:rFonts w:ascii="Arial" w:hAnsi="Arial"/>
          <w:caps/>
          <w:vanish/>
          <w:color w:val="FF0000"/>
        </w:rPr>
        <w:t>, 20</w:t>
      </w:r>
      <w:r>
        <w:rPr>
          <w:rFonts w:ascii="Arial" w:hAnsi="Arial"/>
          <w:caps/>
          <w:vanish/>
          <w:color w:val="FF0000"/>
        </w:rPr>
        <w:t>21</w:t>
      </w:r>
    </w:p>
    <w:p w14:paraId="50D4A537" w14:textId="77777777" w:rsidR="000B3286" w:rsidRDefault="000B3286" w:rsidP="000B3286">
      <w:pPr>
        <w:pStyle w:val="HiddenTextSpec"/>
      </w:pPr>
    </w:p>
    <w:bookmarkEnd w:id="310"/>
    <w:p w14:paraId="5FB9BA5F" w14:textId="77777777" w:rsidR="000B3286" w:rsidRDefault="000B3286" w:rsidP="000B3286">
      <w:pPr>
        <w:pStyle w:val="Instruction"/>
      </w:pPr>
      <w:r>
        <w:t>THE subpart is changed to:</w:t>
      </w:r>
    </w:p>
    <w:p w14:paraId="5A4BD499" w14:textId="5F25A31E" w:rsidR="0009264B" w:rsidRPr="00CE217D" w:rsidRDefault="0009264B" w:rsidP="0009264B">
      <w:pPr>
        <w:pStyle w:val="Paragraph"/>
      </w:pPr>
      <w:r w:rsidRPr="00CE217D">
        <w:t xml:space="preserve">Comply with the Map Filing Law N.J.S.A. 46:26B-1 through 8 and N.J.A.C. 13:40-5.1 through 2. </w:t>
      </w:r>
      <w:r>
        <w:t xml:space="preserve"> </w:t>
      </w:r>
      <w:r w:rsidRPr="00CE217D">
        <w:t xml:space="preserve">Set non-Department monuments according to the requirements of the agency. </w:t>
      </w:r>
      <w:r>
        <w:t xml:space="preserve"> </w:t>
      </w:r>
      <w:r w:rsidRPr="00CE217D">
        <w:t xml:space="preserve">Set Department monuments at the specified location and elevation, and ensure that the monuments are held firmly in place. </w:t>
      </w:r>
      <w:r>
        <w:t xml:space="preserve"> </w:t>
      </w:r>
      <w:r w:rsidRPr="00CE217D">
        <w:t>Excavate so that concrete for the monument base and sides can be placed against undisturbed in-situ material, ensuring that the base is wider than the shaft.</w:t>
      </w:r>
      <w:r>
        <w:t xml:space="preserve"> </w:t>
      </w:r>
      <w:r w:rsidRPr="00CE217D">
        <w:t xml:space="preserve"> If rock is encountered, drill into the rock to provide a rock socket to the satisfaction of the RE. </w:t>
      </w:r>
      <w:r>
        <w:t xml:space="preserve"> </w:t>
      </w:r>
      <w:r w:rsidRPr="00CE217D">
        <w:t xml:space="preserve">Reuse excess excavated material as specified in 202.03.03.C.1. </w:t>
      </w:r>
      <w:r>
        <w:t xml:space="preserve"> </w:t>
      </w:r>
      <w:r w:rsidRPr="00CE217D">
        <w:t xml:space="preserve">Place concrete, as specified in 504.03.02.D, and set the reinforcement steel and the monument marker at the time of the concrete pour. </w:t>
      </w:r>
      <w:r>
        <w:t xml:space="preserve"> </w:t>
      </w:r>
      <w:r w:rsidRPr="00CE217D">
        <w:t xml:space="preserve">Ensure that the top surface of the monument is level, and the disk is in the true position. </w:t>
      </w:r>
      <w:r>
        <w:t xml:space="preserve"> </w:t>
      </w:r>
      <w:r w:rsidRPr="00CE217D">
        <w:t xml:space="preserve">After the concrete has attained strength, punch the disk. </w:t>
      </w:r>
    </w:p>
    <w:p w14:paraId="2A27C86D" w14:textId="05D36EAD" w:rsidR="0009264B" w:rsidRDefault="0009264B" w:rsidP="0009264B">
      <w:pPr>
        <w:pStyle w:val="Paragraph"/>
      </w:pPr>
      <w:r w:rsidRPr="00CE217D">
        <w:t>After the monuments have been set</w:t>
      </w:r>
      <w:r>
        <w:t>,</w:t>
      </w:r>
      <w:r w:rsidRPr="00CE217D">
        <w:t xml:space="preserve"> obtain the current horizontal and vertical control datum values on the monument and submit these values, signed and sealed by the land surveyor</w:t>
      </w:r>
      <w:r>
        <w:t>,</w:t>
      </w:r>
      <w:r w:rsidRPr="00CE217D">
        <w:t xml:space="preserve"> to the RE.</w:t>
      </w:r>
    </w:p>
    <w:p w14:paraId="366FE41B" w14:textId="77777777" w:rsidR="000B3286" w:rsidRDefault="000B3286" w:rsidP="000B3286">
      <w:pPr>
        <w:pStyle w:val="HiddenTextSpec"/>
      </w:pPr>
      <w:r>
        <w:t>1**************************************************************************************************************************1</w:t>
      </w:r>
    </w:p>
    <w:p w14:paraId="3BB973A6" w14:textId="6FC0DFCA" w:rsidR="00455EE3" w:rsidRPr="00B97E4C" w:rsidRDefault="00455EE3" w:rsidP="00455EE3">
      <w:pPr>
        <w:pStyle w:val="000Section"/>
      </w:pPr>
      <w:r w:rsidRPr="00B97E4C">
        <w:t>Section 158 – Soil Erosion and Sediment Control</w:t>
      </w:r>
      <w:r w:rsidR="00513B05">
        <w:t xml:space="preserve"> </w:t>
      </w:r>
      <w:r w:rsidRPr="00B97E4C">
        <w:t xml:space="preserve">and Water Quality </w:t>
      </w:r>
      <w:bookmarkEnd w:id="306"/>
      <w:r w:rsidRPr="00B97E4C">
        <w:t>Control</w:t>
      </w:r>
      <w:bookmarkEnd w:id="307"/>
      <w:bookmarkEnd w:id="308"/>
      <w:bookmarkEnd w:id="309"/>
    </w:p>
    <w:p w14:paraId="549674DB" w14:textId="77777777" w:rsidR="004F6BFB" w:rsidRDefault="004F6BFB" w:rsidP="004F6BFB">
      <w:pPr>
        <w:pStyle w:val="0000000Subpart"/>
      </w:pPr>
      <w:bookmarkStart w:id="311" w:name="_Toc175377660"/>
      <w:bookmarkStart w:id="312" w:name="_Toc175470557"/>
      <w:bookmarkStart w:id="313" w:name="_Toc182749857"/>
      <w:r w:rsidRPr="00B97E4C">
        <w:t>158.03.02  SESC Measures</w:t>
      </w:r>
      <w:bookmarkEnd w:id="311"/>
      <w:bookmarkEnd w:id="312"/>
      <w:bookmarkEnd w:id="313"/>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314" w:name="_Toc127530208"/>
      <w:bookmarkStart w:id="315" w:name="_Toc175377663"/>
      <w:bookmarkStart w:id="316" w:name="_Toc175470560"/>
      <w:bookmarkStart w:id="317" w:name="_Toc182749860"/>
      <w:r w:rsidRPr="00135DE3">
        <w:rPr>
          <w:lang w:val="fr-FR"/>
        </w:rPr>
        <w:t>Section 159 – Traffic C</w:t>
      </w:r>
      <w:bookmarkEnd w:id="314"/>
      <w:r w:rsidRPr="00135DE3">
        <w:rPr>
          <w:lang w:val="fr-FR"/>
        </w:rPr>
        <w:t>ontrol</w:t>
      </w:r>
      <w:bookmarkEnd w:id="315"/>
      <w:bookmarkEnd w:id="316"/>
      <w:bookmarkEnd w:id="317"/>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3D7BD7CD" w14:textId="77777777" w:rsidR="008B564A" w:rsidRDefault="008B564A" w:rsidP="008B564A">
      <w:pPr>
        <w:pStyle w:val="0000000Subpart"/>
      </w:pPr>
      <w:bookmarkStart w:id="318" w:name="_Toc175377666"/>
      <w:bookmarkStart w:id="319" w:name="_Toc175470563"/>
      <w:bookmarkStart w:id="320" w:name="_Toc501716871"/>
      <w:bookmarkStart w:id="321" w:name="_Toc93044426"/>
      <w:bookmarkStart w:id="322" w:name="_Toc127530209"/>
      <w:bookmarkStart w:id="323" w:name="_Toc175377679"/>
      <w:bookmarkStart w:id="324" w:name="_Toc175470576"/>
      <w:bookmarkStart w:id="325" w:name="_Toc182749876"/>
      <w:r>
        <w:t>159.02.01  Materials</w:t>
      </w:r>
      <w:bookmarkEnd w:id="318"/>
      <w:bookmarkEnd w:id="319"/>
      <w:bookmarkEnd w:id="320"/>
      <w:bookmarkEnd w:id="321"/>
    </w:p>
    <w:p w14:paraId="5312A212" w14:textId="77777777" w:rsidR="008B564A" w:rsidRDefault="008B564A" w:rsidP="008B564A">
      <w:pPr>
        <w:pStyle w:val="HiddenTextSpec"/>
      </w:pPr>
      <w:r>
        <w:t>1**************************************************************************************************************************1</w:t>
      </w:r>
    </w:p>
    <w:p w14:paraId="0CE07B23"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1AE0A517" w14:textId="77777777" w:rsidR="008B564A" w:rsidRDefault="008B564A" w:rsidP="008B564A">
      <w:pPr>
        <w:pStyle w:val="HiddenTextSpec"/>
      </w:pPr>
    </w:p>
    <w:p w14:paraId="372A1FC0" w14:textId="77777777" w:rsidR="008B564A" w:rsidRDefault="008B564A" w:rsidP="008B564A">
      <w:pPr>
        <w:pStyle w:val="Instruction"/>
      </w:pPr>
      <w:r w:rsidRPr="00AA7349">
        <w:t>THE FIRST ITEM IS CHANGED TO:</w:t>
      </w:r>
    </w:p>
    <w:p w14:paraId="6610CBA9" w14:textId="77777777" w:rsidR="008B564A" w:rsidRDefault="008B564A" w:rsidP="008B564A">
      <w:pPr>
        <w:pStyle w:val="Dotleader0indent"/>
      </w:pPr>
      <w:r>
        <w:t>Tack Coat 64-22</w:t>
      </w:r>
      <w:r>
        <w:tab/>
      </w:r>
      <w:r w:rsidRPr="00AA7349">
        <w:t>902.01.01</w:t>
      </w:r>
    </w:p>
    <w:p w14:paraId="2D61F41A" w14:textId="77777777" w:rsidR="008B564A" w:rsidRDefault="008B564A" w:rsidP="008B564A">
      <w:pPr>
        <w:pStyle w:val="HiddenTextSpec"/>
      </w:pPr>
      <w:r>
        <w:t>1**************************************************************************************************************************1</w:t>
      </w:r>
    </w:p>
    <w:p w14:paraId="039FA0EE" w14:textId="6E379ACD" w:rsidR="00833B28" w:rsidRPr="00B97E4C" w:rsidRDefault="00833B28" w:rsidP="00833B28">
      <w:pPr>
        <w:pStyle w:val="0000000Subpart"/>
      </w:pPr>
      <w:r w:rsidRPr="00B97E4C">
        <w:lastRenderedPageBreak/>
        <w:t>159.02.02  Equipment</w:t>
      </w:r>
    </w:p>
    <w:p w14:paraId="1A366F0B" w14:textId="77777777" w:rsidR="00100ADD" w:rsidRDefault="00100ADD" w:rsidP="00100ADD">
      <w:pPr>
        <w:pStyle w:val="HiddenTextSpec"/>
      </w:pPr>
      <w:r>
        <w:t>1**************************************************************************************************************************1</w:t>
      </w:r>
    </w:p>
    <w:p w14:paraId="354EA8A7" w14:textId="2EA80960" w:rsidR="00100ADD" w:rsidRDefault="00100ADD" w:rsidP="00100ADD">
      <w:pPr>
        <w:pStyle w:val="HiddenTextSpec"/>
      </w:pPr>
      <w:r w:rsidRPr="00020B41">
        <w:t>BDC</w:t>
      </w:r>
      <w:r>
        <w:t>23</w:t>
      </w:r>
      <w:r w:rsidRPr="00020B41">
        <w:t>S-0</w:t>
      </w:r>
      <w:r>
        <w:t>2</w:t>
      </w:r>
      <w:r w:rsidRPr="00020B41">
        <w:t xml:space="preserve"> dated </w:t>
      </w:r>
      <w:r>
        <w:t>MAR</w:t>
      </w:r>
      <w:r w:rsidRPr="00020B41">
        <w:t xml:space="preserve"> 1</w:t>
      </w:r>
      <w:r>
        <w:t>3</w:t>
      </w:r>
      <w:r w:rsidRPr="00020B41">
        <w:t>, 20</w:t>
      </w:r>
      <w:r>
        <w:t>23</w:t>
      </w:r>
    </w:p>
    <w:p w14:paraId="7F7C8382" w14:textId="77777777" w:rsidR="00100ADD" w:rsidRDefault="00100ADD" w:rsidP="00100ADD">
      <w:pPr>
        <w:pStyle w:val="HiddenTextSpec"/>
      </w:pPr>
    </w:p>
    <w:p w14:paraId="258988B8" w14:textId="77777777" w:rsidR="00100ADD" w:rsidRDefault="00100ADD" w:rsidP="00100ADD">
      <w:pPr>
        <w:pStyle w:val="Instruction"/>
      </w:pPr>
      <w:r>
        <w:t xml:space="preserve">The </w:t>
      </w:r>
      <w:r w:rsidRPr="008B5C98">
        <w:t>following</w:t>
      </w:r>
      <w:r>
        <w:t xml:space="preserve"> equipment is changed to:</w:t>
      </w:r>
    </w:p>
    <w:p w14:paraId="284EBFDB" w14:textId="273D6BDD" w:rsidR="00100ADD" w:rsidRPr="001E7320" w:rsidRDefault="00100ADD" w:rsidP="00100ADD">
      <w:pPr>
        <w:pStyle w:val="Dotleader0indent"/>
      </w:pPr>
      <w:r w:rsidRPr="001E7320">
        <w:t>Arrow Board</w:t>
      </w:r>
      <w:r w:rsidRPr="001E7320">
        <w:tab/>
      </w:r>
      <w:r w:rsidRPr="00100ADD">
        <w:t>1001.01</w:t>
      </w:r>
    </w:p>
    <w:p w14:paraId="359EB366" w14:textId="77777777" w:rsidR="00100ADD" w:rsidRDefault="00100ADD" w:rsidP="00100ADD">
      <w:pPr>
        <w:pStyle w:val="HiddenTextSpec"/>
      </w:pPr>
      <w:r>
        <w:t>1**************************************************************************************************************************1</w:t>
      </w:r>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FEA70AF" w:rsidR="00833B28" w:rsidRDefault="00833B28" w:rsidP="00833B28">
      <w:pPr>
        <w:pStyle w:val="HiddenTextSpec"/>
        <w:rPr>
          <w:b/>
        </w:rPr>
      </w:pPr>
      <w:r w:rsidRPr="00382008">
        <w:rPr>
          <w:b/>
        </w:rPr>
        <w:t>sme CONTACT – TrAFFIC OPERATIONS</w:t>
      </w:r>
    </w:p>
    <w:p w14:paraId="5FF1E761" w14:textId="77777777" w:rsidR="00100ADD" w:rsidRPr="00382008" w:rsidRDefault="00100ADD" w:rsidP="00833B28">
      <w:pPr>
        <w:pStyle w:val="HiddenTextSpec"/>
        <w:rPr>
          <w:b/>
        </w:rPr>
      </w:pP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64DBD3D2" w:rsidR="00833B28" w:rsidRPr="00833B28" w:rsidRDefault="00833B28" w:rsidP="005823EB">
      <w:pPr>
        <w:pStyle w:val="Dotleader0indent"/>
      </w:pPr>
      <w:r w:rsidRPr="00833B28">
        <w:t>Portable Variable Message Sign w/Remote Communication</w:t>
      </w:r>
      <w:r w:rsidR="00100ADD">
        <w:tab/>
      </w:r>
      <w:r w:rsidRPr="00833B28">
        <w:t>1001.04</w:t>
      </w:r>
    </w:p>
    <w:p w14:paraId="4A5B0428" w14:textId="637CBBBC" w:rsidR="00833B28" w:rsidRDefault="00833B28" w:rsidP="005823EB">
      <w:pPr>
        <w:pStyle w:val="Dotleader0indent"/>
      </w:pPr>
      <w:r w:rsidRPr="00833B28">
        <w:t>Portable Trailer Mounted CCTV Camera Assembl</w:t>
      </w:r>
      <w:r w:rsidR="00100ADD">
        <w:t>y</w:t>
      </w:r>
      <w:r w:rsidR="00100ADD">
        <w:tab/>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326" w:name="_Toc175377669"/>
      <w:bookmarkStart w:id="327" w:name="_Toc175470566"/>
      <w:bookmarkStart w:id="328" w:name="_Toc501716874"/>
      <w:bookmarkStart w:id="329" w:name="_Toc9232423"/>
      <w:r w:rsidRPr="00A25740">
        <w:t>159.03.01  Traffic Control Coordinator</w:t>
      </w:r>
      <w:bookmarkEnd w:id="326"/>
      <w:bookmarkEnd w:id="327"/>
      <w:bookmarkEnd w:id="328"/>
      <w:bookmarkEnd w:id="329"/>
    </w:p>
    <w:p w14:paraId="5A2009D8" w14:textId="77777777" w:rsidR="00A25740" w:rsidRDefault="00A25740" w:rsidP="00A25740">
      <w:pPr>
        <w:pStyle w:val="HiddenTextSpec"/>
      </w:pPr>
      <w:bookmarkStart w:id="330" w:name="_Hlk103084435"/>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bookmarkEnd w:id="330"/>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r w:rsidRPr="008123F9">
        <w:t>159.03.02  Traffic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331" w:name="_Toc175377674"/>
      <w:bookmarkStart w:id="332" w:name="_Toc175470571"/>
      <w:bookmarkStart w:id="333"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lastRenderedPageBreak/>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2D644A3F" w14:textId="0AC152DA" w:rsidR="008B3370" w:rsidRDefault="008B3370" w:rsidP="008B3370">
      <w:pPr>
        <w:pStyle w:val="HiddenTextSpec"/>
      </w:pPr>
      <w:r w:rsidRPr="003C1CDE">
        <w:t>2**************************************************************************************2</w:t>
      </w:r>
    </w:p>
    <w:p w14:paraId="35943C3A" w14:textId="77777777" w:rsidR="00DB61A4" w:rsidRPr="003C1CDE" w:rsidRDefault="00DB61A4" w:rsidP="008B3370">
      <w:pPr>
        <w:pStyle w:val="HiddenTextSpec"/>
      </w:pPr>
    </w:p>
    <w:p w14:paraId="633D7B77" w14:textId="77777777" w:rsidR="008B3370" w:rsidRPr="003C1CDE" w:rsidRDefault="008B3370" w:rsidP="008B3370">
      <w:pPr>
        <w:pStyle w:val="HiddenTextSpec"/>
      </w:pPr>
      <w:r w:rsidRPr="003C1CDE">
        <w:t>2**************************************************************************************2</w:t>
      </w:r>
    </w:p>
    <w:p w14:paraId="7B810F93" w14:textId="719D5FFA" w:rsidR="008B3370" w:rsidRDefault="008B3370" w:rsidP="008B3370">
      <w:pPr>
        <w:pStyle w:val="HiddenTextSpec"/>
      </w:pPr>
      <w:r w:rsidRPr="00D04190">
        <w:t>BDC</w:t>
      </w:r>
      <w:r>
        <w:t>23</w:t>
      </w:r>
      <w:r w:rsidRPr="00D04190">
        <w:t>S-0</w:t>
      </w:r>
      <w:r>
        <w:t>2</w:t>
      </w:r>
      <w:r w:rsidRPr="00D04190">
        <w:t xml:space="preserve"> dated </w:t>
      </w:r>
      <w:r>
        <w:t>MAR 13, 2023</w:t>
      </w:r>
    </w:p>
    <w:p w14:paraId="3D77DC0D" w14:textId="77777777" w:rsidR="00DB61A4" w:rsidRDefault="00DB61A4" w:rsidP="008B3370">
      <w:pPr>
        <w:pStyle w:val="HiddenTextSpec"/>
      </w:pPr>
    </w:p>
    <w:p w14:paraId="132D14A4" w14:textId="77777777" w:rsidR="008B3370" w:rsidRPr="008B5C98" w:rsidRDefault="008B3370" w:rsidP="008B3370">
      <w:pPr>
        <w:pStyle w:val="Instruction"/>
      </w:pPr>
      <w:r w:rsidRPr="008B5C98">
        <w:t>Part 3 is changed to:</w:t>
      </w:r>
    </w:p>
    <w:p w14:paraId="388249A7" w14:textId="6B920F52" w:rsidR="008B3370" w:rsidRPr="008A0AE6" w:rsidRDefault="008B3370" w:rsidP="008B3370">
      <w:pPr>
        <w:pStyle w:val="11paragraph"/>
      </w:pPr>
      <w:r w:rsidRPr="00B97E4C">
        <w:rPr>
          <w:b/>
        </w:rPr>
        <w:t>3.</w:t>
      </w:r>
      <w:r w:rsidRPr="00B97E4C">
        <w:rPr>
          <w:b/>
        </w:rPr>
        <w:tab/>
        <w:t>Arrow Board.</w:t>
      </w:r>
      <w:r w:rsidRPr="00B97E4C">
        <w:t xml:space="preserve">  Provide a</w:t>
      </w:r>
      <w:r>
        <w:t>n</w:t>
      </w:r>
      <w:r w:rsidRPr="00B97E4C">
        <w:t xml:space="preserve"> arrow board as specified in </w:t>
      </w:r>
      <w:r w:rsidRPr="00193FA6">
        <w:t>1001.01</w:t>
      </w:r>
      <w:r w:rsidRPr="00B97E4C">
        <w:t>.</w:t>
      </w:r>
    </w:p>
    <w:p w14:paraId="79B114FD" w14:textId="63E4B3B0" w:rsidR="008B3370" w:rsidRDefault="008B3370" w:rsidP="008B3370">
      <w:pPr>
        <w:pStyle w:val="HiddenTextSpec"/>
      </w:pPr>
      <w:r w:rsidRPr="003C1CDE">
        <w:t>2**************************************************************************************2</w:t>
      </w:r>
    </w:p>
    <w:p w14:paraId="57CE45A5" w14:textId="77777777" w:rsidR="00DB61A4" w:rsidRPr="003C1CDE" w:rsidRDefault="00DB61A4" w:rsidP="008B3370">
      <w:pPr>
        <w:pStyle w:val="HiddenTextSpec"/>
      </w:pPr>
    </w:p>
    <w:p w14:paraId="4D1C7740" w14:textId="77777777" w:rsidR="00491DA0" w:rsidRPr="003C1CDE" w:rsidRDefault="00491DA0" w:rsidP="00491DA0">
      <w:pPr>
        <w:pStyle w:val="HiddenTextSpec"/>
      </w:pPr>
      <w:r w:rsidRPr="003C1CDE">
        <w:t>2**************************************************************************************2</w:t>
      </w:r>
    </w:p>
    <w:p w14:paraId="5817AB30" w14:textId="1CAB29FC" w:rsidR="00491DA0" w:rsidRDefault="00491DA0" w:rsidP="00491DA0">
      <w:pPr>
        <w:pStyle w:val="HiddenTextSpec"/>
      </w:pPr>
      <w:r w:rsidRPr="00D04190">
        <w:t>BDC</w:t>
      </w:r>
      <w:r>
        <w:t>20</w:t>
      </w:r>
      <w:r w:rsidRPr="00D04190">
        <w:t>S-</w:t>
      </w:r>
      <w:r>
        <w:t>15</w:t>
      </w:r>
      <w:r w:rsidRPr="00D04190">
        <w:t xml:space="preserve"> dated</w:t>
      </w:r>
      <w:r w:rsidR="00090556">
        <w:t xml:space="preserve"> Jan 15</w:t>
      </w:r>
      <w:r w:rsidRPr="00D04190">
        <w:t>, 20</w:t>
      </w:r>
      <w:r w:rsidRPr="008A0AE6">
        <w:t>2</w:t>
      </w:r>
      <w:r>
        <w:t>1</w:t>
      </w:r>
    </w:p>
    <w:p w14:paraId="55B5540D" w14:textId="77777777" w:rsidR="00576A67" w:rsidRPr="008A0AE6" w:rsidRDefault="00576A67" w:rsidP="00576A67">
      <w:pPr>
        <w:pStyle w:val="Blankline"/>
      </w:pPr>
    </w:p>
    <w:p w14:paraId="0111A894" w14:textId="40AE4D73" w:rsidR="00491DA0" w:rsidRPr="00A13C62" w:rsidRDefault="00491DA0" w:rsidP="00491DA0">
      <w:pPr>
        <w:pStyle w:val="Instruction"/>
      </w:pPr>
      <w:r>
        <w:t>part 5 is changed to:</w:t>
      </w:r>
    </w:p>
    <w:p w14:paraId="0A9CC40E" w14:textId="00C22A13" w:rsidR="00491DA0" w:rsidRPr="00A13C62" w:rsidRDefault="00491DA0" w:rsidP="00491DA0">
      <w:pPr>
        <w:pStyle w:val="11paragraph"/>
      </w:pPr>
      <w:r w:rsidRPr="00B97E4C">
        <w:rPr>
          <w:b/>
        </w:rPr>
        <w:t>5.</w:t>
      </w:r>
      <w:r w:rsidRPr="00B97E4C">
        <w:rPr>
          <w:b/>
        </w:rPr>
        <w:tab/>
        <w:t>Temporary Crash Cushion.</w:t>
      </w:r>
      <w:r w:rsidRPr="00B97E4C">
        <w:t xml:space="preserve">  </w:t>
      </w:r>
      <w:r w:rsidRPr="00A13C62">
        <w:t xml:space="preserve">Install inertial barrier systems as specified in </w:t>
      </w:r>
      <w:r w:rsidRPr="00491DA0">
        <w:t>611.03.01</w:t>
      </w:r>
      <w:r w:rsidRPr="00A13C62">
        <w:t xml:space="preserve">.  Install temporary </w:t>
      </w:r>
      <w:bookmarkStart w:id="334" w:name="_Hlk56416660"/>
      <w:r>
        <w:t>compressive</w:t>
      </w:r>
      <w:bookmarkEnd w:id="334"/>
      <w:r w:rsidRPr="00A13C62">
        <w:t xml:space="preserve"> crash cushions as specified in </w:t>
      </w:r>
      <w:r w:rsidRPr="00491DA0">
        <w:t>611.03.02</w:t>
      </w:r>
      <w:r w:rsidRPr="00A13C62">
        <w:t>.</w:t>
      </w:r>
      <w:bookmarkStart w:id="335" w:name="_Hlk55912555"/>
      <w:r w:rsidRPr="00A13C62">
        <w:t xml:space="preserve">  </w:t>
      </w:r>
      <w:bookmarkEnd w:id="335"/>
      <w:r w:rsidRPr="00A13C62">
        <w:t xml:space="preserve">Immediately repair or replace crash cushions that become damaged or become inoperable.  Begin </w:t>
      </w:r>
      <w:bookmarkStart w:id="336" w:name="_Hlk55911813"/>
      <w:r w:rsidRPr="00A13C62">
        <w:t xml:space="preserve">repair or replacement of the temporary crash cushion </w:t>
      </w:r>
      <w:bookmarkEnd w:id="336"/>
      <w:r w:rsidRPr="00A13C62">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w:t>
      </w:r>
      <w:r w:rsidRPr="00D000B8">
        <w:t>temporary crash cushion is repaired or replaced, the Department, will require closure of the adjacent live lane.  Lane occupancy charges will be imposed as specified in 108.08 for the period of time the adjacent lane is closed.  Should the Department have to respond to a repair with its own forces because of a Contractor’s lack of response to a damage notification, the Contractor agrees to pay the Department a sum of $3,000 for costs of mobilizing its forces and equipment.  In addition, the Contractor must pay the Department the actual cost of material used for the repair and pay the actual costs of police traffic protection.  Maintain an adequate number of replacement parts to repair damaged units at all times.  Keep the areas in front, atop</w:t>
      </w:r>
      <w:r w:rsidRPr="00A13C62">
        <w:t>, and around the crash cushions clear of snow accumulation of more than 4 inches in depth.</w:t>
      </w:r>
    </w:p>
    <w:p w14:paraId="3B19FEC4" w14:textId="1B024022" w:rsidR="00491DA0" w:rsidRPr="00A13C62" w:rsidRDefault="00491DA0" w:rsidP="00491DA0">
      <w:pPr>
        <w:pStyle w:val="12paragraph"/>
        <w:rPr>
          <w:bCs/>
        </w:rPr>
      </w:pPr>
      <w:r w:rsidRPr="00A13C62">
        <w:rPr>
          <w:bCs/>
        </w:rPr>
        <w:t>Upon removal of the crash cushion</w:t>
      </w:r>
      <w:r>
        <w:rPr>
          <w:bCs/>
        </w:rPr>
        <w:t>,</w:t>
      </w:r>
      <w:r w:rsidRPr="00A13C62">
        <w:rPr>
          <w:bCs/>
        </w:rPr>
        <w:t xml:space="preserve"> cut anchor bolts at least 3 inches below the surface of the surrounding roadway.  Repair HMA pavement as specified in </w:t>
      </w:r>
      <w:r w:rsidRPr="00491DA0">
        <w:rPr>
          <w:bCs/>
        </w:rPr>
        <w:t>401.03.03</w:t>
      </w:r>
      <w:r w:rsidRPr="00A13C62">
        <w:rPr>
          <w:bCs/>
        </w:rPr>
        <w:t xml:space="preserve">.  Repair concrete pavement as specified in </w:t>
      </w:r>
      <w:r>
        <w:rPr>
          <w:bCs/>
        </w:rPr>
        <w:br/>
      </w:r>
      <w:r w:rsidRPr="00491DA0">
        <w:rPr>
          <w:bCs/>
        </w:rPr>
        <w:t>Section 452</w:t>
      </w:r>
      <w:r w:rsidRPr="00A13C62">
        <w:rPr>
          <w:bCs/>
        </w:rPr>
        <w:t>.</w:t>
      </w:r>
    </w:p>
    <w:p w14:paraId="3CA9CA1B" w14:textId="7147C95D" w:rsidR="00491DA0" w:rsidRDefault="00491DA0" w:rsidP="00491DA0">
      <w:pPr>
        <w:pStyle w:val="HiddenTextSpec"/>
      </w:pPr>
      <w:r w:rsidRPr="003C1CDE">
        <w:t>2**************************************************************************************2</w:t>
      </w:r>
    </w:p>
    <w:p w14:paraId="06BE9A42" w14:textId="281510D6" w:rsidR="009D1CA7" w:rsidRDefault="009D1CA7" w:rsidP="008A0AE6">
      <w:pPr>
        <w:pStyle w:val="HiddenTextSpec"/>
      </w:pPr>
    </w:p>
    <w:p w14:paraId="152B6A2C" w14:textId="77777777" w:rsidR="00576A67" w:rsidRPr="003C1CDE" w:rsidRDefault="00576A67" w:rsidP="00576A67">
      <w:pPr>
        <w:pStyle w:val="HiddenTextSpec"/>
      </w:pPr>
      <w:r w:rsidRPr="003C1CDE">
        <w:t>2**************************************************************************************2</w:t>
      </w:r>
    </w:p>
    <w:p w14:paraId="3D94D481" w14:textId="0BCC6413" w:rsidR="00576A67" w:rsidRDefault="00576A67" w:rsidP="00576A67">
      <w:pPr>
        <w:pStyle w:val="HiddenTextSpec"/>
      </w:pPr>
      <w:r w:rsidRPr="00D04190">
        <w:t>BDC</w:t>
      </w:r>
      <w:r>
        <w:t>22</w:t>
      </w:r>
      <w:r w:rsidRPr="00D04190">
        <w:t>S-</w:t>
      </w:r>
      <w:r>
        <w:t>0</w:t>
      </w:r>
      <w:r w:rsidR="00D40FD5">
        <w:t>7</w:t>
      </w:r>
      <w:r w:rsidRPr="00D04190">
        <w:t xml:space="preserve"> dated </w:t>
      </w:r>
      <w:r w:rsidR="00D40FD5">
        <w:t>AUG</w:t>
      </w:r>
      <w:r w:rsidRPr="00D04190">
        <w:t xml:space="preserve"> </w:t>
      </w:r>
      <w:r w:rsidR="00D40FD5">
        <w:t>01</w:t>
      </w:r>
      <w:r w:rsidRPr="00D04190">
        <w:t>, 20</w:t>
      </w:r>
      <w:r w:rsidRPr="008A0AE6">
        <w:t>2</w:t>
      </w:r>
      <w:r>
        <w:t>2</w:t>
      </w:r>
    </w:p>
    <w:p w14:paraId="11A92D63" w14:textId="77777777" w:rsidR="00576A67" w:rsidRPr="002737AC" w:rsidRDefault="00576A67" w:rsidP="002737AC">
      <w:pPr>
        <w:pStyle w:val="Blankline"/>
      </w:pPr>
    </w:p>
    <w:p w14:paraId="223EDE3F" w14:textId="77777777" w:rsidR="00576A67" w:rsidRDefault="00576A67" w:rsidP="00576A67">
      <w:pPr>
        <w:pStyle w:val="Instruction"/>
        <w:tabs>
          <w:tab w:val="left" w:pos="720"/>
        </w:tabs>
      </w:pPr>
      <w:r>
        <w:t>Part 6 is changed to:</w:t>
      </w:r>
    </w:p>
    <w:p w14:paraId="402E1138" w14:textId="77777777" w:rsidR="002721D6" w:rsidRPr="00FA256B" w:rsidRDefault="00576A67" w:rsidP="002721D6">
      <w:pPr>
        <w:pStyle w:val="11paragraph"/>
        <w:rPr>
          <w:szCs w:val="22"/>
        </w:rPr>
      </w:pPr>
      <w:r>
        <w:rPr>
          <w:b/>
        </w:rPr>
        <w:t>6.</w:t>
      </w:r>
      <w:r>
        <w:rPr>
          <w:b/>
        </w:rPr>
        <w:tab/>
      </w:r>
      <w:r w:rsidR="002721D6" w:rsidRPr="00FA256B">
        <w:rPr>
          <w:b/>
        </w:rPr>
        <w:t>Traffic Control Truck with Mounted Crash Cushions.</w:t>
      </w:r>
      <w:r w:rsidR="002721D6" w:rsidRPr="00CB3533">
        <w:t xml:space="preserve">  Provide the RE with a copy of the crash cushion manufacturer’s recommendations.  Provide the RE a certified weigh ticket of the Traffic Control Truck with arrow board and mounted Crash Cushion.  Position the traffic control truck to ensure that there is adequate stopping distance after impact and to prevent errant vehicles from traveling around the truck and endangering workers.  When used in a fixed position, place manual transmission vehicles in second gear and place automatic transmission vehicles in park.  </w:t>
      </w:r>
      <w:r w:rsidR="002721D6" w:rsidRPr="00C262DE">
        <w:t xml:space="preserve">Ensure that the parking brake is set and the wheels are </w:t>
      </w:r>
      <w:r w:rsidR="002721D6">
        <w:t xml:space="preserve">set straight.  </w:t>
      </w:r>
      <w:r w:rsidR="002721D6" w:rsidRPr="00CB3533">
        <w:t xml:space="preserve">Do not use traffic control trucks in place of other temporary impact attenuators for more than 24 hours.  Relocate the traffic control truck as specified by the TCP, or as directed by the RE.  Do not use the truck to carry additional equipment, materials, or debris.  When using ballast, ensure that it is secured to the truck.  Submit drawings to </w:t>
      </w:r>
      <w:r w:rsidR="002721D6" w:rsidRPr="00CB3533">
        <w:lastRenderedPageBreak/>
        <w:t>the RE detailing the manner of securing the ballast, signed and sealed by a Professional Engineer, certifying that it is capable of withstanding the impact forces for which the impact attenuator is rated.</w:t>
      </w:r>
    </w:p>
    <w:p w14:paraId="2E499AB9" w14:textId="77777777" w:rsidR="00576A67" w:rsidRPr="003C1CDE" w:rsidRDefault="00576A67" w:rsidP="00576A67">
      <w:pPr>
        <w:pStyle w:val="HiddenTextSpec"/>
      </w:pPr>
      <w:r w:rsidRPr="003C1CDE">
        <w:t>2**************************************************************************************2</w:t>
      </w:r>
    </w:p>
    <w:p w14:paraId="3A5B18FF" w14:textId="77777777" w:rsidR="00576A67" w:rsidRPr="003C1CDE" w:rsidRDefault="00576A6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394778A0" w14:textId="77777777" w:rsidR="00DD0CC5" w:rsidRPr="00B97E4C" w:rsidRDefault="00DD0CC5" w:rsidP="00DD0CC5">
      <w:pPr>
        <w:pStyle w:val="0000000Subpart"/>
      </w:pPr>
      <w:bookmarkStart w:id="337" w:name="_Toc501716876"/>
      <w:bookmarkStart w:id="338" w:name="_Toc93044431"/>
      <w:bookmarkStart w:id="339" w:name="_Toc175377676"/>
      <w:bookmarkStart w:id="340" w:name="_Toc175470573"/>
      <w:bookmarkStart w:id="341" w:name="_Toc501716881"/>
      <w:bookmarkStart w:id="342" w:name="_Toc9233877"/>
      <w:bookmarkEnd w:id="331"/>
      <w:bookmarkEnd w:id="332"/>
      <w:bookmarkEnd w:id="333"/>
      <w:r w:rsidRPr="00116716">
        <w:t>159.03.03  Removable Black Line Masking Tape</w:t>
      </w:r>
      <w:bookmarkEnd w:id="337"/>
      <w:bookmarkEnd w:id="338"/>
    </w:p>
    <w:p w14:paraId="05EB5351" w14:textId="77777777" w:rsidR="00DD0CC5" w:rsidRDefault="00DD0CC5" w:rsidP="00DD0CC5">
      <w:pPr>
        <w:pStyle w:val="HiddenTextSpec"/>
      </w:pPr>
      <w:bookmarkStart w:id="343" w:name="_Hlk107476601"/>
      <w:r>
        <w:t>1**************************************************************************************************************************1</w:t>
      </w:r>
    </w:p>
    <w:bookmarkEnd w:id="343"/>
    <w:p w14:paraId="2FE7FEF4" w14:textId="77777777" w:rsidR="00DD0CC5" w:rsidRPr="00DD0CC5" w:rsidRDefault="00DD0CC5" w:rsidP="00DD0CC5">
      <w:pPr>
        <w:pStyle w:val="HiddenTextSpec"/>
      </w:pPr>
      <w:r w:rsidRPr="00D04190">
        <w:t>BDC</w:t>
      </w:r>
      <w:r w:rsidRPr="00DD0CC5">
        <w:t>22</w:t>
      </w:r>
      <w:r w:rsidRPr="00D04190">
        <w:t>S-0</w:t>
      </w:r>
      <w:r w:rsidRPr="00DD0CC5">
        <w:t>6</w:t>
      </w:r>
      <w:r w:rsidRPr="00D04190">
        <w:t xml:space="preserve"> dated</w:t>
      </w:r>
      <w:r>
        <w:t xml:space="preserve"> </w:t>
      </w:r>
      <w:r w:rsidRPr="00DD0CC5">
        <w:t>JUL</w:t>
      </w:r>
      <w:r>
        <w:t xml:space="preserve"> 1</w:t>
      </w:r>
      <w:r w:rsidRPr="00DD0CC5">
        <w:t>3</w:t>
      </w:r>
      <w:r w:rsidRPr="00D04190">
        <w:t>, 20</w:t>
      </w:r>
      <w:r w:rsidRPr="00DD0CC5">
        <w:t>22</w:t>
      </w:r>
    </w:p>
    <w:p w14:paraId="722C96C7" w14:textId="77777777" w:rsidR="00DD0CC5" w:rsidRDefault="00DD0CC5" w:rsidP="00DD0CC5">
      <w:pPr>
        <w:pStyle w:val="HiddenTextSpec"/>
      </w:pPr>
    </w:p>
    <w:p w14:paraId="33A13CB7" w14:textId="77777777" w:rsidR="00DD0CC5" w:rsidRDefault="00DD0CC5" w:rsidP="00DD0CC5">
      <w:pPr>
        <w:pStyle w:val="Instruction"/>
      </w:pPr>
      <w:r>
        <w:t>THE entire subsection is changed to:</w:t>
      </w:r>
    </w:p>
    <w:p w14:paraId="4BA30C06" w14:textId="77777777" w:rsidR="00DD0CC5" w:rsidRPr="00257CD0" w:rsidRDefault="00DD0CC5" w:rsidP="00DD0CC5">
      <w:pPr>
        <w:pStyle w:val="Paragraph"/>
      </w:pPr>
      <w:r w:rsidRPr="00257CD0">
        <w:t>Apply black line masking tape over existing traffic stripes as specified in 159.03.05.  Ensure that the black line masking tape completely covers existing stripes.  Replace black line masking tape that becomes loose after placement within 2 hours.  When black line masking tape is no longer required or directed by the RE, carefully and completely remove without using heat, solvents, grinding, sanding, or water.</w:t>
      </w:r>
    </w:p>
    <w:p w14:paraId="49113053" w14:textId="77777777" w:rsidR="00DD0CC5" w:rsidRDefault="00DD0CC5" w:rsidP="00DD0CC5">
      <w:pPr>
        <w:pStyle w:val="HiddenTextSpec"/>
      </w:pPr>
      <w:bookmarkStart w:id="344" w:name="_Hlk107476630"/>
      <w:bookmarkStart w:id="345" w:name="_Toc175377673"/>
      <w:bookmarkStart w:id="346" w:name="_Toc175470570"/>
      <w:bookmarkStart w:id="347" w:name="_Toc501716878"/>
      <w:bookmarkStart w:id="348" w:name="_Toc93044433"/>
      <w:r>
        <w:t>1**************************************************************************************************************************1</w:t>
      </w:r>
    </w:p>
    <w:bookmarkEnd w:id="344"/>
    <w:p w14:paraId="3377BA71" w14:textId="77777777" w:rsidR="00DD0CC5" w:rsidRPr="00B97E4C" w:rsidRDefault="00DD0CC5" w:rsidP="00DD0CC5">
      <w:pPr>
        <w:pStyle w:val="0000000Subpart"/>
      </w:pPr>
      <w:r w:rsidRPr="00B97E4C">
        <w:t>159.03.05  Temporary Pavement Marking Tape</w:t>
      </w:r>
      <w:bookmarkEnd w:id="345"/>
      <w:bookmarkEnd w:id="346"/>
      <w:bookmarkEnd w:id="347"/>
      <w:bookmarkEnd w:id="348"/>
    </w:p>
    <w:p w14:paraId="1338562C" w14:textId="77777777" w:rsidR="00DD0CC5" w:rsidRDefault="00DD0CC5" w:rsidP="00DD0CC5">
      <w:pPr>
        <w:pStyle w:val="HiddenTextSpec"/>
      </w:pPr>
      <w:bookmarkStart w:id="349" w:name="_Hlk107476678"/>
      <w:r>
        <w:t>1**************************************************************************************************************************1</w:t>
      </w:r>
    </w:p>
    <w:p w14:paraId="734E96A5" w14:textId="77777777" w:rsidR="00DD0CC5" w:rsidRPr="00DD0CC5" w:rsidRDefault="00DD0CC5" w:rsidP="00DD0CC5">
      <w:pPr>
        <w:pStyle w:val="HiddenTextSpec"/>
      </w:pPr>
      <w:r w:rsidRPr="00D04190">
        <w:t>BDC</w:t>
      </w:r>
      <w:r w:rsidRPr="00DD0CC5">
        <w:t>22</w:t>
      </w:r>
      <w:r w:rsidRPr="00D04190">
        <w:t>S-0</w:t>
      </w:r>
      <w:r w:rsidRPr="00DD0CC5">
        <w:t>6</w:t>
      </w:r>
      <w:r w:rsidRPr="00D04190">
        <w:t xml:space="preserve"> dated</w:t>
      </w:r>
      <w:r>
        <w:t xml:space="preserve"> </w:t>
      </w:r>
      <w:r w:rsidRPr="00DD0CC5">
        <w:t>JUL</w:t>
      </w:r>
      <w:r>
        <w:t xml:space="preserve"> 1</w:t>
      </w:r>
      <w:r w:rsidRPr="00DD0CC5">
        <w:t>3</w:t>
      </w:r>
      <w:r w:rsidRPr="00D04190">
        <w:t>, 20</w:t>
      </w:r>
      <w:r w:rsidRPr="00DD0CC5">
        <w:t>22</w:t>
      </w:r>
    </w:p>
    <w:p w14:paraId="28F62EC8" w14:textId="77777777" w:rsidR="00DD0CC5" w:rsidRDefault="00DD0CC5" w:rsidP="00DD0CC5">
      <w:pPr>
        <w:pStyle w:val="HiddenTextSpec"/>
      </w:pPr>
    </w:p>
    <w:bookmarkEnd w:id="349"/>
    <w:p w14:paraId="076D656F" w14:textId="77777777" w:rsidR="00DD0CC5" w:rsidRDefault="00DD0CC5" w:rsidP="00DD0CC5">
      <w:pPr>
        <w:pStyle w:val="Instruction"/>
      </w:pPr>
      <w:r>
        <w:t>THE entire subsection is changed to:</w:t>
      </w:r>
    </w:p>
    <w:p w14:paraId="0AD8FE56" w14:textId="77777777" w:rsidR="00DD0CC5" w:rsidRPr="00257CD0" w:rsidRDefault="00DD0CC5" w:rsidP="00DD0CC5">
      <w:pPr>
        <w:pStyle w:val="Paragraph"/>
      </w:pPr>
      <w:r w:rsidRPr="00257CD0">
        <w:t>Install tape according to the manufacturer’s recommendations when the weather is favorable as determined by the RE.  Do not install the tape during wet conditions.  Immediately before marking the pavement surface, clean the surface of dirt, oil, grease, and foreign material, including curing compound on new concrete.  Clean the surface 2 inches beyond the perimeter of the marking to be placed.</w:t>
      </w:r>
    </w:p>
    <w:p w14:paraId="41A1E6C2" w14:textId="77777777" w:rsidR="00DD0CC5" w:rsidRPr="00257CD0" w:rsidRDefault="00DD0CC5" w:rsidP="00DD0CC5">
      <w:pPr>
        <w:pStyle w:val="Paragraph"/>
      </w:pPr>
      <w:r w:rsidRPr="00257CD0">
        <w:t>Install tape on dry surfaces having a surface temperature between 50 °F and 150 °F, when the ambient temperature is at least 50 °F and rising as determined by the National Weather Service (http://www.nws.noaa.gov/).  When splicing is required, install the tape using butt splices.  Do not overlap the tape.</w:t>
      </w:r>
    </w:p>
    <w:p w14:paraId="7B1E7F2F" w14:textId="77777777" w:rsidR="00DD0CC5" w:rsidRPr="00257CD0" w:rsidRDefault="00DD0CC5" w:rsidP="00DD0CC5">
      <w:pPr>
        <w:pStyle w:val="Paragraph"/>
      </w:pPr>
      <w:r w:rsidRPr="00257CD0">
        <w:lastRenderedPageBreak/>
        <w:t>Tamp the tape for initial adhesion and then apply pressure by driving a truck slowly over the tape several times.  Maintain tape by replacing loose or damaged tape within 2 hours.  Remove tape when no longer required or when directed by the RE.</w:t>
      </w:r>
    </w:p>
    <w:p w14:paraId="5C021EB1" w14:textId="77777777" w:rsidR="00DD0CC5" w:rsidRPr="00257CD0" w:rsidRDefault="00DD0CC5" w:rsidP="00DD0CC5">
      <w:pPr>
        <w:pStyle w:val="Paragraph"/>
      </w:pPr>
      <w:r w:rsidRPr="00257CD0">
        <w:t xml:space="preserve">The surface must be dry.  Do not install tape when precipitation is imminent as determined by the RE.  The RE will coordinate with the Contractor to install the tape when there is no anticipated precipitation.  Install the tape in continuous lengths of 20 feet or less.  Any continuous length of more than 20 feet must be removed and replaced at no cost to the Department.  Ensure that the removable tape is capable of being removed manually, intact or in large pieces, at temperatures above 40 </w:t>
      </w:r>
      <w:r w:rsidRPr="00257CD0">
        <w:sym w:font="Symbol" w:char="F0B0"/>
      </w:r>
      <w:r w:rsidRPr="00257CD0">
        <w:t xml:space="preserve"> F, without the use of solvents, burning, grinding, or blasting and without damage to the underlying surface.</w:t>
      </w:r>
    </w:p>
    <w:p w14:paraId="58604670" w14:textId="77777777" w:rsidR="00DD0CC5" w:rsidRPr="00257CD0" w:rsidRDefault="00DD0CC5" w:rsidP="00DD0CC5">
      <w:pPr>
        <w:pStyle w:val="Paragraph"/>
      </w:pPr>
      <w:r w:rsidRPr="00257CD0">
        <w:t>If conditions do not allow for the proper adhesion of the tape, use Latex Traffic Stripes, Latex Traffic Markings Lines, and Latex Traffic Markings Symbols as specified in 159.03.06.</w:t>
      </w:r>
    </w:p>
    <w:p w14:paraId="007B243D" w14:textId="77777777" w:rsidR="00DD0CC5" w:rsidRDefault="00DD0CC5" w:rsidP="00DD0CC5">
      <w:pPr>
        <w:pStyle w:val="HiddenTextSpec"/>
      </w:pPr>
      <w:bookmarkStart w:id="350" w:name="_Hlk107476727"/>
      <w:r>
        <w:t>1**************************************************************************************************************************1</w:t>
      </w:r>
    </w:p>
    <w:bookmarkEnd w:id="350"/>
    <w:p w14:paraId="1B8B9B0D" w14:textId="3B090D81" w:rsidR="00201FCF" w:rsidRPr="00370893" w:rsidRDefault="00201FCF" w:rsidP="00201FCF">
      <w:pPr>
        <w:pStyle w:val="0000000Subpart"/>
      </w:pPr>
      <w:r w:rsidRPr="00370893">
        <w:t>159.03.08  Traffic Direction</w:t>
      </w:r>
      <w:bookmarkEnd w:id="339"/>
      <w:bookmarkEnd w:id="340"/>
      <w:bookmarkEnd w:id="341"/>
      <w:bookmarkEnd w:id="342"/>
    </w:p>
    <w:p w14:paraId="7A208F87" w14:textId="77777777" w:rsidR="00DB61A4" w:rsidRDefault="00DB61A4" w:rsidP="00DB61A4">
      <w:pPr>
        <w:pStyle w:val="HiddenTextSpec"/>
      </w:pPr>
      <w:r>
        <w:t>1**************************************************************************************************************************1</w:t>
      </w:r>
    </w:p>
    <w:p w14:paraId="4E2F269A" w14:textId="0A73D367" w:rsidR="00DB61A4" w:rsidRDefault="00DB61A4" w:rsidP="00DB61A4">
      <w:pPr>
        <w:pStyle w:val="HiddenTextSpec"/>
      </w:pPr>
      <w:r w:rsidRPr="00D04190">
        <w:t>BDC</w:t>
      </w:r>
      <w:r>
        <w:t>23</w:t>
      </w:r>
      <w:r w:rsidRPr="00D04190">
        <w:t>S-</w:t>
      </w:r>
      <w:r>
        <w:t>02</w:t>
      </w:r>
      <w:r w:rsidRPr="00D04190">
        <w:t xml:space="preserve"> dated </w:t>
      </w:r>
      <w:r>
        <w:t>MAR 13, 2023</w:t>
      </w:r>
    </w:p>
    <w:p w14:paraId="34896437" w14:textId="77777777" w:rsidR="00DB61A4" w:rsidRPr="00B97E4C" w:rsidRDefault="00DB61A4" w:rsidP="00DB61A4">
      <w:pPr>
        <w:pStyle w:val="Instruction"/>
      </w:pPr>
      <w:r>
        <w:t>Part A is changed to:</w:t>
      </w:r>
    </w:p>
    <w:p w14:paraId="51F80D1D" w14:textId="7DDA1ADA" w:rsidR="00DB61A4" w:rsidRPr="008A0AE6" w:rsidRDefault="00DB61A4" w:rsidP="00DB61A4">
      <w:pPr>
        <w:pStyle w:val="A1paragraph0"/>
      </w:pPr>
      <w:r w:rsidRPr="00B97E4C">
        <w:rPr>
          <w:b/>
          <w:bCs/>
        </w:rPr>
        <w:t>A.</w:t>
      </w:r>
      <w:r w:rsidRPr="00B97E4C">
        <w:rPr>
          <w:b/>
          <w:bCs/>
        </w:rPr>
        <w:tab/>
        <w:t>Flagger.</w:t>
      </w:r>
      <w:r w:rsidRPr="00B97E4C">
        <w:rPr>
          <w:bCs/>
        </w:rPr>
        <w:t xml:space="preserve">  </w:t>
      </w:r>
      <w:r w:rsidRPr="00B97E4C">
        <w:t xml:space="preserve">Provide a flagger that has received formal training in flagging operations and the proper use of the STOP/SLOW paddle.  The flagger must </w:t>
      </w:r>
      <w:r>
        <w:t xml:space="preserve">be able to demonstrate the abilities indicated in the current </w:t>
      </w:r>
      <w:r w:rsidRPr="00B97E4C">
        <w:t xml:space="preserve">MUTCD and, when requested, demonstrate competency to the RE.  Immediately replace flaggers who fail to demonstrate competency with a competent flagger.  </w:t>
      </w:r>
      <w:r>
        <w:t xml:space="preserve">Ensure that flaggers wear a 360 degree </w:t>
      </w:r>
      <w:r w:rsidRPr="00B97E4C">
        <w:t>high-visibility retroreflective orange safety garment meeting ANSI/ISEA Class 3</w:t>
      </w:r>
      <w:r>
        <w:t>, Level </w:t>
      </w:r>
      <w:r w:rsidRPr="00B97E4C">
        <w:t xml:space="preserve">2 standards.  </w:t>
      </w:r>
      <w:r w:rsidRPr="00C34ACF">
        <w:t>Ensure that the flagger is equipped with a STOP/SLOW paddle and follows MUTCD flagging procedures.</w:t>
      </w:r>
    </w:p>
    <w:p w14:paraId="748FA2D3" w14:textId="05535CEE" w:rsidR="00DB61A4" w:rsidRDefault="00DB61A4" w:rsidP="00DB61A4">
      <w:pPr>
        <w:pStyle w:val="HiddenTextSpec"/>
      </w:pPr>
      <w:r>
        <w:t>1**************************************************************************************************************************1</w:t>
      </w:r>
    </w:p>
    <w:p w14:paraId="6A20C5AA" w14:textId="77777777" w:rsidR="00DB61A4" w:rsidRDefault="00DB61A4" w:rsidP="00DB61A4">
      <w:pPr>
        <w:pStyle w:val="HiddenTextSpec"/>
      </w:pPr>
    </w:p>
    <w:p w14:paraId="3587BEF7" w14:textId="77777777" w:rsidR="00201FCF" w:rsidRDefault="00201FCF" w:rsidP="00201FCF">
      <w:pPr>
        <w:pStyle w:val="HiddenTextSpec"/>
      </w:pPr>
      <w:r>
        <w:t>1**************************************************************************************************************************1</w:t>
      </w:r>
    </w:p>
    <w:p w14:paraId="7C6EE330" w14:textId="29783900" w:rsidR="00D17237" w:rsidRPr="008A0AE6" w:rsidRDefault="00D17237" w:rsidP="00D17237">
      <w:pPr>
        <w:pStyle w:val="HiddenTextSpec"/>
      </w:pPr>
      <w:r w:rsidRPr="00D04190">
        <w:t>BDC</w:t>
      </w:r>
      <w:r w:rsidR="00351887">
        <w:t>21</w:t>
      </w:r>
      <w:r w:rsidRPr="00D04190">
        <w:t>S-</w:t>
      </w:r>
      <w:r w:rsidR="00351887">
        <w:t>1</w:t>
      </w:r>
      <w:r w:rsidRPr="008A0AE6">
        <w:t>7</w:t>
      </w:r>
      <w:r w:rsidRPr="00D04190">
        <w:t xml:space="preserve"> dated </w:t>
      </w:r>
      <w:r w:rsidR="00351887">
        <w:t>DEC</w:t>
      </w:r>
      <w:r w:rsidRPr="00D04190">
        <w:t xml:space="preserve"> </w:t>
      </w:r>
      <w:r w:rsidR="00351887">
        <w:t>10</w:t>
      </w:r>
      <w:r w:rsidRPr="00D04190">
        <w:t>, 20</w:t>
      </w:r>
      <w:r w:rsidRPr="008A0AE6">
        <w:t>2</w:t>
      </w:r>
      <w:r w:rsidR="00351887">
        <w:t>1</w:t>
      </w:r>
    </w:p>
    <w:p w14:paraId="6841EF8C" w14:textId="77777777" w:rsidR="00351887" w:rsidRPr="0058307D" w:rsidRDefault="00351887" w:rsidP="00351887">
      <w:pPr>
        <w:pStyle w:val="Instruction"/>
      </w:pPr>
      <w:r>
        <w:t>Part B is changed to</w:t>
      </w:r>
      <w:r w:rsidRPr="0058307D">
        <w:t>:</w:t>
      </w:r>
    </w:p>
    <w:p w14:paraId="6F077075" w14:textId="77777777" w:rsidR="00351887" w:rsidRPr="00B97E4C" w:rsidRDefault="00351887" w:rsidP="00351887">
      <w:pPr>
        <w:pStyle w:val="A1paragraph0"/>
      </w:pPr>
      <w:r w:rsidRPr="00B97E4C">
        <w:rPr>
          <w:b/>
        </w:rPr>
        <w:t>B.</w:t>
      </w:r>
      <w:r w:rsidRPr="00B97E4C">
        <w:rPr>
          <w:b/>
        </w:rPr>
        <w:tab/>
        <w:t>Police.</w:t>
      </w:r>
      <w:r w:rsidRPr="00B97E4C">
        <w:t xml:space="preserve">  Unless designated as local police at the preconstruction conference, police will be on-duty New Jersey State Police.  Police are either provided by the RE as employees of the State, or by the local government as a vendor to the State.  The use of police services by the RE does not relinquish or diminish the Contractor’s responsibilities for work zone safety.</w:t>
      </w:r>
    </w:p>
    <w:p w14:paraId="0B7224A1" w14:textId="77777777" w:rsidR="00351887" w:rsidRPr="00D832B8" w:rsidRDefault="00351887" w:rsidP="00351887">
      <w:pPr>
        <w:pStyle w:val="A2paragraph"/>
      </w:pPr>
      <w:r>
        <w:t>Submit a request for police services to the RE 72 hours before beginning construction operations.</w:t>
      </w:r>
    </w:p>
    <w:p w14:paraId="34F3EC29" w14:textId="77777777" w:rsidR="00351887" w:rsidRDefault="00351887" w:rsidP="00351887">
      <w:pPr>
        <w:pStyle w:val="A2paragraph"/>
      </w:pPr>
      <w:r>
        <w:t>Activities</w:t>
      </w:r>
      <w:r w:rsidRPr="00D832B8">
        <w:t xml:space="preserve"> </w:t>
      </w:r>
      <w:r>
        <w:t>requiring</w:t>
      </w:r>
      <w:r w:rsidRPr="00D832B8">
        <w:t xml:space="preserve"> </w:t>
      </w:r>
      <w:r>
        <w:t>police services</w:t>
      </w:r>
      <w:r w:rsidRPr="00D832B8">
        <w:t xml:space="preserve"> </w:t>
      </w:r>
      <w:r>
        <w:t>include:</w:t>
      </w:r>
    </w:p>
    <w:p w14:paraId="0CB7B92A" w14:textId="1F047149" w:rsidR="00351887" w:rsidRPr="00291F41" w:rsidRDefault="00291F41" w:rsidP="00291F41">
      <w:pPr>
        <w:pStyle w:val="List0indent"/>
      </w:pPr>
      <w:r>
        <w:t>1.</w:t>
      </w:r>
      <w:r>
        <w:tab/>
      </w:r>
      <w:r w:rsidR="00351887" w:rsidRPr="00291F41">
        <w:t>Traffic direction through signalized intersections, where the integrity of the existing traffic signal system is impacted or where an override of the signal is required.</w:t>
      </w:r>
    </w:p>
    <w:p w14:paraId="7F4732AE" w14:textId="44BA30BF" w:rsidR="00351887" w:rsidRPr="00291F41" w:rsidRDefault="00291F41" w:rsidP="00291F41">
      <w:pPr>
        <w:pStyle w:val="List0indent"/>
      </w:pPr>
      <w:r>
        <w:t>2.</w:t>
      </w:r>
      <w:r>
        <w:tab/>
      </w:r>
      <w:r w:rsidR="00351887" w:rsidRPr="00291F41">
        <w:t>Temporary closure of all lanes on state highways and interstates.</w:t>
      </w:r>
    </w:p>
    <w:p w14:paraId="697046C7" w14:textId="77777777" w:rsidR="00351887" w:rsidRDefault="00351887" w:rsidP="00351887">
      <w:pPr>
        <w:pStyle w:val="A2paragraph"/>
      </w:pPr>
      <w:r>
        <w:t>Police services may be requested as an enhancement to the TCP.</w:t>
      </w:r>
    </w:p>
    <w:p w14:paraId="13582D04" w14:textId="77777777" w:rsidR="00351887" w:rsidRDefault="00351887" w:rsidP="00351887">
      <w:pPr>
        <w:pStyle w:val="A2paragraph"/>
      </w:pPr>
      <w:r>
        <w:t>This enhancement includes:</w:t>
      </w:r>
    </w:p>
    <w:p w14:paraId="38C3BB6F" w14:textId="33C80734" w:rsidR="00351887" w:rsidRPr="00291F41" w:rsidRDefault="00291F41" w:rsidP="00291F41">
      <w:pPr>
        <w:pStyle w:val="List0indent"/>
      </w:pPr>
      <w:r>
        <w:t>1.</w:t>
      </w:r>
      <w:r>
        <w:tab/>
      </w:r>
      <w:r w:rsidR="00351887" w:rsidRPr="00291F41">
        <w:t>Temporary closure of one or more lanes on interstates.</w:t>
      </w:r>
    </w:p>
    <w:p w14:paraId="47FA6804" w14:textId="0877A1F4" w:rsidR="00351887" w:rsidRPr="00291F41" w:rsidRDefault="00291F41" w:rsidP="00291F41">
      <w:pPr>
        <w:pStyle w:val="List0indent"/>
      </w:pPr>
      <w:r>
        <w:t>2.</w:t>
      </w:r>
      <w:r>
        <w:tab/>
      </w:r>
      <w:r w:rsidR="00351887" w:rsidRPr="00291F41">
        <w:t>Temporary closure of one or more lanes on state highways with a posted speed of 50 miles per hour or higher.</w:t>
      </w:r>
    </w:p>
    <w:p w14:paraId="6C75415C" w14:textId="77777777" w:rsidR="00351887" w:rsidRPr="00B97E4C" w:rsidRDefault="00351887" w:rsidP="00351887">
      <w:pPr>
        <w:pStyle w:val="A2paragraph"/>
      </w:pPr>
      <w:r w:rsidRPr="00B97E4C">
        <w:t>Emergency situations may prevent police from arriving at the scheduled date or time.  The RE will not permit construction operations that, by law, require police services if police are unavailable.  The Department will not accept claims for interruptions or delays resulting from any failure of police to arrive as requested.</w:t>
      </w:r>
    </w:p>
    <w:p w14:paraId="69595371" w14:textId="77777777" w:rsidR="00351887" w:rsidRPr="00B97E4C" w:rsidRDefault="00351887" w:rsidP="00351887">
      <w:pPr>
        <w:pStyle w:val="A2paragraph"/>
      </w:pPr>
      <w:r w:rsidRPr="00B97E4C">
        <w:t>The RE must notify State and local police of cancellations 24 hours in advance.  At least</w:t>
      </w:r>
      <w:r>
        <w:t xml:space="preserve"> 24 </w:t>
      </w:r>
      <w:r w:rsidRPr="00B97E4C">
        <w:t>hours before the scheduled start of work, notify the RE of any work cancellation for which police services were requested.</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r w:rsidRPr="001F55C1">
        <w:lastRenderedPageBreak/>
        <w:t xml:space="preserve">159.04  </w:t>
      </w:r>
      <w:r w:rsidR="00DF735F" w:rsidRPr="00B97E4C">
        <w:t>Measurement and Payment</w:t>
      </w:r>
    </w:p>
    <w:p w14:paraId="0F6381C0" w14:textId="77777777" w:rsidR="0079536D" w:rsidRDefault="0079536D" w:rsidP="0079536D">
      <w:pPr>
        <w:pStyle w:val="HiddenTextSpec"/>
      </w:pPr>
      <w:r>
        <w:t>1**************************************************************************************************************************1</w:t>
      </w:r>
    </w:p>
    <w:p w14:paraId="77756CB3" w14:textId="254CF34C" w:rsidR="0079536D" w:rsidRDefault="0079536D" w:rsidP="0079536D">
      <w:pPr>
        <w:pStyle w:val="HiddenTextSpec"/>
      </w:pPr>
      <w:r w:rsidRPr="00D04190">
        <w:t>BDC</w:t>
      </w:r>
      <w:r>
        <w:t>23</w:t>
      </w:r>
      <w:r w:rsidRPr="00D04190">
        <w:t>S-</w:t>
      </w:r>
      <w:r>
        <w:t>02</w:t>
      </w:r>
      <w:r w:rsidRPr="00D04190">
        <w:t xml:space="preserve"> dated </w:t>
      </w:r>
      <w:r>
        <w:t>MAR 13, 2023</w:t>
      </w:r>
    </w:p>
    <w:p w14:paraId="141E814E" w14:textId="77777777" w:rsidR="0079536D" w:rsidRDefault="0079536D" w:rsidP="0079536D">
      <w:pPr>
        <w:pStyle w:val="HiddenTextSpec"/>
      </w:pPr>
    </w:p>
    <w:p w14:paraId="367AB1BA" w14:textId="77777777" w:rsidR="0079536D" w:rsidRPr="00B97E4C" w:rsidRDefault="0079536D" w:rsidP="0079536D">
      <w:pPr>
        <w:pStyle w:val="Instruction"/>
      </w:pPr>
      <w:r>
        <w:t>The following pay item is changed to:</w:t>
      </w:r>
    </w:p>
    <w:p w14:paraId="1C010C7B" w14:textId="77777777" w:rsidR="0079536D" w:rsidRPr="00B97E4C" w:rsidRDefault="0079536D" w:rsidP="0079536D">
      <w:pPr>
        <w:pStyle w:val="PayItemandPayUnitTitle"/>
      </w:pPr>
      <w:r w:rsidRPr="00B97E4C">
        <w:t>Item</w:t>
      </w:r>
      <w:r w:rsidRPr="00B97E4C">
        <w:tab/>
        <w:t>Pay Unit</w:t>
      </w:r>
    </w:p>
    <w:p w14:paraId="6F489157" w14:textId="77777777" w:rsidR="0079536D" w:rsidRPr="00B97E4C" w:rsidRDefault="0079536D" w:rsidP="0079536D">
      <w:pPr>
        <w:pStyle w:val="PayItemandPayUnit"/>
      </w:pPr>
      <w:r w:rsidRPr="00B97E4C">
        <w:t>ARROW Board, ___' X ___'</w:t>
      </w:r>
      <w:r w:rsidRPr="00B97E4C">
        <w:tab/>
        <w:t>UNIT</w:t>
      </w:r>
    </w:p>
    <w:p w14:paraId="244EDB8F" w14:textId="6FED0BC9" w:rsidR="0079536D" w:rsidRDefault="0079536D" w:rsidP="0079536D">
      <w:pPr>
        <w:pStyle w:val="HiddenTextSpec"/>
      </w:pPr>
      <w:r>
        <w:t>1**************************************************************************************************************************1</w:t>
      </w:r>
    </w:p>
    <w:p w14:paraId="73EA09D7" w14:textId="77777777" w:rsidR="0079536D" w:rsidRDefault="0079536D" w:rsidP="0079536D">
      <w:pPr>
        <w:pStyle w:val="HiddenTextSpec"/>
      </w:pP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351" w:name="_Toc9232433"/>
      <w:bookmarkStart w:id="352" w:name="_Toc501716884"/>
      <w:bookmarkStart w:id="353" w:name="_Toc175377683"/>
      <w:bookmarkStart w:id="354" w:name="_Toc175470580"/>
      <w:bookmarkStart w:id="355" w:name="_Toc501716888"/>
      <w:bookmarkStart w:id="356" w:name="_Toc9232437"/>
      <w:r>
        <w:t>Section 160 – Price Adjustments</w:t>
      </w:r>
      <w:bookmarkEnd w:id="351"/>
      <w:bookmarkEnd w:id="352"/>
    </w:p>
    <w:bookmarkEnd w:id="353"/>
    <w:bookmarkEnd w:id="354"/>
    <w:bookmarkEnd w:id="355"/>
    <w:bookmarkEnd w:id="356"/>
    <w:p w14:paraId="31C09C65" w14:textId="77777777" w:rsidR="00335D71" w:rsidRDefault="00335D71" w:rsidP="00144F29">
      <w:pPr>
        <w:jc w:val="center"/>
        <w:rPr>
          <w:rFonts w:ascii="Arial" w:hAnsi="Arial"/>
          <w:caps/>
          <w:vanish/>
          <w:color w:val="FF0000"/>
        </w:rPr>
      </w:pPr>
    </w:p>
    <w:p w14:paraId="70714741" w14:textId="7A5D6047" w:rsidR="00335D71" w:rsidRPr="009E2F0A" w:rsidRDefault="00335D71" w:rsidP="00335D71">
      <w:pPr>
        <w:pStyle w:val="Instruction"/>
      </w:pPr>
      <w:r w:rsidRPr="009E2F0A">
        <w:t xml:space="preserve">THE </w:t>
      </w:r>
      <w:r>
        <w:t>entire Section 160 is changed to:</w:t>
      </w:r>
    </w:p>
    <w:p w14:paraId="19E0CD7A" w14:textId="11F9A8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38B64BBF" w:rsidR="00144F29" w:rsidRPr="00D04190" w:rsidRDefault="00144F29" w:rsidP="00144F29">
      <w:pPr>
        <w:jc w:val="center"/>
        <w:rPr>
          <w:rFonts w:ascii="Arial" w:hAnsi="Arial"/>
          <w:caps/>
          <w:vanish/>
          <w:color w:val="FF0000"/>
        </w:rPr>
      </w:pPr>
      <w:r w:rsidRPr="00D04190">
        <w:rPr>
          <w:rFonts w:ascii="Arial" w:hAnsi="Arial"/>
          <w:caps/>
          <w:vanish/>
          <w:color w:val="FF0000"/>
        </w:rPr>
        <w:t>BDC</w:t>
      </w:r>
      <w:r w:rsidR="00335D71">
        <w:rPr>
          <w:rFonts w:ascii="Arial" w:hAnsi="Arial"/>
          <w:caps/>
          <w:vanish/>
          <w:color w:val="FF0000"/>
        </w:rPr>
        <w:t>22</w:t>
      </w:r>
      <w:r w:rsidRPr="00D04190">
        <w:rPr>
          <w:rFonts w:ascii="Arial" w:hAnsi="Arial"/>
          <w:caps/>
          <w:vanish/>
          <w:color w:val="FF0000"/>
        </w:rPr>
        <w:t>S-0</w:t>
      </w:r>
      <w:r w:rsidR="00335D71">
        <w:rPr>
          <w:rFonts w:ascii="Arial" w:hAnsi="Arial"/>
          <w:caps/>
          <w:vanish/>
          <w:color w:val="FF0000"/>
        </w:rPr>
        <w:t>9</w:t>
      </w:r>
      <w:r w:rsidRPr="00D04190">
        <w:rPr>
          <w:rFonts w:ascii="Arial" w:hAnsi="Arial"/>
          <w:caps/>
          <w:vanish/>
          <w:color w:val="FF0000"/>
        </w:rPr>
        <w:t xml:space="preserve"> dated </w:t>
      </w:r>
      <w:r w:rsidR="00335D71">
        <w:rPr>
          <w:rFonts w:ascii="Arial" w:hAnsi="Arial"/>
          <w:caps/>
          <w:vanish/>
          <w:color w:val="FF0000"/>
        </w:rPr>
        <w:t>Jan</w:t>
      </w:r>
      <w:r w:rsidRPr="00D04190">
        <w:rPr>
          <w:rFonts w:ascii="Arial" w:hAnsi="Arial"/>
          <w:caps/>
          <w:vanish/>
          <w:color w:val="FF0000"/>
        </w:rPr>
        <w:t xml:space="preserve"> </w:t>
      </w:r>
      <w:r w:rsidR="00335D71">
        <w:rPr>
          <w:rFonts w:ascii="Arial" w:hAnsi="Arial"/>
          <w:caps/>
          <w:vanish/>
          <w:color w:val="FF0000"/>
        </w:rPr>
        <w:t>17</w:t>
      </w:r>
      <w:r w:rsidRPr="00D04190">
        <w:rPr>
          <w:rFonts w:ascii="Arial" w:hAnsi="Arial"/>
          <w:caps/>
          <w:vanish/>
          <w:color w:val="FF0000"/>
        </w:rPr>
        <w:t>, 20</w:t>
      </w:r>
      <w:r w:rsidR="00335D71">
        <w:rPr>
          <w:rFonts w:ascii="Arial" w:hAnsi="Arial"/>
          <w:caps/>
          <w:vanish/>
          <w:color w:val="FF0000"/>
        </w:rPr>
        <w:t>23</w:t>
      </w:r>
    </w:p>
    <w:p w14:paraId="023BE3D1" w14:textId="77777777" w:rsidR="00335D71" w:rsidRPr="00B97E4C" w:rsidRDefault="00335D71" w:rsidP="00335D71">
      <w:pPr>
        <w:pStyle w:val="00000Subsection"/>
      </w:pPr>
      <w:bookmarkStart w:id="357" w:name="_Toc175377680"/>
      <w:bookmarkStart w:id="358" w:name="_Toc175470577"/>
      <w:bookmarkStart w:id="359" w:name="_Toc501716885"/>
      <w:bookmarkStart w:id="360" w:name="_Toc122351719"/>
      <w:r w:rsidRPr="00B97E4C">
        <w:t>160.01  Description</w:t>
      </w:r>
      <w:bookmarkEnd w:id="357"/>
      <w:bookmarkEnd w:id="358"/>
      <w:bookmarkEnd w:id="359"/>
      <w:bookmarkEnd w:id="360"/>
    </w:p>
    <w:p w14:paraId="4E9F8ADD" w14:textId="77777777" w:rsidR="00335D71" w:rsidRPr="00B97E4C" w:rsidRDefault="00335D71" w:rsidP="00335D71">
      <w:pPr>
        <w:pStyle w:val="Paragraph"/>
      </w:pPr>
      <w:r w:rsidRPr="00B97E4C">
        <w:t>This Section describes the requirements for price adjustments for fuel and asphalt usage.</w:t>
      </w:r>
    </w:p>
    <w:p w14:paraId="599F1422" w14:textId="77777777" w:rsidR="00335D71" w:rsidRPr="00B97E4C" w:rsidRDefault="00335D71" w:rsidP="00335D71">
      <w:pPr>
        <w:pStyle w:val="00000Subsection"/>
      </w:pPr>
      <w:bookmarkStart w:id="361" w:name="_Toc175377681"/>
      <w:bookmarkStart w:id="362" w:name="_Toc175470578"/>
      <w:bookmarkStart w:id="363" w:name="_Toc501716886"/>
      <w:bookmarkStart w:id="364" w:name="_Toc122351720"/>
      <w:r w:rsidRPr="00B97E4C">
        <w:t>160.02  Materials</w:t>
      </w:r>
      <w:bookmarkEnd w:id="361"/>
      <w:bookmarkEnd w:id="362"/>
      <w:bookmarkEnd w:id="363"/>
      <w:bookmarkEnd w:id="364"/>
    </w:p>
    <w:p w14:paraId="46D430A5" w14:textId="77777777" w:rsidR="00335D71" w:rsidRPr="00B97E4C" w:rsidRDefault="00335D71" w:rsidP="00335D71">
      <w:pPr>
        <w:pStyle w:val="Paragraph"/>
      </w:pPr>
      <w:r w:rsidRPr="00B97E4C">
        <w:t>(Intentionally Blank)</w:t>
      </w:r>
    </w:p>
    <w:p w14:paraId="555B110B" w14:textId="77777777" w:rsidR="00335D71" w:rsidRPr="00B97E4C" w:rsidRDefault="00335D71" w:rsidP="00335D71">
      <w:pPr>
        <w:pStyle w:val="00000Subsection"/>
      </w:pPr>
      <w:bookmarkStart w:id="365" w:name="_Toc175377682"/>
      <w:bookmarkStart w:id="366" w:name="_Toc175470579"/>
      <w:bookmarkStart w:id="367" w:name="_Toc501716887"/>
      <w:bookmarkStart w:id="368" w:name="_Toc122351721"/>
      <w:r w:rsidRPr="00B97E4C">
        <w:t>160.03  Procedure</w:t>
      </w:r>
      <w:bookmarkEnd w:id="365"/>
      <w:bookmarkEnd w:id="366"/>
      <w:bookmarkEnd w:id="367"/>
      <w:bookmarkEnd w:id="368"/>
    </w:p>
    <w:p w14:paraId="21A9AA71" w14:textId="77777777" w:rsidR="00335D71" w:rsidRPr="00B97E4C" w:rsidRDefault="00335D71" w:rsidP="00335D71">
      <w:pPr>
        <w:pStyle w:val="0000000Subpart"/>
      </w:pPr>
      <w:bookmarkStart w:id="369" w:name="s1600301"/>
      <w:bookmarkStart w:id="370" w:name="_Toc122351722"/>
      <w:bookmarkEnd w:id="369"/>
      <w:r w:rsidRPr="00B97E4C">
        <w:t>160.03.01  Fuel Price Adjustment</w:t>
      </w:r>
      <w:bookmarkEnd w:id="370"/>
    </w:p>
    <w:p w14:paraId="04FC638E" w14:textId="738E7546" w:rsidR="00335D71" w:rsidRDefault="00335D71" w:rsidP="00335D71">
      <w:pPr>
        <w:pStyle w:val="Paragraph"/>
      </w:pPr>
      <w:r w:rsidRPr="00B97E4C">
        <w:t xml:space="preserve">The Department will make price adjustments for fuel usage for Items listed in </w:t>
      </w:r>
      <w:r w:rsidRPr="00F73452">
        <w:t>Table 160.03.01-1</w:t>
      </w:r>
      <w:r w:rsidRPr="00B97E4C">
        <w:t xml:space="preserve">.  </w:t>
      </w:r>
      <w:r w:rsidRPr="00512D51">
        <w:t xml:space="preserve">Each </w:t>
      </w:r>
      <w:r>
        <w:t>m</w:t>
      </w:r>
      <w:r w:rsidRPr="00512D51">
        <w:t>onth may be divided into two periods.</w:t>
      </w:r>
      <w:r>
        <w:t xml:space="preserve"> </w:t>
      </w:r>
      <w:r w:rsidRPr="00512D51">
        <w:t xml:space="preserve"> Period one includes the first day of the month through the fourteenth day of the month.</w:t>
      </w:r>
      <w:r>
        <w:t xml:space="preserve"> </w:t>
      </w:r>
      <w:r w:rsidRPr="00512D51">
        <w:t xml:space="preserve"> Period two includes the fifteenth day of the month through the last day of the month. </w:t>
      </w:r>
      <w:r>
        <w:t xml:space="preserve"> </w:t>
      </w:r>
      <w:r w:rsidRPr="00512D51">
        <w:t xml:space="preserve">Work starting within period one and continuing past midnight of the fourteenth day into the fifteenth day of the month will be included in period one for any price adjustments. </w:t>
      </w:r>
      <w:r>
        <w:t xml:space="preserve"> </w:t>
      </w:r>
      <w:r w:rsidRPr="00512D51">
        <w:t>Work continuing past midnight of the last day of the month into the first day of the next month will be included in period two.</w:t>
      </w:r>
    </w:p>
    <w:p w14:paraId="61840265" w14:textId="2655F608" w:rsidR="00335D71" w:rsidRPr="00B97E4C" w:rsidRDefault="00335D71" w:rsidP="00335D71">
      <w:pPr>
        <w:pStyle w:val="Paragraph"/>
      </w:pPr>
      <w:r w:rsidRPr="00B97E4C">
        <w:t xml:space="preserve">The Department will calculate fuel price adjustments based on the pay quantities of listed Items using the fuel usage factors listed in </w:t>
      </w:r>
      <w:r w:rsidRPr="00F73452">
        <w:t>Table 160.03.01-1</w:t>
      </w:r>
      <w:r w:rsidRPr="00B97E4C">
        <w:t>.</w:t>
      </w:r>
    </w:p>
    <w:p w14:paraId="205CC54B" w14:textId="77777777" w:rsidR="00335D71" w:rsidRPr="00B97E4C" w:rsidRDefault="00335D71" w:rsidP="00335D71">
      <w:pPr>
        <w:pStyle w:val="Paragraph"/>
      </w:pPr>
      <w:r w:rsidRPr="00B97E4C">
        <w:lastRenderedPageBreak/>
        <w:t>Price adjustments may result in an increased payment to the Contractor for increases in the price index and may result in a reduction in payment for decreases in the price index.</w:t>
      </w:r>
    </w:p>
    <w:p w14:paraId="2209979A" w14:textId="33897381" w:rsidR="00335D71" w:rsidRDefault="00335D71" w:rsidP="00335D71">
      <w:pPr>
        <w:pStyle w:val="Paragraph"/>
      </w:pPr>
      <w:r w:rsidRPr="00FE1138">
        <w:t xml:space="preserve">If the as-built quantity of an Item listed in </w:t>
      </w:r>
      <w:r w:rsidRPr="00F73452">
        <w:t>Table 160.03.01-1</w:t>
      </w:r>
      <w:r w:rsidRPr="00FE1138">
        <w:t xml:space="preserve"> differs from the sum of the quan</w:t>
      </w:r>
      <w:r>
        <w:t>tities in the Estimates</w:t>
      </w:r>
      <w:r w:rsidRPr="00FE1138">
        <w:t xml:space="preserve"> and the as-built quantity cannot be readily distributed among the </w:t>
      </w:r>
      <w:r>
        <w:t>time periods</w:t>
      </w:r>
      <w:r w:rsidRPr="00FE1138">
        <w:t xml:space="preserve"> that the Item listed in </w:t>
      </w:r>
      <w:r w:rsidRPr="00F73452">
        <w:t>Table 160.03.01-1</w:t>
      </w:r>
      <w:r w:rsidRPr="00FE1138">
        <w:t xml:space="preserve"> was constructed, then the Department will determine fuel price adjustment by distributing the difference in the same proportion as the Item’s Estimate quantity is to the total of the Item’s </w:t>
      </w:r>
      <w:r>
        <w:t>time period</w:t>
      </w:r>
      <w:r w:rsidRPr="00FE1138">
        <w:t xml:space="preserve"> estimates.</w:t>
      </w:r>
    </w:p>
    <w:p w14:paraId="6509C21D" w14:textId="77777777" w:rsidR="00335D71" w:rsidRPr="00B97E4C" w:rsidRDefault="00335D71" w:rsidP="00335D71">
      <w:pPr>
        <w:pStyle w:val="Blanklinehalf"/>
      </w:pPr>
    </w:p>
    <w:tbl>
      <w:tblPr>
        <w:tblW w:w="9775" w:type="dxa"/>
        <w:tblCellMar>
          <w:top w:w="29" w:type="dxa"/>
          <w:left w:w="29" w:type="dxa"/>
          <w:bottom w:w="29" w:type="dxa"/>
          <w:right w:w="29" w:type="dxa"/>
        </w:tblCellMar>
        <w:tblLook w:val="04A0" w:firstRow="1" w:lastRow="0" w:firstColumn="1" w:lastColumn="0" w:noHBand="0" w:noVBand="1"/>
      </w:tblPr>
      <w:tblGrid>
        <w:gridCol w:w="6869"/>
        <w:gridCol w:w="2906"/>
      </w:tblGrid>
      <w:tr w:rsidR="00045DB7" w:rsidRPr="000764CF" w14:paraId="31621C12" w14:textId="77777777" w:rsidTr="00BB04DD">
        <w:trPr>
          <w:trHeight w:val="173"/>
          <w:tblHeader/>
        </w:trPr>
        <w:tc>
          <w:tcPr>
            <w:tcW w:w="9775" w:type="dxa"/>
            <w:gridSpan w:val="2"/>
            <w:tcBorders>
              <w:top w:val="double" w:sz="4" w:space="0" w:color="auto"/>
              <w:left w:val="nil"/>
              <w:bottom w:val="single" w:sz="4" w:space="0" w:color="auto"/>
              <w:right w:val="nil"/>
            </w:tcBorders>
            <w:noWrap/>
            <w:vAlign w:val="center"/>
            <w:hideMark/>
          </w:tcPr>
          <w:p w14:paraId="3328701F" w14:textId="77777777" w:rsidR="00045DB7" w:rsidRPr="000764CF" w:rsidRDefault="00045DB7" w:rsidP="00BB04DD">
            <w:pPr>
              <w:pStyle w:val="Tabletitle"/>
              <w:keepNext w:val="0"/>
              <w:keepLines/>
              <w:rPr>
                <w:b w:val="0"/>
              </w:rPr>
            </w:pPr>
            <w:bookmarkStart w:id="371" w:name="t16003011"/>
            <w:bookmarkEnd w:id="371"/>
            <w:r w:rsidRPr="000764CF">
              <w:t>Table 160.03.01-1  Fuel Price Adjustments</w:t>
            </w:r>
          </w:p>
        </w:tc>
      </w:tr>
      <w:tr w:rsidR="00045DB7" w:rsidRPr="000764CF" w14:paraId="469AE39B" w14:textId="77777777" w:rsidTr="00BB04DD">
        <w:trPr>
          <w:trHeight w:val="173"/>
          <w:tblHeader/>
        </w:trPr>
        <w:tc>
          <w:tcPr>
            <w:tcW w:w="6869" w:type="dxa"/>
            <w:tcBorders>
              <w:top w:val="single" w:sz="4" w:space="0" w:color="auto"/>
              <w:left w:val="nil"/>
              <w:bottom w:val="single" w:sz="4" w:space="0" w:color="auto"/>
              <w:right w:val="nil"/>
            </w:tcBorders>
            <w:noWrap/>
            <w:vAlign w:val="center"/>
            <w:hideMark/>
          </w:tcPr>
          <w:p w14:paraId="1BDBAAF8" w14:textId="77777777" w:rsidR="00045DB7" w:rsidRPr="00563A00" w:rsidRDefault="00045DB7" w:rsidP="00BB04DD">
            <w:pPr>
              <w:pStyle w:val="Tableheader"/>
            </w:pPr>
            <w:r w:rsidRPr="000764CF">
              <w:t>Items</w:t>
            </w:r>
          </w:p>
        </w:tc>
        <w:tc>
          <w:tcPr>
            <w:tcW w:w="2906" w:type="dxa"/>
            <w:tcBorders>
              <w:top w:val="single" w:sz="4" w:space="0" w:color="auto"/>
              <w:left w:val="nil"/>
              <w:bottom w:val="single" w:sz="4" w:space="0" w:color="auto"/>
              <w:right w:val="nil"/>
            </w:tcBorders>
            <w:noWrap/>
            <w:vAlign w:val="center"/>
            <w:hideMark/>
          </w:tcPr>
          <w:p w14:paraId="553AAA0F" w14:textId="77777777" w:rsidR="00045DB7" w:rsidRPr="00563A00" w:rsidRDefault="00045DB7" w:rsidP="00BB04DD">
            <w:pPr>
              <w:pStyle w:val="Tableheader"/>
            </w:pPr>
            <w:r w:rsidRPr="000764CF">
              <w:t>Fuel Usage Factor</w:t>
            </w:r>
          </w:p>
        </w:tc>
      </w:tr>
      <w:tr w:rsidR="00045DB7" w:rsidRPr="000764CF" w14:paraId="569A1A8D" w14:textId="77777777" w:rsidTr="00BB04DD">
        <w:trPr>
          <w:trHeight w:val="173"/>
        </w:trPr>
        <w:tc>
          <w:tcPr>
            <w:tcW w:w="6869" w:type="dxa"/>
            <w:tcBorders>
              <w:top w:val="single" w:sz="4" w:space="0" w:color="auto"/>
              <w:left w:val="nil"/>
              <w:bottom w:val="dotted" w:sz="4" w:space="0" w:color="auto"/>
              <w:right w:val="nil"/>
            </w:tcBorders>
            <w:noWrap/>
            <w:vAlign w:val="center"/>
            <w:hideMark/>
          </w:tcPr>
          <w:p w14:paraId="3F1A8933" w14:textId="77777777" w:rsidR="00045DB7" w:rsidRPr="000764CF" w:rsidRDefault="00045DB7" w:rsidP="00BB04DD">
            <w:pPr>
              <w:pStyle w:val="Tabletext"/>
              <w:keepLines/>
            </w:pPr>
            <w:r w:rsidRPr="000764CF">
              <w:t>EXCAVATION, UNCLASSIFIED</w:t>
            </w:r>
          </w:p>
        </w:tc>
        <w:tc>
          <w:tcPr>
            <w:tcW w:w="2906" w:type="dxa"/>
            <w:tcBorders>
              <w:top w:val="single" w:sz="4" w:space="0" w:color="auto"/>
              <w:left w:val="nil"/>
              <w:bottom w:val="dotted" w:sz="4" w:space="0" w:color="auto"/>
              <w:right w:val="nil"/>
            </w:tcBorders>
            <w:noWrap/>
            <w:vAlign w:val="center"/>
            <w:hideMark/>
          </w:tcPr>
          <w:p w14:paraId="780E45D6" w14:textId="77777777" w:rsidR="00045DB7" w:rsidRPr="000764CF" w:rsidRDefault="00045DB7" w:rsidP="00BB04DD">
            <w:pPr>
              <w:pStyle w:val="Tabletext"/>
              <w:keepLines/>
            </w:pPr>
            <w:r w:rsidRPr="000764CF">
              <w:t>0.50 Gallons per Cubic Yard</w:t>
            </w:r>
          </w:p>
        </w:tc>
      </w:tr>
      <w:tr w:rsidR="00045DB7" w:rsidRPr="000764CF" w14:paraId="14D64DA9"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70F97E25" w14:textId="77777777" w:rsidR="00045DB7" w:rsidRPr="000764CF" w:rsidRDefault="00045DB7" w:rsidP="00BB04DD">
            <w:pPr>
              <w:pStyle w:val="Tabletext"/>
              <w:keepLines/>
            </w:pPr>
            <w:r w:rsidRPr="000764CF">
              <w:t>EXCAVATION, REGULATED MATERIAL</w:t>
            </w:r>
          </w:p>
        </w:tc>
        <w:tc>
          <w:tcPr>
            <w:tcW w:w="2906" w:type="dxa"/>
            <w:tcBorders>
              <w:top w:val="dotted" w:sz="4" w:space="0" w:color="auto"/>
              <w:left w:val="nil"/>
              <w:bottom w:val="dotted" w:sz="4" w:space="0" w:color="auto"/>
              <w:right w:val="nil"/>
            </w:tcBorders>
            <w:noWrap/>
            <w:vAlign w:val="center"/>
            <w:hideMark/>
          </w:tcPr>
          <w:p w14:paraId="2E693300" w14:textId="77777777" w:rsidR="00045DB7" w:rsidRPr="000764CF" w:rsidRDefault="00045DB7" w:rsidP="00BB04DD">
            <w:pPr>
              <w:pStyle w:val="Tabletext"/>
              <w:keepLines/>
            </w:pPr>
            <w:r w:rsidRPr="000764CF">
              <w:t>0.50 Gallons per Cubic Yard</w:t>
            </w:r>
          </w:p>
        </w:tc>
      </w:tr>
      <w:tr w:rsidR="00045DB7" w:rsidRPr="000764CF" w14:paraId="52E9E3F7"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7C6E0AE2" w14:textId="77777777" w:rsidR="00045DB7" w:rsidRPr="000764CF" w:rsidRDefault="00045DB7" w:rsidP="00BB04DD">
            <w:pPr>
              <w:pStyle w:val="Tabletext"/>
              <w:keepLines/>
            </w:pPr>
            <w:r w:rsidRPr="000764CF">
              <w:t>EXCAVATION, ACID PRODUCING SOIL</w:t>
            </w:r>
          </w:p>
        </w:tc>
        <w:tc>
          <w:tcPr>
            <w:tcW w:w="2906" w:type="dxa"/>
            <w:tcBorders>
              <w:top w:val="dotted" w:sz="4" w:space="0" w:color="auto"/>
              <w:left w:val="nil"/>
              <w:bottom w:val="dotted" w:sz="4" w:space="0" w:color="auto"/>
              <w:right w:val="nil"/>
            </w:tcBorders>
            <w:noWrap/>
            <w:vAlign w:val="center"/>
            <w:hideMark/>
          </w:tcPr>
          <w:p w14:paraId="24A46CAD" w14:textId="77777777" w:rsidR="00045DB7" w:rsidRPr="000764CF" w:rsidRDefault="00045DB7" w:rsidP="00BB04DD">
            <w:pPr>
              <w:pStyle w:val="Tabletext"/>
              <w:keepLines/>
            </w:pPr>
            <w:r w:rsidRPr="000764CF">
              <w:t>0.50 Gallons per Cubic Yard</w:t>
            </w:r>
          </w:p>
        </w:tc>
      </w:tr>
      <w:tr w:rsidR="00045DB7" w:rsidRPr="000764CF" w14:paraId="75B055FA"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71DB60A1" w14:textId="77777777" w:rsidR="00045DB7" w:rsidRPr="000764CF" w:rsidRDefault="00045DB7" w:rsidP="00BB04DD">
            <w:pPr>
              <w:pStyle w:val="Tabletext"/>
              <w:keepLines/>
            </w:pPr>
            <w:r w:rsidRPr="000764CF">
              <w:t>REMOVAL OF PAVEMENT</w:t>
            </w:r>
          </w:p>
        </w:tc>
        <w:tc>
          <w:tcPr>
            <w:tcW w:w="2906" w:type="dxa"/>
            <w:tcBorders>
              <w:top w:val="dotted" w:sz="4" w:space="0" w:color="auto"/>
              <w:left w:val="nil"/>
              <w:bottom w:val="dotted" w:sz="4" w:space="0" w:color="auto"/>
              <w:right w:val="nil"/>
            </w:tcBorders>
            <w:noWrap/>
            <w:vAlign w:val="center"/>
            <w:hideMark/>
          </w:tcPr>
          <w:p w14:paraId="081701E5" w14:textId="77777777" w:rsidR="00045DB7" w:rsidRPr="000764CF" w:rsidRDefault="00045DB7" w:rsidP="00BB04DD">
            <w:pPr>
              <w:pStyle w:val="Tabletext"/>
              <w:keepLines/>
            </w:pPr>
            <w:r w:rsidRPr="000764CF">
              <w:t>0.25 Gallons per Square Yard</w:t>
            </w:r>
          </w:p>
        </w:tc>
      </w:tr>
      <w:tr w:rsidR="00045DB7" w:rsidRPr="000764CF" w14:paraId="70629C0C"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08DF42F9" w14:textId="77777777" w:rsidR="00045DB7" w:rsidRPr="000764CF" w:rsidRDefault="00045DB7" w:rsidP="00BB04DD">
            <w:pPr>
              <w:pStyle w:val="Tabletext"/>
              <w:keepLines/>
            </w:pPr>
            <w:r w:rsidRPr="000764CF">
              <w:t>MICRO-MILLING</w:t>
            </w:r>
          </w:p>
        </w:tc>
        <w:tc>
          <w:tcPr>
            <w:tcW w:w="2906" w:type="dxa"/>
            <w:tcBorders>
              <w:top w:val="dotted" w:sz="4" w:space="0" w:color="auto"/>
              <w:left w:val="nil"/>
              <w:bottom w:val="dotted" w:sz="4" w:space="0" w:color="auto"/>
              <w:right w:val="nil"/>
            </w:tcBorders>
            <w:noWrap/>
            <w:vAlign w:val="center"/>
            <w:hideMark/>
          </w:tcPr>
          <w:p w14:paraId="7818F457" w14:textId="77777777" w:rsidR="00045DB7" w:rsidRPr="000764CF" w:rsidRDefault="00045DB7" w:rsidP="00BB04DD">
            <w:pPr>
              <w:pStyle w:val="Tabletext"/>
              <w:keepLines/>
            </w:pPr>
            <w:r w:rsidRPr="000764CF">
              <w:t>0.25 Gallons per Square Yard</w:t>
            </w:r>
          </w:p>
        </w:tc>
      </w:tr>
      <w:tr w:rsidR="00045DB7" w:rsidRPr="000764CF" w14:paraId="646ACC3D"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12096EAD" w14:textId="77777777" w:rsidR="00045DB7" w:rsidRPr="000764CF" w:rsidRDefault="00045DB7" w:rsidP="00BB04DD">
            <w:pPr>
              <w:pStyle w:val="Tabletext"/>
              <w:keepLines/>
            </w:pPr>
            <w:r w:rsidRPr="000764CF">
              <w:t>HMA MILLING, 3" OR LESS</w:t>
            </w:r>
          </w:p>
        </w:tc>
        <w:tc>
          <w:tcPr>
            <w:tcW w:w="2906" w:type="dxa"/>
            <w:tcBorders>
              <w:top w:val="dotted" w:sz="4" w:space="0" w:color="auto"/>
              <w:left w:val="nil"/>
              <w:bottom w:val="dotted" w:sz="4" w:space="0" w:color="auto"/>
              <w:right w:val="nil"/>
            </w:tcBorders>
            <w:noWrap/>
            <w:vAlign w:val="center"/>
            <w:hideMark/>
          </w:tcPr>
          <w:p w14:paraId="0EE78F22" w14:textId="77777777" w:rsidR="00045DB7" w:rsidRPr="000764CF" w:rsidRDefault="00045DB7" w:rsidP="00BB04DD">
            <w:pPr>
              <w:pStyle w:val="Tabletext"/>
              <w:keepLines/>
            </w:pPr>
            <w:r w:rsidRPr="000764CF">
              <w:t>0.25 Gallons per Square Yard</w:t>
            </w:r>
          </w:p>
        </w:tc>
      </w:tr>
      <w:tr w:rsidR="00045DB7" w:rsidRPr="000764CF" w14:paraId="3870AA09"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702A2589" w14:textId="77777777" w:rsidR="00045DB7" w:rsidRPr="000764CF" w:rsidRDefault="00045DB7" w:rsidP="00BB04DD">
            <w:pPr>
              <w:pStyle w:val="Tabletext"/>
              <w:keepLines/>
            </w:pPr>
            <w:r w:rsidRPr="000764CF">
              <w:t>HMA MILLING, MORE THAN 3" TO 6"</w:t>
            </w:r>
          </w:p>
        </w:tc>
        <w:tc>
          <w:tcPr>
            <w:tcW w:w="2906" w:type="dxa"/>
            <w:tcBorders>
              <w:top w:val="dotted" w:sz="4" w:space="0" w:color="auto"/>
              <w:left w:val="nil"/>
              <w:bottom w:val="dotted" w:sz="4" w:space="0" w:color="auto"/>
              <w:right w:val="nil"/>
            </w:tcBorders>
            <w:noWrap/>
            <w:vAlign w:val="center"/>
            <w:hideMark/>
          </w:tcPr>
          <w:p w14:paraId="1BEEEFC2" w14:textId="77777777" w:rsidR="00045DB7" w:rsidRPr="000764CF" w:rsidRDefault="00045DB7" w:rsidP="00BB04DD">
            <w:pPr>
              <w:pStyle w:val="Tabletext"/>
              <w:keepLines/>
            </w:pPr>
            <w:r w:rsidRPr="000764CF">
              <w:t>0.25 Gallons per Square Yard</w:t>
            </w:r>
          </w:p>
        </w:tc>
      </w:tr>
      <w:tr w:rsidR="00045DB7" w:rsidRPr="000764CF" w14:paraId="58F24698"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5537FCD3" w14:textId="77777777" w:rsidR="00045DB7" w:rsidRPr="000764CF" w:rsidRDefault="00045DB7" w:rsidP="00BB04DD">
            <w:pPr>
              <w:pStyle w:val="Tabletext"/>
              <w:keepLines/>
            </w:pPr>
            <w:r w:rsidRPr="000764CF">
              <w:t>CONCRETE MILLING</w:t>
            </w:r>
          </w:p>
        </w:tc>
        <w:tc>
          <w:tcPr>
            <w:tcW w:w="2906" w:type="dxa"/>
            <w:tcBorders>
              <w:top w:val="dotted" w:sz="4" w:space="0" w:color="auto"/>
              <w:left w:val="nil"/>
              <w:bottom w:val="dotted" w:sz="4" w:space="0" w:color="auto"/>
              <w:right w:val="nil"/>
            </w:tcBorders>
            <w:noWrap/>
            <w:vAlign w:val="center"/>
            <w:hideMark/>
          </w:tcPr>
          <w:p w14:paraId="5FEB1786" w14:textId="77777777" w:rsidR="00045DB7" w:rsidRPr="000764CF" w:rsidRDefault="00045DB7" w:rsidP="00BB04DD">
            <w:pPr>
              <w:pStyle w:val="Tabletext"/>
              <w:keepLines/>
            </w:pPr>
            <w:r w:rsidRPr="000764CF">
              <w:t>0.25 Gallons per Square Yard</w:t>
            </w:r>
          </w:p>
        </w:tc>
      </w:tr>
      <w:tr w:rsidR="00045DB7" w:rsidRPr="000764CF" w14:paraId="30575B4B"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618B2A08" w14:textId="77777777" w:rsidR="00045DB7" w:rsidRPr="000764CF" w:rsidRDefault="00045DB7" w:rsidP="00BB04DD">
            <w:pPr>
              <w:pStyle w:val="Tabletext"/>
              <w:keepLines/>
            </w:pPr>
            <w:r w:rsidRPr="000764CF">
              <w:t>HMA PROFILE MILLING</w:t>
            </w:r>
          </w:p>
        </w:tc>
        <w:tc>
          <w:tcPr>
            <w:tcW w:w="2906" w:type="dxa"/>
            <w:tcBorders>
              <w:top w:val="dotted" w:sz="4" w:space="0" w:color="auto"/>
              <w:left w:val="nil"/>
              <w:bottom w:val="dotted" w:sz="4" w:space="0" w:color="auto"/>
              <w:right w:val="nil"/>
            </w:tcBorders>
            <w:noWrap/>
            <w:vAlign w:val="center"/>
            <w:hideMark/>
          </w:tcPr>
          <w:p w14:paraId="32D85591" w14:textId="77777777" w:rsidR="00045DB7" w:rsidRPr="000764CF" w:rsidRDefault="00045DB7" w:rsidP="00BB04DD">
            <w:pPr>
              <w:pStyle w:val="Tabletext"/>
              <w:keepLines/>
            </w:pPr>
            <w:r w:rsidRPr="000764CF">
              <w:t>0.25 Gallons per Square Yard</w:t>
            </w:r>
          </w:p>
        </w:tc>
      </w:tr>
      <w:tr w:rsidR="00045DB7" w:rsidRPr="000764CF" w14:paraId="25280036"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225607E4" w14:textId="77777777" w:rsidR="00045DB7" w:rsidRPr="000764CF" w:rsidRDefault="00045DB7" w:rsidP="00BB04DD">
            <w:pPr>
              <w:pStyle w:val="Tabletext"/>
              <w:keepLines/>
            </w:pPr>
            <w:r w:rsidRPr="000764CF">
              <w:t>BREAKING PAVEMENT</w:t>
            </w:r>
          </w:p>
        </w:tc>
        <w:tc>
          <w:tcPr>
            <w:tcW w:w="2906" w:type="dxa"/>
            <w:tcBorders>
              <w:top w:val="dotted" w:sz="4" w:space="0" w:color="auto"/>
              <w:left w:val="nil"/>
              <w:bottom w:val="dotted" w:sz="4" w:space="0" w:color="auto"/>
              <w:right w:val="nil"/>
            </w:tcBorders>
            <w:noWrap/>
            <w:vAlign w:val="center"/>
            <w:hideMark/>
          </w:tcPr>
          <w:p w14:paraId="59797FC8" w14:textId="77777777" w:rsidR="00045DB7" w:rsidRPr="000764CF" w:rsidRDefault="00045DB7" w:rsidP="00BB04DD">
            <w:pPr>
              <w:pStyle w:val="Tabletext"/>
              <w:keepLines/>
            </w:pPr>
            <w:r w:rsidRPr="000764CF">
              <w:t>0.25 Gallons per Square Yard</w:t>
            </w:r>
          </w:p>
        </w:tc>
      </w:tr>
      <w:tr w:rsidR="00045DB7" w:rsidRPr="000764CF" w14:paraId="6B0E0C13"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0A9CE852" w14:textId="77777777" w:rsidR="00045DB7" w:rsidRPr="000764CF" w:rsidRDefault="00045DB7" w:rsidP="00BB04DD">
            <w:pPr>
              <w:pStyle w:val="Tabletext"/>
              <w:keepLines/>
            </w:pPr>
            <w:r w:rsidRPr="000764CF">
              <w:t>RUBBLIZATION</w:t>
            </w:r>
          </w:p>
        </w:tc>
        <w:tc>
          <w:tcPr>
            <w:tcW w:w="2906" w:type="dxa"/>
            <w:tcBorders>
              <w:top w:val="dotted" w:sz="4" w:space="0" w:color="auto"/>
              <w:left w:val="nil"/>
              <w:bottom w:val="dotted" w:sz="4" w:space="0" w:color="auto"/>
              <w:right w:val="nil"/>
            </w:tcBorders>
            <w:noWrap/>
            <w:vAlign w:val="center"/>
            <w:hideMark/>
          </w:tcPr>
          <w:p w14:paraId="408936F4" w14:textId="77777777" w:rsidR="00045DB7" w:rsidRPr="000764CF" w:rsidRDefault="00045DB7" w:rsidP="00BB04DD">
            <w:pPr>
              <w:pStyle w:val="Tabletext"/>
              <w:keepLines/>
            </w:pPr>
            <w:r w:rsidRPr="000764CF">
              <w:t>0.25 Gallons per Square Yard</w:t>
            </w:r>
          </w:p>
        </w:tc>
      </w:tr>
      <w:tr w:rsidR="00045DB7" w:rsidRPr="000764CF" w14:paraId="43C9477A"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14F22227" w14:textId="77777777" w:rsidR="00045DB7" w:rsidRPr="000764CF" w:rsidRDefault="00045DB7" w:rsidP="00BB04DD">
            <w:pPr>
              <w:pStyle w:val="Tabletext"/>
              <w:keepLines/>
            </w:pPr>
            <w:r w:rsidRPr="000764CF">
              <w:t>SUBBASE</w:t>
            </w:r>
          </w:p>
        </w:tc>
        <w:tc>
          <w:tcPr>
            <w:tcW w:w="2906" w:type="dxa"/>
            <w:tcBorders>
              <w:top w:val="dotted" w:sz="4" w:space="0" w:color="auto"/>
              <w:left w:val="nil"/>
              <w:bottom w:val="dotted" w:sz="4" w:space="0" w:color="auto"/>
              <w:right w:val="nil"/>
            </w:tcBorders>
            <w:noWrap/>
            <w:vAlign w:val="center"/>
            <w:hideMark/>
          </w:tcPr>
          <w:p w14:paraId="2814DF5A" w14:textId="77777777" w:rsidR="00045DB7" w:rsidRPr="000764CF" w:rsidRDefault="00045DB7" w:rsidP="00BB04DD">
            <w:pPr>
              <w:pStyle w:val="Tabletext"/>
              <w:keepLines/>
            </w:pPr>
            <w:r w:rsidRPr="000764CF">
              <w:t>1.00 Gallon per Cubic Yard</w:t>
            </w:r>
          </w:p>
        </w:tc>
      </w:tr>
      <w:tr w:rsidR="00045DB7" w:rsidRPr="000764CF" w14:paraId="1422826A"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1BC7ED9D" w14:textId="77777777" w:rsidR="00045DB7" w:rsidRPr="000764CF" w:rsidRDefault="00045DB7" w:rsidP="00BB04DD">
            <w:pPr>
              <w:pStyle w:val="Tabletext"/>
              <w:keepLines/>
            </w:pPr>
            <w:r w:rsidRPr="000764CF">
              <w:t>I-___ SOIL AGGREGATE</w:t>
            </w:r>
          </w:p>
        </w:tc>
        <w:tc>
          <w:tcPr>
            <w:tcW w:w="2906" w:type="dxa"/>
            <w:tcBorders>
              <w:top w:val="dotted" w:sz="4" w:space="0" w:color="auto"/>
              <w:left w:val="nil"/>
              <w:bottom w:val="dotted" w:sz="4" w:space="0" w:color="auto"/>
              <w:right w:val="nil"/>
            </w:tcBorders>
            <w:noWrap/>
            <w:vAlign w:val="center"/>
            <w:hideMark/>
          </w:tcPr>
          <w:p w14:paraId="5FF34ECA" w14:textId="77777777" w:rsidR="00045DB7" w:rsidRPr="000764CF" w:rsidRDefault="00045DB7" w:rsidP="00BB04DD">
            <w:pPr>
              <w:pStyle w:val="Tabletext"/>
              <w:keepLines/>
            </w:pPr>
            <w:r w:rsidRPr="000764CF">
              <w:t>1.00 Gallon per Cubic Yard</w:t>
            </w:r>
          </w:p>
        </w:tc>
      </w:tr>
      <w:tr w:rsidR="00045DB7" w:rsidRPr="000764CF" w14:paraId="34E03167"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0AF1C69F" w14:textId="77777777" w:rsidR="00045DB7" w:rsidRPr="000764CF" w:rsidRDefault="00045DB7" w:rsidP="00BB04DD">
            <w:pPr>
              <w:pStyle w:val="Tabletext"/>
              <w:keepLines/>
            </w:pPr>
            <w:r w:rsidRPr="000764CF">
              <w:t>SOIL AGGREGATE BASE COURSE, ___ " THICK</w:t>
            </w:r>
          </w:p>
        </w:tc>
        <w:tc>
          <w:tcPr>
            <w:tcW w:w="2906" w:type="dxa"/>
            <w:tcBorders>
              <w:top w:val="dotted" w:sz="4" w:space="0" w:color="auto"/>
              <w:left w:val="nil"/>
              <w:bottom w:val="dotted" w:sz="4" w:space="0" w:color="auto"/>
              <w:right w:val="nil"/>
            </w:tcBorders>
            <w:noWrap/>
            <w:vAlign w:val="center"/>
            <w:hideMark/>
          </w:tcPr>
          <w:p w14:paraId="785D7862" w14:textId="77777777" w:rsidR="00045DB7" w:rsidRPr="000764CF" w:rsidRDefault="00045DB7" w:rsidP="00BB04DD">
            <w:pPr>
              <w:pStyle w:val="Tabletext"/>
              <w:keepLines/>
            </w:pPr>
            <w:r w:rsidRPr="000764CF">
              <w:t>1.00 Gallon per Cubic Yard</w:t>
            </w:r>
          </w:p>
        </w:tc>
      </w:tr>
      <w:tr w:rsidR="00045DB7" w:rsidRPr="000764CF" w14:paraId="134FE600"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17D4022E" w14:textId="77777777" w:rsidR="00045DB7" w:rsidRPr="000764CF" w:rsidRDefault="00045DB7" w:rsidP="00BB04DD">
            <w:pPr>
              <w:pStyle w:val="Tabletext"/>
              <w:keepLines/>
            </w:pPr>
            <w:r w:rsidRPr="000764CF">
              <w:t>SOIL AGGREGATE BASE COURSE, VARIABLE THICKNESS</w:t>
            </w:r>
          </w:p>
        </w:tc>
        <w:tc>
          <w:tcPr>
            <w:tcW w:w="2906" w:type="dxa"/>
            <w:tcBorders>
              <w:top w:val="dotted" w:sz="4" w:space="0" w:color="auto"/>
              <w:left w:val="nil"/>
              <w:bottom w:val="dotted" w:sz="4" w:space="0" w:color="auto"/>
              <w:right w:val="nil"/>
            </w:tcBorders>
            <w:noWrap/>
            <w:vAlign w:val="center"/>
            <w:hideMark/>
          </w:tcPr>
          <w:p w14:paraId="3B64564F" w14:textId="77777777" w:rsidR="00045DB7" w:rsidRPr="000764CF" w:rsidRDefault="00045DB7" w:rsidP="00BB04DD">
            <w:pPr>
              <w:pStyle w:val="Tabletext"/>
              <w:keepLines/>
            </w:pPr>
            <w:r w:rsidRPr="000764CF">
              <w:t>1.00 Gallon per Cubic Yard</w:t>
            </w:r>
          </w:p>
        </w:tc>
      </w:tr>
      <w:tr w:rsidR="00045DB7" w:rsidRPr="000764CF" w14:paraId="44DAFD41"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7B37448B" w14:textId="77777777" w:rsidR="00045DB7" w:rsidRPr="000764CF" w:rsidRDefault="00045DB7" w:rsidP="00BB04DD">
            <w:pPr>
              <w:pStyle w:val="Tabletext"/>
              <w:keepLines/>
            </w:pPr>
            <w:r w:rsidRPr="000764CF">
              <w:t>DENSE-GRADED AGGREGATE BASE COURSE, ___ " THICK</w:t>
            </w:r>
          </w:p>
        </w:tc>
        <w:tc>
          <w:tcPr>
            <w:tcW w:w="2906" w:type="dxa"/>
            <w:tcBorders>
              <w:top w:val="dotted" w:sz="4" w:space="0" w:color="auto"/>
              <w:left w:val="nil"/>
              <w:bottom w:val="dotted" w:sz="4" w:space="0" w:color="auto"/>
              <w:right w:val="nil"/>
            </w:tcBorders>
            <w:noWrap/>
            <w:vAlign w:val="center"/>
            <w:hideMark/>
          </w:tcPr>
          <w:p w14:paraId="124D91B1" w14:textId="77777777" w:rsidR="00045DB7" w:rsidRPr="000764CF" w:rsidRDefault="00045DB7" w:rsidP="00BB04DD">
            <w:pPr>
              <w:pStyle w:val="Tabletext"/>
              <w:keepLines/>
            </w:pPr>
            <w:r w:rsidRPr="000764CF">
              <w:t>1.00 Gallon per Cubic Yard</w:t>
            </w:r>
          </w:p>
        </w:tc>
      </w:tr>
      <w:tr w:rsidR="00045DB7" w:rsidRPr="000764CF" w14:paraId="1A323252"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20328B2B" w14:textId="77777777" w:rsidR="00045DB7" w:rsidRPr="000764CF" w:rsidRDefault="00045DB7" w:rsidP="00BB04DD">
            <w:pPr>
              <w:pStyle w:val="Tabletext"/>
              <w:keepLines/>
            </w:pPr>
            <w:r w:rsidRPr="000764CF">
              <w:t>DENSE-GRADED AGGREGATE BASE COURSE, VARIABLE THICKNESS</w:t>
            </w:r>
          </w:p>
        </w:tc>
        <w:tc>
          <w:tcPr>
            <w:tcW w:w="2906" w:type="dxa"/>
            <w:tcBorders>
              <w:top w:val="dotted" w:sz="4" w:space="0" w:color="auto"/>
              <w:left w:val="nil"/>
              <w:bottom w:val="dotted" w:sz="4" w:space="0" w:color="auto"/>
              <w:right w:val="nil"/>
            </w:tcBorders>
            <w:noWrap/>
            <w:vAlign w:val="center"/>
            <w:hideMark/>
          </w:tcPr>
          <w:p w14:paraId="4E11C151" w14:textId="77777777" w:rsidR="00045DB7" w:rsidRPr="000764CF" w:rsidRDefault="00045DB7" w:rsidP="00BB04DD">
            <w:pPr>
              <w:pStyle w:val="Tabletext"/>
              <w:keepLines/>
            </w:pPr>
            <w:r w:rsidRPr="000764CF">
              <w:t>1.00 Gallon per Cubic Yard</w:t>
            </w:r>
          </w:p>
        </w:tc>
      </w:tr>
      <w:tr w:rsidR="00045DB7" w:rsidRPr="000764CF" w14:paraId="76697003"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12C12ADD" w14:textId="77777777" w:rsidR="00045DB7" w:rsidRPr="000764CF" w:rsidRDefault="00045DB7" w:rsidP="00BB04DD">
            <w:pPr>
              <w:pStyle w:val="Tabletext"/>
              <w:keepLines/>
            </w:pPr>
            <w:r w:rsidRPr="000764CF">
              <w:t>CONCRETE BASE COURSE, ___ " THICK</w:t>
            </w:r>
          </w:p>
        </w:tc>
        <w:tc>
          <w:tcPr>
            <w:tcW w:w="2906" w:type="dxa"/>
            <w:tcBorders>
              <w:top w:val="dotted" w:sz="4" w:space="0" w:color="auto"/>
              <w:left w:val="nil"/>
              <w:bottom w:val="dotted" w:sz="4" w:space="0" w:color="auto"/>
              <w:right w:val="nil"/>
            </w:tcBorders>
            <w:noWrap/>
            <w:vAlign w:val="center"/>
            <w:hideMark/>
          </w:tcPr>
          <w:p w14:paraId="1796272C" w14:textId="77777777" w:rsidR="00045DB7" w:rsidRPr="000764CF" w:rsidRDefault="00045DB7" w:rsidP="00BB04DD">
            <w:pPr>
              <w:pStyle w:val="Tabletext"/>
              <w:keepLines/>
            </w:pPr>
            <w:r w:rsidRPr="000764CF">
              <w:t>0.25 Gallons per Square Yard</w:t>
            </w:r>
          </w:p>
        </w:tc>
      </w:tr>
      <w:tr w:rsidR="00045DB7" w:rsidRPr="000764CF" w14:paraId="1A67CA78"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45FB29A9" w14:textId="77777777" w:rsidR="00045DB7" w:rsidRPr="000764CF" w:rsidRDefault="00045DB7" w:rsidP="00BB04DD">
            <w:pPr>
              <w:pStyle w:val="Tabletext"/>
              <w:keepLines/>
            </w:pPr>
            <w:r w:rsidRPr="000764CF">
              <w:t>CONCRETE BASE COURSE, REINFORCED ___ " THICK</w:t>
            </w:r>
          </w:p>
        </w:tc>
        <w:tc>
          <w:tcPr>
            <w:tcW w:w="2906" w:type="dxa"/>
            <w:tcBorders>
              <w:top w:val="dotted" w:sz="4" w:space="0" w:color="auto"/>
              <w:left w:val="nil"/>
              <w:bottom w:val="dotted" w:sz="4" w:space="0" w:color="auto"/>
              <w:right w:val="nil"/>
            </w:tcBorders>
            <w:noWrap/>
            <w:vAlign w:val="center"/>
            <w:hideMark/>
          </w:tcPr>
          <w:p w14:paraId="4F7A1AED" w14:textId="77777777" w:rsidR="00045DB7" w:rsidRPr="000764CF" w:rsidRDefault="00045DB7" w:rsidP="00BB04DD">
            <w:pPr>
              <w:pStyle w:val="Tabletext"/>
              <w:keepLines/>
            </w:pPr>
            <w:r w:rsidRPr="000764CF">
              <w:t>0.25 Gallons per Square Yard</w:t>
            </w:r>
          </w:p>
        </w:tc>
      </w:tr>
      <w:tr w:rsidR="00045DB7" w:rsidRPr="000764CF" w14:paraId="26B4EC7D"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1ACF254D" w14:textId="77777777" w:rsidR="00045DB7" w:rsidRPr="000764CF" w:rsidRDefault="00045DB7" w:rsidP="00BB04DD">
            <w:pPr>
              <w:pStyle w:val="Tabletext"/>
              <w:keepLines/>
            </w:pPr>
            <w:r w:rsidRPr="000764CF">
              <w:t>ASPHALT-STABILIZED DRAINAGE COURSE</w:t>
            </w:r>
          </w:p>
        </w:tc>
        <w:tc>
          <w:tcPr>
            <w:tcW w:w="2906" w:type="dxa"/>
            <w:tcBorders>
              <w:top w:val="dotted" w:sz="4" w:space="0" w:color="auto"/>
              <w:left w:val="nil"/>
              <w:bottom w:val="dotted" w:sz="4" w:space="0" w:color="auto"/>
              <w:right w:val="nil"/>
            </w:tcBorders>
            <w:noWrap/>
            <w:vAlign w:val="center"/>
            <w:hideMark/>
          </w:tcPr>
          <w:p w14:paraId="17D6CE4C" w14:textId="77777777" w:rsidR="00045DB7" w:rsidRPr="000764CF" w:rsidRDefault="00045DB7" w:rsidP="00BB04DD">
            <w:pPr>
              <w:pStyle w:val="Tabletext"/>
              <w:keepLines/>
            </w:pPr>
            <w:r w:rsidRPr="000764CF">
              <w:t>2.50 Gallons per Ton</w:t>
            </w:r>
          </w:p>
        </w:tc>
      </w:tr>
      <w:tr w:rsidR="00045DB7" w:rsidRPr="000764CF" w14:paraId="47AE8B68"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05E137B4" w14:textId="77777777" w:rsidR="00045DB7" w:rsidRPr="000764CF" w:rsidRDefault="00045DB7" w:rsidP="00BB04DD">
            <w:pPr>
              <w:pStyle w:val="Tabletext"/>
              <w:keepLines/>
            </w:pPr>
            <w:r w:rsidRPr="000764CF">
              <w:t>OPEN-GRADED ___ FRICTION COURSE</w:t>
            </w:r>
          </w:p>
        </w:tc>
        <w:tc>
          <w:tcPr>
            <w:tcW w:w="2906" w:type="dxa"/>
            <w:tcBorders>
              <w:top w:val="dotted" w:sz="4" w:space="0" w:color="auto"/>
              <w:left w:val="nil"/>
              <w:bottom w:val="dotted" w:sz="4" w:space="0" w:color="auto"/>
              <w:right w:val="nil"/>
            </w:tcBorders>
            <w:noWrap/>
            <w:vAlign w:val="center"/>
            <w:hideMark/>
          </w:tcPr>
          <w:p w14:paraId="2C22A206" w14:textId="77777777" w:rsidR="00045DB7" w:rsidRPr="000764CF" w:rsidRDefault="00045DB7" w:rsidP="00BB04DD">
            <w:pPr>
              <w:pStyle w:val="Tabletext"/>
              <w:keepLines/>
            </w:pPr>
            <w:r w:rsidRPr="000764CF">
              <w:t>2.50 Gallons per Ton</w:t>
            </w:r>
          </w:p>
        </w:tc>
      </w:tr>
      <w:tr w:rsidR="00045DB7" w:rsidRPr="000764CF" w14:paraId="4FE80E28"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0E26FCB6" w14:textId="77777777" w:rsidR="00045DB7" w:rsidRPr="000764CF" w:rsidRDefault="00045DB7" w:rsidP="00BB04DD">
            <w:pPr>
              <w:pStyle w:val="Tabletext"/>
              <w:keepLines/>
            </w:pPr>
            <w:r w:rsidRPr="000764CF">
              <w:t>HOT MIX ASPHALT ___ ___ ___ SURFACE COURSE</w:t>
            </w:r>
          </w:p>
        </w:tc>
        <w:tc>
          <w:tcPr>
            <w:tcW w:w="2906" w:type="dxa"/>
            <w:tcBorders>
              <w:top w:val="dotted" w:sz="4" w:space="0" w:color="auto"/>
              <w:left w:val="nil"/>
              <w:bottom w:val="dotted" w:sz="4" w:space="0" w:color="auto"/>
              <w:right w:val="nil"/>
            </w:tcBorders>
            <w:noWrap/>
            <w:vAlign w:val="center"/>
            <w:hideMark/>
          </w:tcPr>
          <w:p w14:paraId="08B98320" w14:textId="77777777" w:rsidR="00045DB7" w:rsidRPr="000764CF" w:rsidRDefault="00045DB7" w:rsidP="00BB04DD">
            <w:pPr>
              <w:pStyle w:val="Tabletext"/>
              <w:keepLines/>
            </w:pPr>
            <w:r w:rsidRPr="000764CF">
              <w:t>2.50 Gallons per Ton</w:t>
            </w:r>
          </w:p>
        </w:tc>
      </w:tr>
      <w:tr w:rsidR="00045DB7" w:rsidRPr="000764CF" w14:paraId="48CEC49D"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147402D4" w14:textId="77777777" w:rsidR="00045DB7" w:rsidRPr="000764CF" w:rsidRDefault="00045DB7" w:rsidP="00BB04DD">
            <w:pPr>
              <w:pStyle w:val="Tabletext"/>
              <w:keepLines/>
            </w:pPr>
            <w:r w:rsidRPr="000764CF">
              <w:t>HOT MIX ASPHALT ___ ___ ___ INTERMEDIATE COURSE</w:t>
            </w:r>
          </w:p>
        </w:tc>
        <w:tc>
          <w:tcPr>
            <w:tcW w:w="2906" w:type="dxa"/>
            <w:tcBorders>
              <w:top w:val="dotted" w:sz="4" w:space="0" w:color="auto"/>
              <w:left w:val="nil"/>
              <w:bottom w:val="dotted" w:sz="4" w:space="0" w:color="auto"/>
              <w:right w:val="nil"/>
            </w:tcBorders>
            <w:noWrap/>
            <w:vAlign w:val="center"/>
            <w:hideMark/>
          </w:tcPr>
          <w:p w14:paraId="419D40E1" w14:textId="77777777" w:rsidR="00045DB7" w:rsidRPr="000764CF" w:rsidRDefault="00045DB7" w:rsidP="00BB04DD">
            <w:pPr>
              <w:pStyle w:val="Tabletext"/>
              <w:keepLines/>
            </w:pPr>
            <w:r w:rsidRPr="000764CF">
              <w:t>2.50 Gallons per Ton</w:t>
            </w:r>
          </w:p>
        </w:tc>
      </w:tr>
      <w:tr w:rsidR="00045DB7" w:rsidRPr="000764CF" w14:paraId="485CC069"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3F59A2D0" w14:textId="77777777" w:rsidR="00045DB7" w:rsidRPr="000764CF" w:rsidRDefault="00045DB7" w:rsidP="00BB04DD">
            <w:pPr>
              <w:pStyle w:val="Tabletext"/>
              <w:keepLines/>
            </w:pPr>
            <w:r w:rsidRPr="00563A00">
              <w:t>HOT MIX ASPHALT</w:t>
            </w:r>
            <w:r w:rsidRPr="000764CF">
              <w:t xml:space="preserve"> ___ ___ ___ BASE COURSE</w:t>
            </w:r>
          </w:p>
        </w:tc>
        <w:tc>
          <w:tcPr>
            <w:tcW w:w="2906" w:type="dxa"/>
            <w:tcBorders>
              <w:top w:val="dotted" w:sz="4" w:space="0" w:color="auto"/>
              <w:left w:val="nil"/>
              <w:bottom w:val="dotted" w:sz="4" w:space="0" w:color="auto"/>
              <w:right w:val="nil"/>
            </w:tcBorders>
            <w:noWrap/>
            <w:vAlign w:val="center"/>
            <w:hideMark/>
          </w:tcPr>
          <w:p w14:paraId="6CC7CEFD" w14:textId="77777777" w:rsidR="00045DB7" w:rsidRPr="000764CF" w:rsidRDefault="00045DB7" w:rsidP="00BB04DD">
            <w:pPr>
              <w:pStyle w:val="Tabletext"/>
              <w:keepLines/>
            </w:pPr>
            <w:r w:rsidRPr="000764CF">
              <w:t>2.50 Gallons per Ton</w:t>
            </w:r>
          </w:p>
        </w:tc>
      </w:tr>
      <w:tr w:rsidR="00045DB7" w:rsidRPr="000764CF" w14:paraId="65724EDE"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294E69C4" w14:textId="77777777" w:rsidR="00045DB7" w:rsidRPr="000764CF" w:rsidRDefault="00045DB7" w:rsidP="00BB04DD">
            <w:pPr>
              <w:pStyle w:val="Tabletext"/>
              <w:keepLines/>
            </w:pPr>
            <w:r w:rsidRPr="000764CF">
              <w:t>MODIFIED OPEN-GRADED ___ FRICTION COURSE ___</w:t>
            </w:r>
          </w:p>
        </w:tc>
        <w:tc>
          <w:tcPr>
            <w:tcW w:w="2906" w:type="dxa"/>
            <w:tcBorders>
              <w:top w:val="dotted" w:sz="4" w:space="0" w:color="auto"/>
              <w:left w:val="nil"/>
              <w:bottom w:val="dotted" w:sz="4" w:space="0" w:color="auto"/>
              <w:right w:val="nil"/>
            </w:tcBorders>
            <w:noWrap/>
            <w:vAlign w:val="center"/>
            <w:hideMark/>
          </w:tcPr>
          <w:p w14:paraId="403C5414" w14:textId="77777777" w:rsidR="00045DB7" w:rsidRPr="000764CF" w:rsidRDefault="00045DB7" w:rsidP="00BB04DD">
            <w:pPr>
              <w:pStyle w:val="Tabletext"/>
              <w:keepLines/>
            </w:pPr>
            <w:r w:rsidRPr="000764CF">
              <w:t>2.50 Gallons per Ton</w:t>
            </w:r>
          </w:p>
        </w:tc>
      </w:tr>
      <w:tr w:rsidR="00045DB7" w:rsidRPr="000764CF" w14:paraId="38C39EAD"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6D487F0D" w14:textId="77777777" w:rsidR="00045DB7" w:rsidRPr="000764CF" w:rsidRDefault="00045DB7" w:rsidP="00BB04DD">
            <w:pPr>
              <w:pStyle w:val="Tabletext"/>
              <w:keepLines/>
            </w:pPr>
            <w:r w:rsidRPr="000764CF">
              <w:t>ULTRA-THIN FRICTION COURSE</w:t>
            </w:r>
          </w:p>
        </w:tc>
        <w:tc>
          <w:tcPr>
            <w:tcW w:w="2906" w:type="dxa"/>
            <w:tcBorders>
              <w:top w:val="dotted" w:sz="4" w:space="0" w:color="auto"/>
              <w:left w:val="nil"/>
              <w:bottom w:val="dotted" w:sz="4" w:space="0" w:color="auto"/>
              <w:right w:val="nil"/>
            </w:tcBorders>
            <w:noWrap/>
            <w:vAlign w:val="center"/>
            <w:hideMark/>
          </w:tcPr>
          <w:p w14:paraId="113EFEDA" w14:textId="77777777" w:rsidR="00045DB7" w:rsidRPr="000764CF" w:rsidRDefault="00045DB7" w:rsidP="00BB04DD">
            <w:pPr>
              <w:pStyle w:val="Tabletext"/>
              <w:keepLines/>
            </w:pPr>
            <w:r w:rsidRPr="000764CF">
              <w:t>2.50 Gallons per Ton</w:t>
            </w:r>
          </w:p>
        </w:tc>
      </w:tr>
      <w:tr w:rsidR="00045DB7" w:rsidRPr="000764CF" w14:paraId="0C90C2BE"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43AB3681" w14:textId="77777777" w:rsidR="00045DB7" w:rsidRPr="000764CF" w:rsidRDefault="00045DB7" w:rsidP="00BB04DD">
            <w:pPr>
              <w:pStyle w:val="Tabletext"/>
              <w:keepLines/>
            </w:pPr>
            <w:r w:rsidRPr="000764CF">
              <w:t>STONE MATRIX ASPHALT ___ SURFACE COURSE</w:t>
            </w:r>
          </w:p>
        </w:tc>
        <w:tc>
          <w:tcPr>
            <w:tcW w:w="2906" w:type="dxa"/>
            <w:tcBorders>
              <w:top w:val="dotted" w:sz="4" w:space="0" w:color="auto"/>
              <w:left w:val="nil"/>
              <w:bottom w:val="dotted" w:sz="4" w:space="0" w:color="auto"/>
              <w:right w:val="nil"/>
            </w:tcBorders>
            <w:noWrap/>
            <w:vAlign w:val="center"/>
            <w:hideMark/>
          </w:tcPr>
          <w:p w14:paraId="1A56BCAC" w14:textId="77777777" w:rsidR="00045DB7" w:rsidRPr="000764CF" w:rsidRDefault="00045DB7" w:rsidP="00BB04DD">
            <w:pPr>
              <w:pStyle w:val="Tabletext"/>
              <w:keepLines/>
            </w:pPr>
            <w:r w:rsidRPr="000764CF">
              <w:t>2.50 Gallons per Ton</w:t>
            </w:r>
          </w:p>
        </w:tc>
      </w:tr>
      <w:tr w:rsidR="00045DB7" w:rsidRPr="000764CF" w14:paraId="5399D0AF"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288BA59A" w14:textId="77777777" w:rsidR="00045DB7" w:rsidRPr="000764CF" w:rsidRDefault="00045DB7" w:rsidP="00BB04DD">
            <w:pPr>
              <w:pStyle w:val="Tabletext"/>
              <w:keepLines/>
            </w:pPr>
            <w:r w:rsidRPr="000764CF">
              <w:t>HIGH PERFORMANCE THIN OVERLAY</w:t>
            </w:r>
          </w:p>
        </w:tc>
        <w:tc>
          <w:tcPr>
            <w:tcW w:w="2906" w:type="dxa"/>
            <w:tcBorders>
              <w:top w:val="dotted" w:sz="4" w:space="0" w:color="auto"/>
              <w:left w:val="nil"/>
              <w:bottom w:val="dotted" w:sz="4" w:space="0" w:color="auto"/>
              <w:right w:val="nil"/>
            </w:tcBorders>
            <w:noWrap/>
            <w:vAlign w:val="center"/>
            <w:hideMark/>
          </w:tcPr>
          <w:p w14:paraId="105CCFBA" w14:textId="77777777" w:rsidR="00045DB7" w:rsidRPr="000764CF" w:rsidRDefault="00045DB7" w:rsidP="00BB04DD">
            <w:pPr>
              <w:pStyle w:val="Tabletext"/>
              <w:keepLines/>
            </w:pPr>
            <w:r w:rsidRPr="000764CF">
              <w:t>2.50 Gallons per Ton</w:t>
            </w:r>
          </w:p>
        </w:tc>
      </w:tr>
      <w:tr w:rsidR="00045DB7" w:rsidRPr="000764CF" w14:paraId="3B1FF6A1"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4EE7B9AB" w14:textId="77777777" w:rsidR="00045DB7" w:rsidRPr="000764CF" w:rsidRDefault="00045DB7" w:rsidP="00BB04DD">
            <w:pPr>
              <w:pStyle w:val="Tabletext"/>
              <w:keepLines/>
            </w:pPr>
            <w:r w:rsidRPr="000764CF">
              <w:t>BINDER RICH INTERMEDIATE COURSE</w:t>
            </w:r>
          </w:p>
        </w:tc>
        <w:tc>
          <w:tcPr>
            <w:tcW w:w="2906" w:type="dxa"/>
            <w:tcBorders>
              <w:top w:val="dotted" w:sz="4" w:space="0" w:color="auto"/>
              <w:left w:val="nil"/>
              <w:bottom w:val="dotted" w:sz="4" w:space="0" w:color="auto"/>
              <w:right w:val="nil"/>
            </w:tcBorders>
            <w:noWrap/>
            <w:vAlign w:val="center"/>
            <w:hideMark/>
          </w:tcPr>
          <w:p w14:paraId="2ACAA4C6" w14:textId="77777777" w:rsidR="00045DB7" w:rsidRPr="000764CF" w:rsidRDefault="00045DB7" w:rsidP="00BB04DD">
            <w:pPr>
              <w:pStyle w:val="Tabletext"/>
              <w:keepLines/>
            </w:pPr>
            <w:r w:rsidRPr="000764CF">
              <w:t>2.50 Gallons per Ton</w:t>
            </w:r>
          </w:p>
        </w:tc>
      </w:tr>
      <w:tr w:rsidR="00045DB7" w:rsidRPr="000764CF" w14:paraId="007FB55B"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544548E4" w14:textId="77777777" w:rsidR="00045DB7" w:rsidRPr="000764CF" w:rsidRDefault="00045DB7" w:rsidP="00BB04DD">
            <w:pPr>
              <w:pStyle w:val="Tabletext"/>
              <w:keepLines/>
            </w:pPr>
            <w:r w:rsidRPr="000764CF">
              <w:t>BRIDGE DECK WATERPROOFING SURFACE COURSE</w:t>
            </w:r>
          </w:p>
        </w:tc>
        <w:tc>
          <w:tcPr>
            <w:tcW w:w="2906" w:type="dxa"/>
            <w:tcBorders>
              <w:top w:val="dotted" w:sz="4" w:space="0" w:color="auto"/>
              <w:left w:val="nil"/>
              <w:bottom w:val="dotted" w:sz="4" w:space="0" w:color="auto"/>
              <w:right w:val="nil"/>
            </w:tcBorders>
            <w:noWrap/>
            <w:vAlign w:val="center"/>
            <w:hideMark/>
          </w:tcPr>
          <w:p w14:paraId="010A3AD5" w14:textId="77777777" w:rsidR="00045DB7" w:rsidRPr="000764CF" w:rsidRDefault="00045DB7" w:rsidP="00BB04DD">
            <w:pPr>
              <w:pStyle w:val="Tabletext"/>
              <w:keepLines/>
            </w:pPr>
            <w:r w:rsidRPr="000764CF">
              <w:t>2.50 Gallons per Ton</w:t>
            </w:r>
          </w:p>
        </w:tc>
      </w:tr>
      <w:tr w:rsidR="00045DB7" w:rsidRPr="000764CF" w14:paraId="6AF3B939"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3E5D0B79" w14:textId="77777777" w:rsidR="00045DB7" w:rsidRPr="000764CF" w:rsidRDefault="00045DB7" w:rsidP="00BB04DD">
            <w:pPr>
              <w:pStyle w:val="Tabletext"/>
              <w:keepLines/>
            </w:pPr>
            <w:r w:rsidRPr="000764CF">
              <w:t>NON-VEGETATIVE SURFACE, HOT MIX ASPHALT</w:t>
            </w:r>
          </w:p>
        </w:tc>
        <w:tc>
          <w:tcPr>
            <w:tcW w:w="2906" w:type="dxa"/>
            <w:tcBorders>
              <w:top w:val="dotted" w:sz="4" w:space="0" w:color="auto"/>
              <w:left w:val="nil"/>
              <w:bottom w:val="dotted" w:sz="4" w:space="0" w:color="auto"/>
              <w:right w:val="nil"/>
            </w:tcBorders>
            <w:noWrap/>
            <w:vAlign w:val="center"/>
            <w:hideMark/>
          </w:tcPr>
          <w:p w14:paraId="128DF4C4" w14:textId="77777777" w:rsidR="00045DB7" w:rsidRPr="000764CF" w:rsidRDefault="00045DB7" w:rsidP="00BB04DD">
            <w:pPr>
              <w:pStyle w:val="Tabletext"/>
              <w:keepLines/>
            </w:pPr>
            <w:r w:rsidRPr="000764CF">
              <w:t>2.50 Gallons per Ton</w:t>
            </w:r>
          </w:p>
        </w:tc>
      </w:tr>
      <w:tr w:rsidR="00045DB7" w:rsidRPr="000764CF" w14:paraId="7D3463E4"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2315BE7D" w14:textId="77777777" w:rsidR="00045DB7" w:rsidRPr="000764CF" w:rsidRDefault="00045DB7" w:rsidP="00BB04DD">
            <w:pPr>
              <w:pStyle w:val="Tabletext"/>
              <w:keepLines/>
            </w:pPr>
            <w:r w:rsidRPr="000764CF">
              <w:t>COLOR-COATED NON-VEGETATIVE SURFACE, HOT MIX ASPHALT</w:t>
            </w:r>
          </w:p>
        </w:tc>
        <w:tc>
          <w:tcPr>
            <w:tcW w:w="2906" w:type="dxa"/>
            <w:tcBorders>
              <w:top w:val="dotted" w:sz="4" w:space="0" w:color="auto"/>
              <w:left w:val="nil"/>
              <w:bottom w:val="dotted" w:sz="4" w:space="0" w:color="auto"/>
              <w:right w:val="nil"/>
            </w:tcBorders>
            <w:noWrap/>
            <w:vAlign w:val="center"/>
            <w:hideMark/>
          </w:tcPr>
          <w:p w14:paraId="143981C7" w14:textId="77777777" w:rsidR="00045DB7" w:rsidRPr="000764CF" w:rsidRDefault="00045DB7" w:rsidP="00BB04DD">
            <w:pPr>
              <w:pStyle w:val="Tabletext"/>
              <w:keepLines/>
            </w:pPr>
            <w:r w:rsidRPr="000764CF">
              <w:t>2.50 Gallons per Ton</w:t>
            </w:r>
          </w:p>
        </w:tc>
      </w:tr>
      <w:tr w:rsidR="00045DB7" w:rsidRPr="000764CF" w14:paraId="0B37A45D"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5DE90F4C" w14:textId="77777777" w:rsidR="00045DB7" w:rsidRPr="000764CF" w:rsidRDefault="00045DB7" w:rsidP="00BB04DD">
            <w:pPr>
              <w:pStyle w:val="Tabletext"/>
              <w:keepLines/>
            </w:pPr>
            <w:r w:rsidRPr="000764CF">
              <w:t>CONCRETE SURFACE COURSE, ___ " THICK</w:t>
            </w:r>
          </w:p>
        </w:tc>
        <w:tc>
          <w:tcPr>
            <w:tcW w:w="2906" w:type="dxa"/>
            <w:tcBorders>
              <w:top w:val="dotted" w:sz="4" w:space="0" w:color="auto"/>
              <w:left w:val="nil"/>
              <w:bottom w:val="dotted" w:sz="4" w:space="0" w:color="auto"/>
              <w:right w:val="nil"/>
            </w:tcBorders>
            <w:noWrap/>
            <w:vAlign w:val="center"/>
            <w:hideMark/>
          </w:tcPr>
          <w:p w14:paraId="50FCBEFC" w14:textId="77777777" w:rsidR="00045DB7" w:rsidRPr="000764CF" w:rsidRDefault="00045DB7" w:rsidP="00BB04DD">
            <w:pPr>
              <w:pStyle w:val="Tabletext"/>
              <w:keepLines/>
            </w:pPr>
            <w:r w:rsidRPr="000764CF">
              <w:t>0.25 Gallons per Square Yard</w:t>
            </w:r>
          </w:p>
        </w:tc>
      </w:tr>
      <w:tr w:rsidR="00045DB7" w:rsidRPr="000764CF" w14:paraId="7F61D751"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70A93CF4" w14:textId="77777777" w:rsidR="00045DB7" w:rsidRPr="000764CF" w:rsidRDefault="00045DB7" w:rsidP="00BB04DD">
            <w:pPr>
              <w:pStyle w:val="Tabletext"/>
              <w:keepLines/>
            </w:pPr>
            <w:r w:rsidRPr="000764CF">
              <w:t>CONCRETE SIDEWALK, 4" THICK</w:t>
            </w:r>
          </w:p>
        </w:tc>
        <w:tc>
          <w:tcPr>
            <w:tcW w:w="2906" w:type="dxa"/>
            <w:tcBorders>
              <w:top w:val="dotted" w:sz="4" w:space="0" w:color="auto"/>
              <w:left w:val="nil"/>
              <w:bottom w:val="dotted" w:sz="4" w:space="0" w:color="auto"/>
              <w:right w:val="nil"/>
            </w:tcBorders>
            <w:noWrap/>
            <w:vAlign w:val="center"/>
            <w:hideMark/>
          </w:tcPr>
          <w:p w14:paraId="27944D2F" w14:textId="77777777" w:rsidR="00045DB7" w:rsidRPr="000764CF" w:rsidRDefault="00045DB7" w:rsidP="00BB04DD">
            <w:pPr>
              <w:pStyle w:val="Tabletext"/>
              <w:keepLines/>
            </w:pPr>
            <w:r w:rsidRPr="000764CF">
              <w:t>0.25 Gallons per Square Yard</w:t>
            </w:r>
          </w:p>
        </w:tc>
      </w:tr>
      <w:tr w:rsidR="00045DB7" w:rsidRPr="000764CF" w14:paraId="061D8F12"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678E370F" w14:textId="77777777" w:rsidR="00045DB7" w:rsidRPr="000764CF" w:rsidRDefault="00045DB7" w:rsidP="00BB04DD">
            <w:pPr>
              <w:pStyle w:val="Tabletext"/>
              <w:keepLines/>
            </w:pPr>
            <w:r w:rsidRPr="000764CF">
              <w:t>CONCRETE SIDEWALK, 5" THICK</w:t>
            </w:r>
          </w:p>
        </w:tc>
        <w:tc>
          <w:tcPr>
            <w:tcW w:w="2906" w:type="dxa"/>
            <w:tcBorders>
              <w:top w:val="dotted" w:sz="4" w:space="0" w:color="auto"/>
              <w:left w:val="nil"/>
              <w:bottom w:val="dotted" w:sz="4" w:space="0" w:color="auto"/>
              <w:right w:val="nil"/>
            </w:tcBorders>
            <w:noWrap/>
            <w:vAlign w:val="center"/>
            <w:hideMark/>
          </w:tcPr>
          <w:p w14:paraId="55E3255F" w14:textId="77777777" w:rsidR="00045DB7" w:rsidRPr="000764CF" w:rsidRDefault="00045DB7" w:rsidP="00BB04DD">
            <w:pPr>
              <w:pStyle w:val="Tabletext"/>
              <w:keepLines/>
            </w:pPr>
            <w:r w:rsidRPr="000764CF">
              <w:t>0.25 Gallons per Square Yard</w:t>
            </w:r>
          </w:p>
        </w:tc>
      </w:tr>
      <w:tr w:rsidR="00045DB7" w:rsidRPr="000764CF" w14:paraId="2161753F"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37066C0C" w14:textId="77777777" w:rsidR="00045DB7" w:rsidRPr="000764CF" w:rsidRDefault="00045DB7" w:rsidP="00BB04DD">
            <w:pPr>
              <w:pStyle w:val="Tabletext"/>
              <w:keepLines/>
            </w:pPr>
            <w:r w:rsidRPr="000764CF">
              <w:t>CONCRETE SIDEWALK, 6" THICK</w:t>
            </w:r>
          </w:p>
        </w:tc>
        <w:tc>
          <w:tcPr>
            <w:tcW w:w="2906" w:type="dxa"/>
            <w:tcBorders>
              <w:top w:val="dotted" w:sz="4" w:space="0" w:color="auto"/>
              <w:left w:val="nil"/>
              <w:bottom w:val="dotted" w:sz="4" w:space="0" w:color="auto"/>
              <w:right w:val="nil"/>
            </w:tcBorders>
            <w:noWrap/>
            <w:vAlign w:val="center"/>
            <w:hideMark/>
          </w:tcPr>
          <w:p w14:paraId="0C6BDF48" w14:textId="77777777" w:rsidR="00045DB7" w:rsidRPr="000764CF" w:rsidRDefault="00045DB7" w:rsidP="00BB04DD">
            <w:pPr>
              <w:pStyle w:val="Tabletext"/>
              <w:keepLines/>
            </w:pPr>
            <w:r w:rsidRPr="000764CF">
              <w:t>0.25 Gallons per Square Yard</w:t>
            </w:r>
          </w:p>
        </w:tc>
      </w:tr>
      <w:tr w:rsidR="00045DB7" w:rsidRPr="000764CF" w14:paraId="51C9AFF1"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32DBAC2F" w14:textId="77777777" w:rsidR="00045DB7" w:rsidRPr="000764CF" w:rsidRDefault="00045DB7" w:rsidP="00BB04DD">
            <w:pPr>
              <w:pStyle w:val="Tabletext"/>
              <w:keepLines/>
            </w:pPr>
            <w:r w:rsidRPr="000764CF">
              <w:t>CONCRETE SIDEWALK, 8" THICK</w:t>
            </w:r>
          </w:p>
        </w:tc>
        <w:tc>
          <w:tcPr>
            <w:tcW w:w="2906" w:type="dxa"/>
            <w:tcBorders>
              <w:top w:val="dotted" w:sz="4" w:space="0" w:color="auto"/>
              <w:left w:val="nil"/>
              <w:bottom w:val="dotted" w:sz="4" w:space="0" w:color="auto"/>
              <w:right w:val="nil"/>
            </w:tcBorders>
            <w:noWrap/>
            <w:vAlign w:val="center"/>
            <w:hideMark/>
          </w:tcPr>
          <w:p w14:paraId="306946B1" w14:textId="77777777" w:rsidR="00045DB7" w:rsidRPr="000764CF" w:rsidRDefault="00045DB7" w:rsidP="00BB04DD">
            <w:pPr>
              <w:pStyle w:val="Tabletext"/>
              <w:keepLines/>
            </w:pPr>
            <w:r w:rsidRPr="000764CF">
              <w:t>0.25 Gallons per Square Yard</w:t>
            </w:r>
          </w:p>
        </w:tc>
      </w:tr>
      <w:tr w:rsidR="00045DB7" w:rsidRPr="000764CF" w14:paraId="7EB42096"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416FA0DE" w14:textId="77777777" w:rsidR="00045DB7" w:rsidRPr="000764CF" w:rsidRDefault="00045DB7" w:rsidP="00BB04DD">
            <w:pPr>
              <w:pStyle w:val="Tabletext"/>
              <w:keepLines/>
            </w:pPr>
            <w:r w:rsidRPr="000764CF">
              <w:t>CONCRETE SIDEWALK, REINFORCED, 6" THICK</w:t>
            </w:r>
          </w:p>
        </w:tc>
        <w:tc>
          <w:tcPr>
            <w:tcW w:w="2906" w:type="dxa"/>
            <w:tcBorders>
              <w:top w:val="dotted" w:sz="4" w:space="0" w:color="auto"/>
              <w:left w:val="nil"/>
              <w:bottom w:val="dotted" w:sz="4" w:space="0" w:color="auto"/>
              <w:right w:val="nil"/>
            </w:tcBorders>
            <w:noWrap/>
            <w:vAlign w:val="center"/>
            <w:hideMark/>
          </w:tcPr>
          <w:p w14:paraId="727B4933" w14:textId="77777777" w:rsidR="00045DB7" w:rsidRPr="000764CF" w:rsidRDefault="00045DB7" w:rsidP="00BB04DD">
            <w:pPr>
              <w:pStyle w:val="Tabletext"/>
              <w:keepLines/>
            </w:pPr>
            <w:r w:rsidRPr="000764CF">
              <w:t>0.25 Gallons per Square Yard</w:t>
            </w:r>
          </w:p>
        </w:tc>
      </w:tr>
      <w:tr w:rsidR="00045DB7" w:rsidRPr="000764CF" w14:paraId="15583547"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5F530C75" w14:textId="77777777" w:rsidR="00045DB7" w:rsidRPr="000764CF" w:rsidRDefault="00045DB7" w:rsidP="00BB04DD">
            <w:pPr>
              <w:pStyle w:val="Tabletext"/>
              <w:keepLines/>
            </w:pPr>
            <w:r w:rsidRPr="000764CF">
              <w:lastRenderedPageBreak/>
              <w:t>CONCRETE SIDEWALK, REINFORCED, 8" THICK</w:t>
            </w:r>
          </w:p>
        </w:tc>
        <w:tc>
          <w:tcPr>
            <w:tcW w:w="2906" w:type="dxa"/>
            <w:tcBorders>
              <w:top w:val="dotted" w:sz="4" w:space="0" w:color="auto"/>
              <w:left w:val="nil"/>
              <w:bottom w:val="dotted" w:sz="4" w:space="0" w:color="auto"/>
              <w:right w:val="nil"/>
            </w:tcBorders>
            <w:noWrap/>
            <w:vAlign w:val="center"/>
            <w:hideMark/>
          </w:tcPr>
          <w:p w14:paraId="1011C8FC" w14:textId="77777777" w:rsidR="00045DB7" w:rsidRPr="000764CF" w:rsidRDefault="00045DB7" w:rsidP="00BB04DD">
            <w:pPr>
              <w:pStyle w:val="Tabletext"/>
              <w:keepLines/>
            </w:pPr>
            <w:r w:rsidRPr="000764CF">
              <w:t>0.25 Gallons per Square Yard</w:t>
            </w:r>
          </w:p>
        </w:tc>
      </w:tr>
      <w:tr w:rsidR="00045DB7" w:rsidRPr="000764CF" w14:paraId="469D9317"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7400B470" w14:textId="77777777" w:rsidR="00045DB7" w:rsidRPr="000764CF" w:rsidRDefault="00045DB7" w:rsidP="00BB04DD">
            <w:pPr>
              <w:pStyle w:val="Tabletext"/>
              <w:keepLines/>
            </w:pPr>
            <w:r w:rsidRPr="000764CF">
              <w:t>DIAMOND GRINDING OF CONCRETE SURFACE COURSE</w:t>
            </w:r>
          </w:p>
        </w:tc>
        <w:tc>
          <w:tcPr>
            <w:tcW w:w="2906" w:type="dxa"/>
            <w:tcBorders>
              <w:top w:val="dotted" w:sz="4" w:space="0" w:color="auto"/>
              <w:left w:val="nil"/>
              <w:bottom w:val="dotted" w:sz="4" w:space="0" w:color="auto"/>
              <w:right w:val="nil"/>
            </w:tcBorders>
            <w:noWrap/>
            <w:vAlign w:val="center"/>
            <w:hideMark/>
          </w:tcPr>
          <w:p w14:paraId="5A17301C" w14:textId="77777777" w:rsidR="00045DB7" w:rsidRPr="000764CF" w:rsidRDefault="00045DB7" w:rsidP="00BB04DD">
            <w:pPr>
              <w:pStyle w:val="Tabletext"/>
              <w:keepLines/>
            </w:pPr>
            <w:r w:rsidRPr="000764CF">
              <w:t>0.25 Gallons per Square Yard</w:t>
            </w:r>
          </w:p>
        </w:tc>
      </w:tr>
      <w:tr w:rsidR="00045DB7" w:rsidRPr="000764CF" w14:paraId="126C7E1D"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2620A8EE" w14:textId="77777777" w:rsidR="00045DB7" w:rsidRPr="000764CF" w:rsidRDefault="00045DB7" w:rsidP="00BB04DD">
            <w:pPr>
              <w:pStyle w:val="Tabletext"/>
              <w:keepLines/>
            </w:pPr>
            <w:r w:rsidRPr="000764CF">
              <w:t>DIAMOND GRINDING EXISTING CONCRETE PAVEMENT</w:t>
            </w:r>
          </w:p>
        </w:tc>
        <w:tc>
          <w:tcPr>
            <w:tcW w:w="2906" w:type="dxa"/>
            <w:tcBorders>
              <w:top w:val="dotted" w:sz="4" w:space="0" w:color="auto"/>
              <w:left w:val="nil"/>
              <w:bottom w:val="dotted" w:sz="4" w:space="0" w:color="auto"/>
              <w:right w:val="nil"/>
            </w:tcBorders>
            <w:noWrap/>
            <w:vAlign w:val="center"/>
            <w:hideMark/>
          </w:tcPr>
          <w:p w14:paraId="4DFD888E" w14:textId="77777777" w:rsidR="00045DB7" w:rsidRPr="000764CF" w:rsidRDefault="00045DB7" w:rsidP="00BB04DD">
            <w:pPr>
              <w:pStyle w:val="Tabletext"/>
              <w:keepLines/>
            </w:pPr>
            <w:r w:rsidRPr="000764CF">
              <w:t>0.25 Gallons per Square Yard</w:t>
            </w:r>
          </w:p>
        </w:tc>
      </w:tr>
      <w:tr w:rsidR="00045DB7" w:rsidRPr="000764CF" w14:paraId="6C7CC41C"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672EDFCC" w14:textId="77777777" w:rsidR="00045DB7" w:rsidRPr="000764CF" w:rsidRDefault="00045DB7" w:rsidP="00BB04DD">
            <w:pPr>
              <w:pStyle w:val="Tabletext"/>
              <w:keepLines/>
            </w:pPr>
            <w:r w:rsidRPr="000764CF">
              <w:t>SLURRY SEAL AGGREGATE, TYPE II</w:t>
            </w:r>
          </w:p>
        </w:tc>
        <w:tc>
          <w:tcPr>
            <w:tcW w:w="2906" w:type="dxa"/>
            <w:tcBorders>
              <w:top w:val="dotted" w:sz="4" w:space="0" w:color="auto"/>
              <w:left w:val="nil"/>
              <w:bottom w:val="dotted" w:sz="4" w:space="0" w:color="auto"/>
              <w:right w:val="nil"/>
            </w:tcBorders>
            <w:noWrap/>
            <w:vAlign w:val="center"/>
            <w:hideMark/>
          </w:tcPr>
          <w:p w14:paraId="0C4C76F8" w14:textId="77777777" w:rsidR="00045DB7" w:rsidRPr="000764CF" w:rsidRDefault="00045DB7" w:rsidP="00BB04DD">
            <w:pPr>
              <w:pStyle w:val="Tabletext"/>
              <w:keepLines/>
            </w:pPr>
            <w:r w:rsidRPr="000764CF">
              <w:t>2.5 Gallons per Ton</w:t>
            </w:r>
          </w:p>
        </w:tc>
      </w:tr>
      <w:tr w:rsidR="00045DB7" w:rsidRPr="000764CF" w14:paraId="5078AC91"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097C52F9" w14:textId="77777777" w:rsidR="00045DB7" w:rsidRPr="000764CF" w:rsidRDefault="00045DB7" w:rsidP="00BB04DD">
            <w:pPr>
              <w:pStyle w:val="Tabletext"/>
              <w:keepLines/>
            </w:pPr>
            <w:r w:rsidRPr="000764CF">
              <w:t>SLURRY SEAL EMULSION</w:t>
            </w:r>
          </w:p>
        </w:tc>
        <w:tc>
          <w:tcPr>
            <w:tcW w:w="2906" w:type="dxa"/>
            <w:tcBorders>
              <w:top w:val="dotted" w:sz="4" w:space="0" w:color="auto"/>
              <w:left w:val="nil"/>
              <w:bottom w:val="dotted" w:sz="4" w:space="0" w:color="auto"/>
              <w:right w:val="nil"/>
            </w:tcBorders>
            <w:noWrap/>
            <w:vAlign w:val="center"/>
            <w:hideMark/>
          </w:tcPr>
          <w:p w14:paraId="0187C40C" w14:textId="77777777" w:rsidR="00045DB7" w:rsidRPr="000764CF" w:rsidRDefault="00045DB7" w:rsidP="00BB04DD">
            <w:pPr>
              <w:pStyle w:val="Tabletext"/>
              <w:keepLines/>
            </w:pPr>
            <w:r w:rsidRPr="000764CF">
              <w:t>0.10 Gallons per Gallon</w:t>
            </w:r>
          </w:p>
        </w:tc>
      </w:tr>
      <w:tr w:rsidR="00045DB7" w:rsidRPr="000764CF" w14:paraId="38375753"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408116F6" w14:textId="77777777" w:rsidR="00045DB7" w:rsidRPr="000764CF" w:rsidRDefault="00045DB7" w:rsidP="00BB04DD">
            <w:pPr>
              <w:pStyle w:val="Tabletext"/>
              <w:keepLines/>
            </w:pPr>
            <w:r w:rsidRPr="000764CF">
              <w:t>CONCRETE BRIDGE APPROACH</w:t>
            </w:r>
          </w:p>
        </w:tc>
        <w:tc>
          <w:tcPr>
            <w:tcW w:w="2906" w:type="dxa"/>
            <w:tcBorders>
              <w:top w:val="dotted" w:sz="4" w:space="0" w:color="auto"/>
              <w:left w:val="nil"/>
              <w:bottom w:val="dotted" w:sz="4" w:space="0" w:color="auto"/>
              <w:right w:val="nil"/>
            </w:tcBorders>
            <w:noWrap/>
            <w:vAlign w:val="center"/>
            <w:hideMark/>
          </w:tcPr>
          <w:p w14:paraId="335AA9F8" w14:textId="77777777" w:rsidR="00045DB7" w:rsidRPr="000764CF" w:rsidRDefault="00045DB7" w:rsidP="00BB04DD">
            <w:pPr>
              <w:pStyle w:val="Tabletext"/>
              <w:keepLines/>
            </w:pPr>
            <w:r w:rsidRPr="000764CF">
              <w:t>0.50 Gallons per Cubic Yard</w:t>
            </w:r>
          </w:p>
        </w:tc>
      </w:tr>
      <w:tr w:rsidR="00045DB7" w:rsidRPr="000764CF" w14:paraId="632C609E"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3E1DE8E3" w14:textId="77777777" w:rsidR="00045DB7" w:rsidRPr="000764CF" w:rsidRDefault="00045DB7" w:rsidP="00BB04DD">
            <w:pPr>
              <w:pStyle w:val="Tabletext"/>
              <w:keepLines/>
            </w:pPr>
            <w:r w:rsidRPr="000764CF">
              <w:t>CONCRETE CULVERT</w:t>
            </w:r>
          </w:p>
        </w:tc>
        <w:tc>
          <w:tcPr>
            <w:tcW w:w="2906" w:type="dxa"/>
            <w:tcBorders>
              <w:top w:val="dotted" w:sz="4" w:space="0" w:color="auto"/>
              <w:left w:val="nil"/>
              <w:bottom w:val="dotted" w:sz="4" w:space="0" w:color="auto"/>
              <w:right w:val="nil"/>
            </w:tcBorders>
            <w:noWrap/>
            <w:vAlign w:val="center"/>
            <w:hideMark/>
          </w:tcPr>
          <w:p w14:paraId="1C7C2F39" w14:textId="77777777" w:rsidR="00045DB7" w:rsidRPr="000764CF" w:rsidRDefault="00045DB7" w:rsidP="00BB04DD">
            <w:pPr>
              <w:pStyle w:val="Tabletext"/>
              <w:keepLines/>
            </w:pPr>
            <w:r w:rsidRPr="000764CF">
              <w:t>1.00 Gallon per Cubic Yard</w:t>
            </w:r>
          </w:p>
        </w:tc>
      </w:tr>
      <w:tr w:rsidR="00045DB7" w:rsidRPr="000764CF" w14:paraId="2A9D134A"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38836F1B" w14:textId="77777777" w:rsidR="00045DB7" w:rsidRPr="000764CF" w:rsidRDefault="00045DB7" w:rsidP="00BB04DD">
            <w:pPr>
              <w:pStyle w:val="Tabletext"/>
              <w:keepLines/>
            </w:pPr>
            <w:r w:rsidRPr="000764CF">
              <w:t>CONCRETE FOOTING</w:t>
            </w:r>
          </w:p>
        </w:tc>
        <w:tc>
          <w:tcPr>
            <w:tcW w:w="2906" w:type="dxa"/>
            <w:tcBorders>
              <w:top w:val="dotted" w:sz="4" w:space="0" w:color="auto"/>
              <w:left w:val="nil"/>
              <w:bottom w:val="dotted" w:sz="4" w:space="0" w:color="auto"/>
              <w:right w:val="nil"/>
            </w:tcBorders>
            <w:noWrap/>
            <w:vAlign w:val="center"/>
            <w:hideMark/>
          </w:tcPr>
          <w:p w14:paraId="254A3341" w14:textId="77777777" w:rsidR="00045DB7" w:rsidRPr="000764CF" w:rsidRDefault="00045DB7" w:rsidP="00BB04DD">
            <w:pPr>
              <w:pStyle w:val="Tabletext"/>
              <w:keepLines/>
            </w:pPr>
            <w:r w:rsidRPr="000764CF">
              <w:t>1.00 Gallon per Cubic Yard</w:t>
            </w:r>
          </w:p>
        </w:tc>
      </w:tr>
      <w:tr w:rsidR="00045DB7" w:rsidRPr="000764CF" w14:paraId="093AC5A8"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66F9CD14" w14:textId="77777777" w:rsidR="00045DB7" w:rsidRPr="000764CF" w:rsidRDefault="00045DB7" w:rsidP="00BB04DD">
            <w:pPr>
              <w:pStyle w:val="Tabletext"/>
              <w:keepLines/>
            </w:pPr>
            <w:r w:rsidRPr="000764CF">
              <w:t>CONCRETE WING WALL</w:t>
            </w:r>
          </w:p>
        </w:tc>
        <w:tc>
          <w:tcPr>
            <w:tcW w:w="2906" w:type="dxa"/>
            <w:tcBorders>
              <w:top w:val="dotted" w:sz="4" w:space="0" w:color="auto"/>
              <w:left w:val="nil"/>
              <w:bottom w:val="dotted" w:sz="4" w:space="0" w:color="auto"/>
              <w:right w:val="nil"/>
            </w:tcBorders>
            <w:noWrap/>
            <w:vAlign w:val="center"/>
            <w:hideMark/>
          </w:tcPr>
          <w:p w14:paraId="183D783F" w14:textId="77777777" w:rsidR="00045DB7" w:rsidRPr="000764CF" w:rsidRDefault="00045DB7" w:rsidP="00BB04DD">
            <w:pPr>
              <w:pStyle w:val="Tabletext"/>
              <w:keepLines/>
            </w:pPr>
            <w:r w:rsidRPr="000764CF">
              <w:t>1.00 Gallon per Cubic Yard</w:t>
            </w:r>
          </w:p>
        </w:tc>
      </w:tr>
      <w:tr w:rsidR="00045DB7" w:rsidRPr="000764CF" w14:paraId="1D196A90"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2EBD7D6C" w14:textId="77777777" w:rsidR="00045DB7" w:rsidRPr="000764CF" w:rsidRDefault="00045DB7" w:rsidP="00BB04DD">
            <w:pPr>
              <w:pStyle w:val="Tabletext"/>
              <w:keepLines/>
            </w:pPr>
            <w:r w:rsidRPr="000764CF">
              <w:t>CONCRETE PIER COLUMN PROTECTION, HPC</w:t>
            </w:r>
          </w:p>
        </w:tc>
        <w:tc>
          <w:tcPr>
            <w:tcW w:w="2906" w:type="dxa"/>
            <w:tcBorders>
              <w:top w:val="dotted" w:sz="4" w:space="0" w:color="auto"/>
              <w:left w:val="nil"/>
              <w:bottom w:val="dotted" w:sz="4" w:space="0" w:color="auto"/>
              <w:right w:val="nil"/>
            </w:tcBorders>
            <w:noWrap/>
            <w:vAlign w:val="center"/>
            <w:hideMark/>
          </w:tcPr>
          <w:p w14:paraId="36816556" w14:textId="77777777" w:rsidR="00045DB7" w:rsidRPr="000764CF" w:rsidRDefault="00045DB7" w:rsidP="00BB04DD">
            <w:pPr>
              <w:pStyle w:val="Tabletext"/>
              <w:keepLines/>
            </w:pPr>
            <w:r w:rsidRPr="000764CF">
              <w:t>1.00 Gallon per Cubic Yard</w:t>
            </w:r>
          </w:p>
        </w:tc>
      </w:tr>
      <w:tr w:rsidR="00045DB7" w:rsidRPr="000764CF" w14:paraId="61F910A1"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7319D360" w14:textId="77777777" w:rsidR="00045DB7" w:rsidRPr="000764CF" w:rsidRDefault="00045DB7" w:rsidP="00BB04DD">
            <w:pPr>
              <w:pStyle w:val="Tabletext"/>
              <w:keepLines/>
            </w:pPr>
            <w:r w:rsidRPr="000764CF">
              <w:t>CONCRETE PIER COLUMNS AND CAP</w:t>
            </w:r>
          </w:p>
        </w:tc>
        <w:tc>
          <w:tcPr>
            <w:tcW w:w="2906" w:type="dxa"/>
            <w:tcBorders>
              <w:top w:val="dotted" w:sz="4" w:space="0" w:color="auto"/>
              <w:left w:val="nil"/>
              <w:bottom w:val="dotted" w:sz="4" w:space="0" w:color="auto"/>
              <w:right w:val="nil"/>
            </w:tcBorders>
            <w:noWrap/>
            <w:vAlign w:val="center"/>
            <w:hideMark/>
          </w:tcPr>
          <w:p w14:paraId="40CF0B80" w14:textId="77777777" w:rsidR="00045DB7" w:rsidRPr="000764CF" w:rsidRDefault="00045DB7" w:rsidP="00BB04DD">
            <w:pPr>
              <w:pStyle w:val="Tabletext"/>
              <w:keepLines/>
            </w:pPr>
            <w:r w:rsidRPr="000764CF">
              <w:t>1.00 Gallon per Cubic Yard</w:t>
            </w:r>
          </w:p>
        </w:tc>
      </w:tr>
      <w:tr w:rsidR="00045DB7" w:rsidRPr="000764CF" w14:paraId="07723172"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2AFFD63E" w14:textId="77777777" w:rsidR="00045DB7" w:rsidRPr="000764CF" w:rsidRDefault="00045DB7" w:rsidP="00BB04DD">
            <w:pPr>
              <w:pStyle w:val="Tabletext"/>
              <w:keepLines/>
            </w:pPr>
            <w:r w:rsidRPr="000764CF">
              <w:t>CONCRETE ABUTMENT WALL</w:t>
            </w:r>
          </w:p>
        </w:tc>
        <w:tc>
          <w:tcPr>
            <w:tcW w:w="2906" w:type="dxa"/>
            <w:tcBorders>
              <w:top w:val="dotted" w:sz="4" w:space="0" w:color="auto"/>
              <w:left w:val="nil"/>
              <w:bottom w:val="dotted" w:sz="4" w:space="0" w:color="auto"/>
              <w:right w:val="nil"/>
            </w:tcBorders>
            <w:noWrap/>
            <w:vAlign w:val="center"/>
            <w:hideMark/>
          </w:tcPr>
          <w:p w14:paraId="33CAD5A0" w14:textId="77777777" w:rsidR="00045DB7" w:rsidRPr="000764CF" w:rsidRDefault="00045DB7" w:rsidP="00BB04DD">
            <w:pPr>
              <w:pStyle w:val="Tabletext"/>
              <w:keepLines/>
            </w:pPr>
            <w:r w:rsidRPr="000764CF">
              <w:t>1.00 Gallon per Cubic Yard</w:t>
            </w:r>
          </w:p>
        </w:tc>
      </w:tr>
      <w:tr w:rsidR="00045DB7" w:rsidRPr="000764CF" w14:paraId="555B82E5"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42DF9F7B" w14:textId="77777777" w:rsidR="00045DB7" w:rsidRPr="000764CF" w:rsidRDefault="00045DB7" w:rsidP="00BB04DD">
            <w:pPr>
              <w:pStyle w:val="Tabletext"/>
              <w:keepLines/>
            </w:pPr>
            <w:r w:rsidRPr="000764CF">
              <w:t>CONCRETE PIER SHAFT</w:t>
            </w:r>
          </w:p>
        </w:tc>
        <w:tc>
          <w:tcPr>
            <w:tcW w:w="2906" w:type="dxa"/>
            <w:tcBorders>
              <w:top w:val="dotted" w:sz="4" w:space="0" w:color="auto"/>
              <w:left w:val="nil"/>
              <w:bottom w:val="dotted" w:sz="4" w:space="0" w:color="auto"/>
              <w:right w:val="nil"/>
            </w:tcBorders>
            <w:noWrap/>
            <w:vAlign w:val="center"/>
            <w:hideMark/>
          </w:tcPr>
          <w:p w14:paraId="17F60CF3" w14:textId="77777777" w:rsidR="00045DB7" w:rsidRPr="000764CF" w:rsidRDefault="00045DB7" w:rsidP="00BB04DD">
            <w:pPr>
              <w:pStyle w:val="Tabletext"/>
              <w:keepLines/>
            </w:pPr>
            <w:r w:rsidRPr="000764CF">
              <w:t>1.00 Gallon per Cubic Yard</w:t>
            </w:r>
          </w:p>
        </w:tc>
      </w:tr>
      <w:tr w:rsidR="00045DB7" w:rsidRPr="000764CF" w14:paraId="70869D1B"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32B96302" w14:textId="77777777" w:rsidR="00045DB7" w:rsidRPr="000764CF" w:rsidRDefault="00045DB7" w:rsidP="00BB04DD">
            <w:pPr>
              <w:pStyle w:val="Tabletext"/>
              <w:keepLines/>
            </w:pPr>
            <w:r w:rsidRPr="000764CF">
              <w:t xml:space="preserve">CONCRETE </w:t>
            </w:r>
            <w:smartTag w:uri="urn:schemas-microsoft-com:office:smarttags" w:element="PlaceName">
              <w:r w:rsidRPr="000764CF">
                <w:t>PEDESTRIAN</w:t>
              </w:r>
            </w:smartTag>
            <w:r w:rsidRPr="000764CF">
              <w:t xml:space="preserve"> </w:t>
            </w:r>
            <w:smartTag w:uri="urn:schemas-microsoft-com:office:smarttags" w:element="PlaceType">
              <w:r w:rsidRPr="000764CF">
                <w:t>BRIDGE</w:t>
              </w:r>
            </w:smartTag>
          </w:p>
        </w:tc>
        <w:tc>
          <w:tcPr>
            <w:tcW w:w="2906" w:type="dxa"/>
            <w:tcBorders>
              <w:top w:val="dotted" w:sz="4" w:space="0" w:color="auto"/>
              <w:left w:val="nil"/>
              <w:bottom w:val="dotted" w:sz="4" w:space="0" w:color="auto"/>
              <w:right w:val="nil"/>
            </w:tcBorders>
            <w:noWrap/>
            <w:vAlign w:val="center"/>
            <w:hideMark/>
          </w:tcPr>
          <w:p w14:paraId="0D181913" w14:textId="77777777" w:rsidR="00045DB7" w:rsidRPr="000764CF" w:rsidRDefault="00045DB7" w:rsidP="00BB04DD">
            <w:pPr>
              <w:pStyle w:val="Tabletext"/>
              <w:keepLines/>
            </w:pPr>
            <w:r w:rsidRPr="000764CF">
              <w:t>1.00 Gallon per Cubic Yard</w:t>
            </w:r>
          </w:p>
        </w:tc>
      </w:tr>
      <w:tr w:rsidR="00045DB7" w:rsidRPr="000764CF" w14:paraId="09DA2EE3"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7745FF47" w14:textId="77777777" w:rsidR="00045DB7" w:rsidRPr="000764CF" w:rsidRDefault="00045DB7" w:rsidP="00BB04DD">
            <w:pPr>
              <w:pStyle w:val="Tabletext"/>
              <w:keepLines/>
            </w:pPr>
            <w:r w:rsidRPr="000764CF">
              <w:t>CONCRETE BRIDGE DECK</w:t>
            </w:r>
          </w:p>
        </w:tc>
        <w:tc>
          <w:tcPr>
            <w:tcW w:w="2906" w:type="dxa"/>
            <w:tcBorders>
              <w:top w:val="dotted" w:sz="4" w:space="0" w:color="auto"/>
              <w:left w:val="nil"/>
              <w:bottom w:val="dotted" w:sz="4" w:space="0" w:color="auto"/>
              <w:right w:val="nil"/>
            </w:tcBorders>
            <w:noWrap/>
            <w:vAlign w:val="center"/>
            <w:hideMark/>
          </w:tcPr>
          <w:p w14:paraId="535F4B57" w14:textId="77777777" w:rsidR="00045DB7" w:rsidRPr="000764CF" w:rsidRDefault="00045DB7" w:rsidP="00BB04DD">
            <w:pPr>
              <w:pStyle w:val="Tabletext"/>
              <w:keepLines/>
            </w:pPr>
            <w:r w:rsidRPr="000764CF">
              <w:t>1.00 Gallon per Cubic Yard</w:t>
            </w:r>
          </w:p>
        </w:tc>
      </w:tr>
      <w:tr w:rsidR="00045DB7" w:rsidRPr="000764CF" w14:paraId="51CAF97C"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12456B9F" w14:textId="77777777" w:rsidR="00045DB7" w:rsidRPr="000764CF" w:rsidRDefault="00045DB7" w:rsidP="00BB04DD">
            <w:pPr>
              <w:pStyle w:val="Tabletext"/>
              <w:keepLines/>
            </w:pPr>
            <w:r w:rsidRPr="000764CF">
              <w:t>CONCRETE BRIDGE DECK, HPC</w:t>
            </w:r>
          </w:p>
        </w:tc>
        <w:tc>
          <w:tcPr>
            <w:tcW w:w="2906" w:type="dxa"/>
            <w:tcBorders>
              <w:top w:val="dotted" w:sz="4" w:space="0" w:color="auto"/>
              <w:left w:val="nil"/>
              <w:bottom w:val="dotted" w:sz="4" w:space="0" w:color="auto"/>
              <w:right w:val="nil"/>
            </w:tcBorders>
            <w:noWrap/>
            <w:vAlign w:val="center"/>
            <w:hideMark/>
          </w:tcPr>
          <w:p w14:paraId="0C3E6C3C" w14:textId="77777777" w:rsidR="00045DB7" w:rsidRPr="000764CF" w:rsidRDefault="00045DB7" w:rsidP="00BB04DD">
            <w:pPr>
              <w:pStyle w:val="Tabletext"/>
              <w:keepLines/>
            </w:pPr>
            <w:r w:rsidRPr="000764CF">
              <w:t>1.00 Gallon per Cubic Yard</w:t>
            </w:r>
          </w:p>
        </w:tc>
      </w:tr>
      <w:tr w:rsidR="00045DB7" w:rsidRPr="000764CF" w14:paraId="6ACB9F04"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72D1F305" w14:textId="77777777" w:rsidR="00045DB7" w:rsidRPr="000764CF" w:rsidRDefault="00045DB7" w:rsidP="00BB04DD">
            <w:pPr>
              <w:pStyle w:val="Tabletext"/>
              <w:keepLines/>
            </w:pPr>
            <w:r w:rsidRPr="000764CF">
              <w:t>CONCRETE BRIDGE SIDEWALK</w:t>
            </w:r>
          </w:p>
        </w:tc>
        <w:tc>
          <w:tcPr>
            <w:tcW w:w="2906" w:type="dxa"/>
            <w:tcBorders>
              <w:top w:val="dotted" w:sz="4" w:space="0" w:color="auto"/>
              <w:left w:val="nil"/>
              <w:bottom w:val="dotted" w:sz="4" w:space="0" w:color="auto"/>
              <w:right w:val="nil"/>
            </w:tcBorders>
            <w:noWrap/>
            <w:vAlign w:val="center"/>
            <w:hideMark/>
          </w:tcPr>
          <w:p w14:paraId="7B64F302" w14:textId="77777777" w:rsidR="00045DB7" w:rsidRPr="000764CF" w:rsidRDefault="00045DB7" w:rsidP="00BB04DD">
            <w:pPr>
              <w:pStyle w:val="Tabletext"/>
              <w:keepLines/>
            </w:pPr>
            <w:r w:rsidRPr="000764CF">
              <w:t>1.00 Gallon per Cubic Yard</w:t>
            </w:r>
          </w:p>
        </w:tc>
      </w:tr>
      <w:tr w:rsidR="00045DB7" w:rsidRPr="000764CF" w14:paraId="634AB704"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20A05012" w14:textId="77777777" w:rsidR="00045DB7" w:rsidRPr="000764CF" w:rsidRDefault="00045DB7" w:rsidP="00BB04DD">
            <w:pPr>
              <w:pStyle w:val="Tabletext"/>
              <w:keepLines/>
            </w:pPr>
            <w:r w:rsidRPr="000764CF">
              <w:t>CONCRETE BRIDGE SIDEWALK HPC</w:t>
            </w:r>
          </w:p>
        </w:tc>
        <w:tc>
          <w:tcPr>
            <w:tcW w:w="2906" w:type="dxa"/>
            <w:tcBorders>
              <w:top w:val="dotted" w:sz="4" w:space="0" w:color="auto"/>
              <w:left w:val="nil"/>
              <w:bottom w:val="dotted" w:sz="4" w:space="0" w:color="auto"/>
              <w:right w:val="nil"/>
            </w:tcBorders>
            <w:noWrap/>
            <w:vAlign w:val="center"/>
            <w:hideMark/>
          </w:tcPr>
          <w:p w14:paraId="412C8081" w14:textId="77777777" w:rsidR="00045DB7" w:rsidRPr="000764CF" w:rsidRDefault="00045DB7" w:rsidP="00BB04DD">
            <w:pPr>
              <w:pStyle w:val="Tabletext"/>
              <w:keepLines/>
            </w:pPr>
            <w:r w:rsidRPr="000764CF">
              <w:t>1.00 Gallon per Cubic Yard</w:t>
            </w:r>
          </w:p>
        </w:tc>
      </w:tr>
      <w:tr w:rsidR="00045DB7" w:rsidRPr="000764CF" w14:paraId="7B920B9F"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445C12B5" w14:textId="77777777" w:rsidR="00045DB7" w:rsidRPr="000764CF" w:rsidRDefault="00045DB7" w:rsidP="00BB04DD">
            <w:pPr>
              <w:pStyle w:val="Tabletext"/>
              <w:keepLines/>
            </w:pPr>
            <w:r w:rsidRPr="000764CF">
              <w:t>CONCRETE BRIDGE PARAPET</w:t>
            </w:r>
          </w:p>
        </w:tc>
        <w:tc>
          <w:tcPr>
            <w:tcW w:w="2906" w:type="dxa"/>
            <w:tcBorders>
              <w:top w:val="dotted" w:sz="4" w:space="0" w:color="auto"/>
              <w:left w:val="nil"/>
              <w:bottom w:val="dotted" w:sz="4" w:space="0" w:color="auto"/>
              <w:right w:val="nil"/>
            </w:tcBorders>
            <w:noWrap/>
            <w:vAlign w:val="center"/>
            <w:hideMark/>
          </w:tcPr>
          <w:p w14:paraId="1B468611" w14:textId="77777777" w:rsidR="00045DB7" w:rsidRPr="000764CF" w:rsidRDefault="00045DB7" w:rsidP="00BB04DD">
            <w:pPr>
              <w:pStyle w:val="Tabletext"/>
              <w:keepLines/>
            </w:pPr>
            <w:r w:rsidRPr="000764CF">
              <w:t>1.00 Gallon per Cubic Yard</w:t>
            </w:r>
          </w:p>
        </w:tc>
      </w:tr>
      <w:tr w:rsidR="00045DB7" w:rsidRPr="000764CF" w14:paraId="1D9968B6"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2CD4BD9C" w14:textId="77777777" w:rsidR="00045DB7" w:rsidRPr="000764CF" w:rsidRDefault="00045DB7" w:rsidP="00BB04DD">
            <w:pPr>
              <w:pStyle w:val="Tabletext"/>
              <w:keepLines/>
            </w:pPr>
            <w:r w:rsidRPr="000764CF">
              <w:t>CONCRETE BRIDGE PARAPET HPC</w:t>
            </w:r>
          </w:p>
        </w:tc>
        <w:tc>
          <w:tcPr>
            <w:tcW w:w="2906" w:type="dxa"/>
            <w:tcBorders>
              <w:top w:val="dotted" w:sz="4" w:space="0" w:color="auto"/>
              <w:left w:val="nil"/>
              <w:bottom w:val="dotted" w:sz="4" w:space="0" w:color="auto"/>
              <w:right w:val="nil"/>
            </w:tcBorders>
            <w:noWrap/>
            <w:vAlign w:val="center"/>
            <w:hideMark/>
          </w:tcPr>
          <w:p w14:paraId="787AE468" w14:textId="77777777" w:rsidR="00045DB7" w:rsidRPr="000764CF" w:rsidRDefault="00045DB7" w:rsidP="00BB04DD">
            <w:pPr>
              <w:pStyle w:val="Tabletext"/>
              <w:keepLines/>
            </w:pPr>
            <w:r w:rsidRPr="000764CF">
              <w:t>1.00 Gallon per Cubic Yard</w:t>
            </w:r>
          </w:p>
        </w:tc>
      </w:tr>
      <w:tr w:rsidR="00045DB7" w:rsidRPr="000764CF" w14:paraId="1428ADDC"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2152DC92" w14:textId="77777777" w:rsidR="00045DB7" w:rsidRPr="000764CF" w:rsidRDefault="00045DB7" w:rsidP="00BB04DD">
            <w:pPr>
              <w:pStyle w:val="Tabletext"/>
              <w:keepLines/>
            </w:pPr>
            <w:r w:rsidRPr="000764CF">
              <w:t>15" BY 32" CONCRETE BARRIER CURB, BRIDGE</w:t>
            </w:r>
          </w:p>
        </w:tc>
        <w:tc>
          <w:tcPr>
            <w:tcW w:w="2906" w:type="dxa"/>
            <w:tcBorders>
              <w:top w:val="dotted" w:sz="4" w:space="0" w:color="auto"/>
              <w:left w:val="nil"/>
              <w:bottom w:val="dotted" w:sz="4" w:space="0" w:color="auto"/>
              <w:right w:val="nil"/>
            </w:tcBorders>
            <w:noWrap/>
            <w:vAlign w:val="center"/>
            <w:hideMark/>
          </w:tcPr>
          <w:p w14:paraId="02E48756" w14:textId="77777777" w:rsidR="00045DB7" w:rsidRPr="000764CF" w:rsidRDefault="00045DB7" w:rsidP="00BB04DD">
            <w:pPr>
              <w:pStyle w:val="Tabletext"/>
              <w:keepLines/>
            </w:pPr>
            <w:r w:rsidRPr="000764CF">
              <w:t>0.12 Gallon per Linear Foot</w:t>
            </w:r>
          </w:p>
        </w:tc>
      </w:tr>
      <w:tr w:rsidR="00045DB7" w:rsidRPr="000764CF" w14:paraId="7DB55D7C"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77A28C90" w14:textId="77777777" w:rsidR="00045DB7" w:rsidRPr="000764CF" w:rsidRDefault="00045DB7" w:rsidP="00BB04DD">
            <w:pPr>
              <w:pStyle w:val="Tabletext"/>
              <w:keepLines/>
            </w:pPr>
            <w:r w:rsidRPr="000764CF">
              <w:t>24" BY 32" CONCRETE BARRIER CURB, BRIDGE</w:t>
            </w:r>
          </w:p>
        </w:tc>
        <w:tc>
          <w:tcPr>
            <w:tcW w:w="2906" w:type="dxa"/>
            <w:tcBorders>
              <w:top w:val="dotted" w:sz="4" w:space="0" w:color="auto"/>
              <w:left w:val="nil"/>
              <w:bottom w:val="dotted" w:sz="4" w:space="0" w:color="auto"/>
              <w:right w:val="nil"/>
            </w:tcBorders>
            <w:noWrap/>
            <w:vAlign w:val="center"/>
            <w:hideMark/>
          </w:tcPr>
          <w:p w14:paraId="31F777A2" w14:textId="77777777" w:rsidR="00045DB7" w:rsidRPr="000764CF" w:rsidRDefault="00045DB7" w:rsidP="00BB04DD">
            <w:pPr>
              <w:pStyle w:val="Tabletext"/>
              <w:keepLines/>
            </w:pPr>
            <w:r w:rsidRPr="000764CF">
              <w:t>0.17 Gallon per Linear Foot</w:t>
            </w:r>
          </w:p>
        </w:tc>
      </w:tr>
      <w:tr w:rsidR="00045DB7" w:rsidRPr="000764CF" w14:paraId="286A92AB"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31D063DF" w14:textId="77777777" w:rsidR="00045DB7" w:rsidRPr="000764CF" w:rsidRDefault="00045DB7" w:rsidP="00BB04DD">
            <w:pPr>
              <w:pStyle w:val="Tabletext"/>
              <w:keepLines/>
            </w:pPr>
            <w:r w:rsidRPr="000764CF">
              <w:t>21" BY 34" CONCRETE BARRIER CURB, BRIDGE</w:t>
            </w:r>
          </w:p>
        </w:tc>
        <w:tc>
          <w:tcPr>
            <w:tcW w:w="2906" w:type="dxa"/>
            <w:tcBorders>
              <w:top w:val="dotted" w:sz="4" w:space="0" w:color="auto"/>
              <w:left w:val="nil"/>
              <w:bottom w:val="dotted" w:sz="4" w:space="0" w:color="auto"/>
              <w:right w:val="nil"/>
            </w:tcBorders>
            <w:noWrap/>
            <w:vAlign w:val="center"/>
            <w:hideMark/>
          </w:tcPr>
          <w:p w14:paraId="22942560" w14:textId="77777777" w:rsidR="00045DB7" w:rsidRPr="000764CF" w:rsidRDefault="00045DB7" w:rsidP="00BB04DD">
            <w:pPr>
              <w:pStyle w:val="Tabletext"/>
              <w:keepLines/>
            </w:pPr>
            <w:r w:rsidRPr="000764CF">
              <w:t>0.15 Gallon per Linear Foot</w:t>
            </w:r>
          </w:p>
        </w:tc>
      </w:tr>
      <w:tr w:rsidR="00045DB7" w:rsidRPr="000764CF" w14:paraId="13317EFB"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1B8965D7" w14:textId="77777777" w:rsidR="00045DB7" w:rsidRPr="000764CF" w:rsidRDefault="00045DB7" w:rsidP="00BB04DD">
            <w:pPr>
              <w:pStyle w:val="Tabletext"/>
              <w:keepLines/>
            </w:pPr>
            <w:r w:rsidRPr="000764CF">
              <w:t>24" BY 42" CONCRETE BARRIER CURB, BRIDGE</w:t>
            </w:r>
          </w:p>
        </w:tc>
        <w:tc>
          <w:tcPr>
            <w:tcW w:w="2906" w:type="dxa"/>
            <w:tcBorders>
              <w:top w:val="dotted" w:sz="4" w:space="0" w:color="auto"/>
              <w:left w:val="nil"/>
              <w:bottom w:val="dotted" w:sz="4" w:space="0" w:color="auto"/>
              <w:right w:val="nil"/>
            </w:tcBorders>
            <w:noWrap/>
            <w:vAlign w:val="center"/>
            <w:hideMark/>
          </w:tcPr>
          <w:p w14:paraId="0114BA08" w14:textId="77777777" w:rsidR="00045DB7" w:rsidRPr="000764CF" w:rsidRDefault="00045DB7" w:rsidP="00BB04DD">
            <w:pPr>
              <w:pStyle w:val="Tabletext"/>
              <w:keepLines/>
            </w:pPr>
            <w:r w:rsidRPr="000764CF">
              <w:t>0.21 Gallon per Linear Foo</w:t>
            </w:r>
          </w:p>
        </w:tc>
      </w:tr>
      <w:tr w:rsidR="00045DB7" w:rsidRPr="000764CF" w14:paraId="50EBF39E"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6CE10DE4" w14:textId="77777777" w:rsidR="00045DB7" w:rsidRPr="000764CF" w:rsidRDefault="00045DB7" w:rsidP="00BB04DD">
            <w:pPr>
              <w:pStyle w:val="Tabletext"/>
              <w:keepLines/>
            </w:pPr>
            <w:r w:rsidRPr="000764CF">
              <w:t>CAST-IN-PLACE CONCRETE PILES, DRIVEN ___ " DIAMETER</w:t>
            </w:r>
          </w:p>
        </w:tc>
        <w:tc>
          <w:tcPr>
            <w:tcW w:w="2906" w:type="dxa"/>
            <w:tcBorders>
              <w:top w:val="dotted" w:sz="4" w:space="0" w:color="auto"/>
              <w:left w:val="nil"/>
              <w:bottom w:val="dotted" w:sz="4" w:space="0" w:color="auto"/>
              <w:right w:val="nil"/>
            </w:tcBorders>
            <w:noWrap/>
            <w:vAlign w:val="center"/>
            <w:hideMark/>
          </w:tcPr>
          <w:p w14:paraId="10DEDDB4" w14:textId="77777777" w:rsidR="00045DB7" w:rsidRPr="000764CF" w:rsidRDefault="00045DB7" w:rsidP="00BB04DD">
            <w:pPr>
              <w:pStyle w:val="Tabletext"/>
              <w:keepLines/>
            </w:pPr>
            <w:r w:rsidRPr="000764CF">
              <w:t>1.00 Gallon per Cubic Yard</w:t>
            </w:r>
          </w:p>
        </w:tc>
      </w:tr>
      <w:tr w:rsidR="00045DB7" w:rsidRPr="000764CF" w14:paraId="6DE712DA" w14:textId="77777777" w:rsidTr="00BB04DD">
        <w:trPr>
          <w:trHeight w:val="173"/>
        </w:trPr>
        <w:tc>
          <w:tcPr>
            <w:tcW w:w="6869" w:type="dxa"/>
            <w:tcBorders>
              <w:top w:val="dotted" w:sz="4" w:space="0" w:color="auto"/>
              <w:left w:val="nil"/>
              <w:bottom w:val="dotted" w:sz="4" w:space="0" w:color="auto"/>
              <w:right w:val="nil"/>
            </w:tcBorders>
            <w:noWrap/>
            <w:vAlign w:val="center"/>
            <w:hideMark/>
          </w:tcPr>
          <w:p w14:paraId="06EDDB34" w14:textId="77777777" w:rsidR="00045DB7" w:rsidRPr="000764CF" w:rsidRDefault="00045DB7" w:rsidP="00BB04DD">
            <w:pPr>
              <w:pStyle w:val="Tabletext"/>
              <w:keepLines/>
            </w:pPr>
            <w:r w:rsidRPr="000764CF">
              <w:t>RETAINING WALL, LOCATION NO.___ ___</w:t>
            </w:r>
          </w:p>
        </w:tc>
        <w:tc>
          <w:tcPr>
            <w:tcW w:w="2906" w:type="dxa"/>
            <w:tcBorders>
              <w:top w:val="dotted" w:sz="4" w:space="0" w:color="auto"/>
              <w:left w:val="nil"/>
              <w:bottom w:val="dotted" w:sz="4" w:space="0" w:color="auto"/>
              <w:right w:val="nil"/>
            </w:tcBorders>
            <w:noWrap/>
            <w:vAlign w:val="center"/>
            <w:hideMark/>
          </w:tcPr>
          <w:p w14:paraId="6DFF1575" w14:textId="77777777" w:rsidR="00045DB7" w:rsidRPr="000764CF" w:rsidRDefault="00045DB7" w:rsidP="00BB04DD">
            <w:pPr>
              <w:pStyle w:val="Tabletext"/>
              <w:keepLines/>
            </w:pPr>
            <w:r w:rsidRPr="000764CF">
              <w:t>0.10 Gallon per Square Foot</w:t>
            </w:r>
          </w:p>
        </w:tc>
      </w:tr>
      <w:tr w:rsidR="00045DB7" w:rsidRPr="000764CF" w14:paraId="5F1999F1" w14:textId="77777777" w:rsidTr="00BB04DD">
        <w:trPr>
          <w:trHeight w:val="173"/>
        </w:trPr>
        <w:tc>
          <w:tcPr>
            <w:tcW w:w="6869" w:type="dxa"/>
            <w:tcBorders>
              <w:top w:val="dotted" w:sz="4" w:space="0" w:color="auto"/>
              <w:bottom w:val="dotted" w:sz="4" w:space="0" w:color="auto"/>
            </w:tcBorders>
            <w:noWrap/>
            <w:hideMark/>
          </w:tcPr>
          <w:p w14:paraId="54CB1E05" w14:textId="77777777" w:rsidR="00045DB7" w:rsidRPr="000764CF" w:rsidRDefault="00045DB7" w:rsidP="00BB04DD">
            <w:pPr>
              <w:pStyle w:val="Tabletext"/>
              <w:keepLines/>
            </w:pPr>
            <w:r w:rsidRPr="000764CF">
              <w:t>CONCRETE MEDIAN BARRIER, HPC</w:t>
            </w:r>
          </w:p>
        </w:tc>
        <w:tc>
          <w:tcPr>
            <w:tcW w:w="2906" w:type="dxa"/>
            <w:tcBorders>
              <w:top w:val="dotted" w:sz="4" w:space="0" w:color="auto"/>
              <w:bottom w:val="dotted" w:sz="4" w:space="0" w:color="auto"/>
            </w:tcBorders>
            <w:noWrap/>
            <w:hideMark/>
          </w:tcPr>
          <w:p w14:paraId="0F4B8428" w14:textId="77777777" w:rsidR="00045DB7" w:rsidRPr="000764CF" w:rsidRDefault="00045DB7" w:rsidP="00BB04DD">
            <w:pPr>
              <w:pStyle w:val="Tabletext"/>
              <w:keepLines/>
            </w:pPr>
            <w:r w:rsidRPr="000764CF">
              <w:t>0.16 Gallon per Linear Foot</w:t>
            </w:r>
          </w:p>
        </w:tc>
      </w:tr>
      <w:tr w:rsidR="00045DB7" w:rsidRPr="000764CF" w14:paraId="140698FF" w14:textId="77777777" w:rsidTr="00BB04DD">
        <w:trPr>
          <w:trHeight w:val="173"/>
        </w:trPr>
        <w:tc>
          <w:tcPr>
            <w:tcW w:w="6869" w:type="dxa"/>
            <w:tcBorders>
              <w:top w:val="dotted" w:sz="4" w:space="0" w:color="auto"/>
              <w:bottom w:val="dotted" w:sz="4" w:space="0" w:color="auto"/>
            </w:tcBorders>
            <w:noWrap/>
            <w:hideMark/>
          </w:tcPr>
          <w:p w14:paraId="7433A138" w14:textId="77777777" w:rsidR="00045DB7" w:rsidRPr="000764CF" w:rsidRDefault="00045DB7" w:rsidP="00BB04DD">
            <w:pPr>
              <w:pStyle w:val="Tabletext"/>
              <w:keepLines/>
            </w:pPr>
            <w:r w:rsidRPr="000764CF">
              <w:t>15" BY 41" CONCRETE BARRIER CURB</w:t>
            </w:r>
          </w:p>
        </w:tc>
        <w:tc>
          <w:tcPr>
            <w:tcW w:w="2906" w:type="dxa"/>
            <w:tcBorders>
              <w:top w:val="dotted" w:sz="4" w:space="0" w:color="auto"/>
              <w:bottom w:val="dotted" w:sz="4" w:space="0" w:color="auto"/>
            </w:tcBorders>
            <w:noWrap/>
            <w:hideMark/>
          </w:tcPr>
          <w:p w14:paraId="7BBCC60B" w14:textId="77777777" w:rsidR="00045DB7" w:rsidRPr="000764CF" w:rsidRDefault="00045DB7" w:rsidP="00BB04DD">
            <w:pPr>
              <w:pStyle w:val="Tabletext"/>
              <w:keepLines/>
            </w:pPr>
            <w:r w:rsidRPr="000764CF">
              <w:t>0.28 Gallon per Linear Foot</w:t>
            </w:r>
          </w:p>
        </w:tc>
      </w:tr>
      <w:tr w:rsidR="00045DB7" w:rsidRPr="000764CF" w14:paraId="29796F77" w14:textId="77777777" w:rsidTr="00BB04DD">
        <w:trPr>
          <w:trHeight w:val="173"/>
        </w:trPr>
        <w:tc>
          <w:tcPr>
            <w:tcW w:w="6869" w:type="dxa"/>
            <w:tcBorders>
              <w:top w:val="dotted" w:sz="4" w:space="0" w:color="auto"/>
              <w:bottom w:val="dotted" w:sz="4" w:space="0" w:color="auto"/>
            </w:tcBorders>
            <w:noWrap/>
            <w:hideMark/>
          </w:tcPr>
          <w:p w14:paraId="5C2831FF" w14:textId="77777777" w:rsidR="00045DB7" w:rsidRPr="000764CF" w:rsidRDefault="00045DB7" w:rsidP="00BB04DD">
            <w:pPr>
              <w:pStyle w:val="Tabletext"/>
              <w:keepLines/>
            </w:pPr>
            <w:r w:rsidRPr="000764CF">
              <w:t>24" BY 32" CONCRETE BARRIER CURB</w:t>
            </w:r>
          </w:p>
        </w:tc>
        <w:tc>
          <w:tcPr>
            <w:tcW w:w="2906" w:type="dxa"/>
            <w:tcBorders>
              <w:top w:val="dotted" w:sz="4" w:space="0" w:color="auto"/>
              <w:bottom w:val="dotted" w:sz="4" w:space="0" w:color="auto"/>
            </w:tcBorders>
            <w:noWrap/>
            <w:hideMark/>
          </w:tcPr>
          <w:p w14:paraId="0D12E8CB" w14:textId="77777777" w:rsidR="00045DB7" w:rsidRPr="000764CF" w:rsidRDefault="00045DB7" w:rsidP="00BB04DD">
            <w:pPr>
              <w:pStyle w:val="Tabletext"/>
              <w:keepLines/>
            </w:pPr>
            <w:r w:rsidRPr="000764CF">
              <w:t>0.17 Gallon per Linear Foot</w:t>
            </w:r>
          </w:p>
        </w:tc>
      </w:tr>
      <w:tr w:rsidR="00045DB7" w:rsidRPr="000764CF" w14:paraId="28F63E05" w14:textId="77777777" w:rsidTr="00BB04DD">
        <w:trPr>
          <w:trHeight w:val="173"/>
        </w:trPr>
        <w:tc>
          <w:tcPr>
            <w:tcW w:w="6869" w:type="dxa"/>
            <w:tcBorders>
              <w:top w:val="dotted" w:sz="4" w:space="0" w:color="auto"/>
              <w:bottom w:val="dotted" w:sz="4" w:space="0" w:color="auto"/>
            </w:tcBorders>
            <w:noWrap/>
            <w:hideMark/>
          </w:tcPr>
          <w:p w14:paraId="32B5F927" w14:textId="77777777" w:rsidR="00045DB7" w:rsidRPr="000764CF" w:rsidRDefault="00045DB7" w:rsidP="00BB04DD">
            <w:pPr>
              <w:pStyle w:val="Tabletext"/>
              <w:keepLines/>
            </w:pPr>
            <w:r w:rsidRPr="000764CF">
              <w:t>15" BY 54" CONCRETE BARRIER CURB</w:t>
            </w:r>
          </w:p>
        </w:tc>
        <w:tc>
          <w:tcPr>
            <w:tcW w:w="2906" w:type="dxa"/>
            <w:tcBorders>
              <w:top w:val="dotted" w:sz="4" w:space="0" w:color="auto"/>
              <w:bottom w:val="dotted" w:sz="4" w:space="0" w:color="auto"/>
            </w:tcBorders>
            <w:noWrap/>
            <w:hideMark/>
          </w:tcPr>
          <w:p w14:paraId="0A242D9B" w14:textId="77777777" w:rsidR="00045DB7" w:rsidRPr="000764CF" w:rsidRDefault="00045DB7" w:rsidP="00BB04DD">
            <w:pPr>
              <w:pStyle w:val="Tabletext"/>
              <w:keepLines/>
            </w:pPr>
            <w:r w:rsidRPr="000764CF">
              <w:t>0.15 Gallon per Linear Foot</w:t>
            </w:r>
          </w:p>
        </w:tc>
      </w:tr>
      <w:tr w:rsidR="00045DB7" w:rsidRPr="000764CF" w14:paraId="4C13FDCD" w14:textId="77777777" w:rsidTr="00BB04DD">
        <w:trPr>
          <w:trHeight w:val="173"/>
        </w:trPr>
        <w:tc>
          <w:tcPr>
            <w:tcW w:w="6869" w:type="dxa"/>
            <w:tcBorders>
              <w:top w:val="dotted" w:sz="4" w:space="0" w:color="auto"/>
              <w:bottom w:val="dotted" w:sz="4" w:space="0" w:color="auto"/>
            </w:tcBorders>
            <w:noWrap/>
            <w:hideMark/>
          </w:tcPr>
          <w:p w14:paraId="09B60DD3" w14:textId="77777777" w:rsidR="00045DB7" w:rsidRPr="000764CF" w:rsidRDefault="00045DB7" w:rsidP="00BB04DD">
            <w:pPr>
              <w:pStyle w:val="Tabletext"/>
              <w:keepLines/>
            </w:pPr>
            <w:r w:rsidRPr="000764CF">
              <w:t>38" BY 79" CONCRETE BARRIER CURB</w:t>
            </w:r>
          </w:p>
        </w:tc>
        <w:tc>
          <w:tcPr>
            <w:tcW w:w="2906" w:type="dxa"/>
            <w:tcBorders>
              <w:top w:val="dotted" w:sz="4" w:space="0" w:color="auto"/>
              <w:bottom w:val="dotted" w:sz="4" w:space="0" w:color="auto"/>
            </w:tcBorders>
            <w:noWrap/>
            <w:hideMark/>
          </w:tcPr>
          <w:p w14:paraId="283D207C" w14:textId="77777777" w:rsidR="00045DB7" w:rsidRPr="000764CF" w:rsidRDefault="00045DB7" w:rsidP="00BB04DD">
            <w:pPr>
              <w:pStyle w:val="Tabletext"/>
              <w:keepLines/>
            </w:pPr>
            <w:r w:rsidRPr="000764CF">
              <w:t>0.40 Gallon per Linear Foot</w:t>
            </w:r>
          </w:p>
        </w:tc>
      </w:tr>
      <w:tr w:rsidR="00045DB7" w:rsidRPr="000764CF" w14:paraId="77546FCD" w14:textId="77777777" w:rsidTr="00BB04DD">
        <w:trPr>
          <w:trHeight w:val="173"/>
        </w:trPr>
        <w:tc>
          <w:tcPr>
            <w:tcW w:w="6869" w:type="dxa"/>
            <w:tcBorders>
              <w:top w:val="dotted" w:sz="4" w:space="0" w:color="auto"/>
              <w:bottom w:val="dotted" w:sz="4" w:space="0" w:color="auto"/>
            </w:tcBorders>
            <w:noWrap/>
            <w:hideMark/>
          </w:tcPr>
          <w:p w14:paraId="35FC89A0" w14:textId="77777777" w:rsidR="00045DB7" w:rsidRPr="000764CF" w:rsidRDefault="00045DB7" w:rsidP="00BB04DD">
            <w:pPr>
              <w:pStyle w:val="Tabletext"/>
              <w:keepLines/>
            </w:pPr>
            <w:r w:rsidRPr="000764CF">
              <w:t>24" BY 39" CONCRETE BARRIER CURB</w:t>
            </w:r>
          </w:p>
        </w:tc>
        <w:tc>
          <w:tcPr>
            <w:tcW w:w="2906" w:type="dxa"/>
            <w:tcBorders>
              <w:top w:val="dotted" w:sz="4" w:space="0" w:color="auto"/>
              <w:bottom w:val="dotted" w:sz="4" w:space="0" w:color="auto"/>
            </w:tcBorders>
            <w:noWrap/>
            <w:hideMark/>
          </w:tcPr>
          <w:p w14:paraId="34388509" w14:textId="77777777" w:rsidR="00045DB7" w:rsidRPr="000764CF" w:rsidRDefault="00045DB7" w:rsidP="00BB04DD">
            <w:pPr>
              <w:pStyle w:val="Tabletext"/>
              <w:keepLines/>
            </w:pPr>
            <w:r w:rsidRPr="000764CF">
              <w:t>0.18 Gallon per Linear Foot</w:t>
            </w:r>
          </w:p>
        </w:tc>
      </w:tr>
      <w:tr w:rsidR="00045DB7" w:rsidRPr="000764CF" w14:paraId="6757A924" w14:textId="77777777" w:rsidTr="00BB04DD">
        <w:trPr>
          <w:trHeight w:val="173"/>
        </w:trPr>
        <w:tc>
          <w:tcPr>
            <w:tcW w:w="6869" w:type="dxa"/>
            <w:tcBorders>
              <w:top w:val="dotted" w:sz="4" w:space="0" w:color="auto"/>
              <w:bottom w:val="dotted" w:sz="4" w:space="0" w:color="auto"/>
            </w:tcBorders>
            <w:noWrap/>
            <w:hideMark/>
          </w:tcPr>
          <w:p w14:paraId="7D51FAE3" w14:textId="77777777" w:rsidR="00045DB7" w:rsidRPr="000764CF" w:rsidRDefault="00045DB7" w:rsidP="00BB04DD">
            <w:pPr>
              <w:pStyle w:val="Tabletext"/>
              <w:keepLines/>
            </w:pPr>
            <w:r w:rsidRPr="000764CF">
              <w:t>18 5/8" BY 65" CONCRETE BARRIER CURB</w:t>
            </w:r>
          </w:p>
        </w:tc>
        <w:tc>
          <w:tcPr>
            <w:tcW w:w="2906" w:type="dxa"/>
            <w:tcBorders>
              <w:top w:val="dotted" w:sz="4" w:space="0" w:color="auto"/>
              <w:bottom w:val="dotted" w:sz="4" w:space="0" w:color="auto"/>
            </w:tcBorders>
            <w:noWrap/>
            <w:hideMark/>
          </w:tcPr>
          <w:p w14:paraId="4D12DA90" w14:textId="77777777" w:rsidR="00045DB7" w:rsidRPr="000764CF" w:rsidRDefault="00045DB7" w:rsidP="00BB04DD">
            <w:pPr>
              <w:pStyle w:val="Tabletext"/>
              <w:keepLines/>
            </w:pPr>
            <w:r w:rsidRPr="000764CF">
              <w:t>0.20 Gallon per Linear Foot</w:t>
            </w:r>
          </w:p>
        </w:tc>
      </w:tr>
      <w:tr w:rsidR="00045DB7" w:rsidRPr="000764CF" w14:paraId="2FEC6CB2" w14:textId="77777777" w:rsidTr="00BB04DD">
        <w:trPr>
          <w:trHeight w:val="173"/>
        </w:trPr>
        <w:tc>
          <w:tcPr>
            <w:tcW w:w="6869" w:type="dxa"/>
            <w:tcBorders>
              <w:top w:val="dotted" w:sz="4" w:space="0" w:color="auto"/>
              <w:bottom w:val="dotted" w:sz="4" w:space="0" w:color="auto"/>
            </w:tcBorders>
            <w:noWrap/>
            <w:hideMark/>
          </w:tcPr>
          <w:p w14:paraId="2900BA53" w14:textId="77777777" w:rsidR="00045DB7" w:rsidRPr="000764CF" w:rsidRDefault="00045DB7" w:rsidP="00BB04DD">
            <w:pPr>
              <w:pStyle w:val="Tabletext"/>
              <w:keepLines/>
            </w:pPr>
            <w:r w:rsidRPr="000764CF">
              <w:t>32" BY 41" CONCRETE BARRIER CURB</w:t>
            </w:r>
          </w:p>
        </w:tc>
        <w:tc>
          <w:tcPr>
            <w:tcW w:w="2906" w:type="dxa"/>
            <w:tcBorders>
              <w:top w:val="dotted" w:sz="4" w:space="0" w:color="auto"/>
              <w:bottom w:val="dotted" w:sz="4" w:space="0" w:color="auto"/>
            </w:tcBorders>
            <w:noWrap/>
            <w:hideMark/>
          </w:tcPr>
          <w:p w14:paraId="1BF8B961" w14:textId="77777777" w:rsidR="00045DB7" w:rsidRPr="000764CF" w:rsidRDefault="00045DB7" w:rsidP="00BB04DD">
            <w:pPr>
              <w:pStyle w:val="Tabletext"/>
              <w:keepLines/>
            </w:pPr>
            <w:r w:rsidRPr="000764CF">
              <w:t>0.24 Gallon per Linear Foot</w:t>
            </w:r>
          </w:p>
        </w:tc>
      </w:tr>
      <w:tr w:rsidR="00045DB7" w:rsidRPr="000764CF" w14:paraId="6F7E6E96" w14:textId="77777777" w:rsidTr="00BB04DD">
        <w:trPr>
          <w:trHeight w:val="173"/>
        </w:trPr>
        <w:tc>
          <w:tcPr>
            <w:tcW w:w="6869" w:type="dxa"/>
            <w:tcBorders>
              <w:top w:val="dotted" w:sz="4" w:space="0" w:color="auto"/>
              <w:bottom w:val="dotted" w:sz="4" w:space="0" w:color="auto"/>
            </w:tcBorders>
            <w:noWrap/>
            <w:hideMark/>
          </w:tcPr>
          <w:p w14:paraId="1C12B3D2" w14:textId="77777777" w:rsidR="00045DB7" w:rsidRPr="000764CF" w:rsidRDefault="00045DB7" w:rsidP="00BB04DD">
            <w:pPr>
              <w:pStyle w:val="Tabletext"/>
              <w:keepLines/>
            </w:pPr>
            <w:r w:rsidRPr="000764CF">
              <w:t>24" BY 41" CONCRETE BARRIER CURB</w:t>
            </w:r>
          </w:p>
        </w:tc>
        <w:tc>
          <w:tcPr>
            <w:tcW w:w="2906" w:type="dxa"/>
            <w:tcBorders>
              <w:top w:val="dotted" w:sz="4" w:space="0" w:color="auto"/>
              <w:bottom w:val="dotted" w:sz="4" w:space="0" w:color="auto"/>
            </w:tcBorders>
            <w:noWrap/>
            <w:hideMark/>
          </w:tcPr>
          <w:p w14:paraId="148939E3" w14:textId="77777777" w:rsidR="00045DB7" w:rsidRPr="000764CF" w:rsidRDefault="00045DB7" w:rsidP="00BB04DD">
            <w:pPr>
              <w:pStyle w:val="Tabletext"/>
              <w:keepLines/>
            </w:pPr>
            <w:r w:rsidRPr="000764CF">
              <w:t>0.19 Gallon per Linear Foot</w:t>
            </w:r>
          </w:p>
        </w:tc>
      </w:tr>
      <w:tr w:rsidR="00045DB7" w:rsidRPr="000764CF" w14:paraId="27F388C5" w14:textId="77777777" w:rsidTr="00BB04DD">
        <w:trPr>
          <w:trHeight w:val="173"/>
        </w:trPr>
        <w:tc>
          <w:tcPr>
            <w:tcW w:w="6869" w:type="dxa"/>
            <w:tcBorders>
              <w:top w:val="dotted" w:sz="4" w:space="0" w:color="auto"/>
              <w:bottom w:val="dotted" w:sz="4" w:space="0" w:color="auto"/>
            </w:tcBorders>
            <w:noWrap/>
            <w:hideMark/>
          </w:tcPr>
          <w:p w14:paraId="60656860" w14:textId="77777777" w:rsidR="00045DB7" w:rsidRPr="000764CF" w:rsidRDefault="00045DB7" w:rsidP="00BB04DD">
            <w:pPr>
              <w:pStyle w:val="Tabletext"/>
              <w:keepLines/>
            </w:pPr>
            <w:r w:rsidRPr="000764CF">
              <w:t>24" BY 45" CONCRETE BARRIER CURB</w:t>
            </w:r>
          </w:p>
        </w:tc>
        <w:tc>
          <w:tcPr>
            <w:tcW w:w="2906" w:type="dxa"/>
            <w:tcBorders>
              <w:top w:val="dotted" w:sz="4" w:space="0" w:color="auto"/>
              <w:bottom w:val="dotted" w:sz="4" w:space="0" w:color="auto"/>
            </w:tcBorders>
            <w:noWrap/>
            <w:hideMark/>
          </w:tcPr>
          <w:p w14:paraId="2D621CB1" w14:textId="77777777" w:rsidR="00045DB7" w:rsidRPr="000764CF" w:rsidRDefault="00045DB7" w:rsidP="00BB04DD">
            <w:pPr>
              <w:pStyle w:val="Tabletext"/>
              <w:keepLines/>
            </w:pPr>
            <w:r w:rsidRPr="000764CF">
              <w:t>0.19 Gallon per Linear Foot</w:t>
            </w:r>
          </w:p>
        </w:tc>
      </w:tr>
      <w:tr w:rsidR="00045DB7" w:rsidRPr="000764CF" w14:paraId="00ACFF2F" w14:textId="77777777" w:rsidTr="00BB04DD">
        <w:trPr>
          <w:trHeight w:val="173"/>
        </w:trPr>
        <w:tc>
          <w:tcPr>
            <w:tcW w:w="6869" w:type="dxa"/>
            <w:tcBorders>
              <w:top w:val="dotted" w:sz="4" w:space="0" w:color="auto"/>
              <w:bottom w:val="dotted" w:sz="4" w:space="0" w:color="auto"/>
            </w:tcBorders>
            <w:noWrap/>
            <w:hideMark/>
          </w:tcPr>
          <w:p w14:paraId="44D2B892" w14:textId="77777777" w:rsidR="00045DB7" w:rsidRPr="000764CF" w:rsidRDefault="00045DB7" w:rsidP="00BB04DD">
            <w:pPr>
              <w:pStyle w:val="Tabletext"/>
              <w:keepLines/>
            </w:pPr>
            <w:r w:rsidRPr="000764CF">
              <w:t>15" BY 35" CONCRETE BARRIER CURB, DOWELLED</w:t>
            </w:r>
          </w:p>
        </w:tc>
        <w:tc>
          <w:tcPr>
            <w:tcW w:w="2906" w:type="dxa"/>
            <w:tcBorders>
              <w:top w:val="dotted" w:sz="4" w:space="0" w:color="auto"/>
              <w:bottom w:val="dotted" w:sz="4" w:space="0" w:color="auto"/>
            </w:tcBorders>
            <w:noWrap/>
            <w:hideMark/>
          </w:tcPr>
          <w:p w14:paraId="62FF8C0F" w14:textId="77777777" w:rsidR="00045DB7" w:rsidRPr="000764CF" w:rsidRDefault="00045DB7" w:rsidP="00BB04DD">
            <w:pPr>
              <w:pStyle w:val="Tabletext"/>
              <w:keepLines/>
            </w:pPr>
            <w:r w:rsidRPr="000764CF">
              <w:t>0.09 Gallon per Linear Foot</w:t>
            </w:r>
          </w:p>
        </w:tc>
      </w:tr>
      <w:tr w:rsidR="00045DB7" w:rsidRPr="000764CF" w14:paraId="50873C50" w14:textId="77777777" w:rsidTr="00BB04DD">
        <w:trPr>
          <w:trHeight w:val="173"/>
        </w:trPr>
        <w:tc>
          <w:tcPr>
            <w:tcW w:w="6869" w:type="dxa"/>
            <w:tcBorders>
              <w:top w:val="dotted" w:sz="4" w:space="0" w:color="auto"/>
              <w:bottom w:val="dotted" w:sz="4" w:space="0" w:color="auto"/>
            </w:tcBorders>
            <w:noWrap/>
            <w:hideMark/>
          </w:tcPr>
          <w:p w14:paraId="07C6587D" w14:textId="77777777" w:rsidR="00045DB7" w:rsidRPr="000764CF" w:rsidRDefault="00045DB7" w:rsidP="00BB04DD">
            <w:pPr>
              <w:pStyle w:val="Tabletext"/>
              <w:keepLines/>
            </w:pPr>
            <w:r w:rsidRPr="000764CF">
              <w:t>15" BY VARIABLE HEIGHT CONCRETE BARRIER CURB</w:t>
            </w:r>
          </w:p>
        </w:tc>
        <w:tc>
          <w:tcPr>
            <w:tcW w:w="2906" w:type="dxa"/>
            <w:tcBorders>
              <w:top w:val="dotted" w:sz="4" w:space="0" w:color="auto"/>
              <w:bottom w:val="dotted" w:sz="4" w:space="0" w:color="auto"/>
            </w:tcBorders>
            <w:noWrap/>
            <w:hideMark/>
          </w:tcPr>
          <w:p w14:paraId="5F3D5F8B" w14:textId="77777777" w:rsidR="00045DB7" w:rsidRPr="000764CF" w:rsidRDefault="00045DB7" w:rsidP="00BB04DD">
            <w:pPr>
              <w:pStyle w:val="Tabletext"/>
              <w:keepLines/>
            </w:pPr>
            <w:r w:rsidRPr="000764CF">
              <w:t>0.28 Gallon per Linear Foot</w:t>
            </w:r>
          </w:p>
        </w:tc>
      </w:tr>
      <w:tr w:rsidR="00045DB7" w:rsidRPr="000764CF" w14:paraId="2547131E" w14:textId="77777777" w:rsidTr="00BB04DD">
        <w:trPr>
          <w:trHeight w:val="173"/>
        </w:trPr>
        <w:tc>
          <w:tcPr>
            <w:tcW w:w="6869" w:type="dxa"/>
            <w:tcBorders>
              <w:top w:val="dotted" w:sz="4" w:space="0" w:color="auto"/>
              <w:bottom w:val="dotted" w:sz="4" w:space="0" w:color="auto"/>
            </w:tcBorders>
            <w:noWrap/>
            <w:hideMark/>
          </w:tcPr>
          <w:p w14:paraId="6F219EEE" w14:textId="77777777" w:rsidR="00045DB7" w:rsidRPr="000764CF" w:rsidRDefault="00045DB7" w:rsidP="00BB04DD">
            <w:pPr>
              <w:pStyle w:val="Tabletext"/>
              <w:keepLines/>
            </w:pPr>
            <w:r w:rsidRPr="000764CF">
              <w:t>24" BY VARIABLE HEIGHT CONCRETE BARRIER CURB</w:t>
            </w:r>
          </w:p>
        </w:tc>
        <w:tc>
          <w:tcPr>
            <w:tcW w:w="2906" w:type="dxa"/>
            <w:tcBorders>
              <w:top w:val="dotted" w:sz="4" w:space="0" w:color="auto"/>
              <w:bottom w:val="dotted" w:sz="4" w:space="0" w:color="auto"/>
            </w:tcBorders>
            <w:noWrap/>
            <w:hideMark/>
          </w:tcPr>
          <w:p w14:paraId="77DAF071" w14:textId="77777777" w:rsidR="00045DB7" w:rsidRPr="000764CF" w:rsidRDefault="00045DB7" w:rsidP="00BB04DD">
            <w:pPr>
              <w:pStyle w:val="Tabletext"/>
              <w:keepLines/>
            </w:pPr>
            <w:r w:rsidRPr="000764CF">
              <w:t>0.15 Gallon per Linear Foot</w:t>
            </w:r>
          </w:p>
        </w:tc>
      </w:tr>
      <w:tr w:rsidR="00045DB7" w:rsidRPr="000764CF" w14:paraId="478A48E9" w14:textId="77777777" w:rsidTr="00BB04DD">
        <w:trPr>
          <w:trHeight w:val="173"/>
        </w:trPr>
        <w:tc>
          <w:tcPr>
            <w:tcW w:w="6869" w:type="dxa"/>
            <w:tcBorders>
              <w:top w:val="dotted" w:sz="4" w:space="0" w:color="auto"/>
              <w:bottom w:val="dotted" w:sz="4" w:space="0" w:color="auto"/>
            </w:tcBorders>
            <w:noWrap/>
            <w:hideMark/>
          </w:tcPr>
          <w:p w14:paraId="32B52750" w14:textId="77777777" w:rsidR="00045DB7" w:rsidRPr="000764CF" w:rsidRDefault="00045DB7" w:rsidP="00BB04DD">
            <w:pPr>
              <w:pStyle w:val="Tabletext"/>
              <w:keepLines/>
            </w:pPr>
            <w:r w:rsidRPr="000764CF">
              <w:t>15" BY VARIABLE HEIGHT CONCRETE BARRIER CURB, DOWELLED</w:t>
            </w:r>
          </w:p>
        </w:tc>
        <w:tc>
          <w:tcPr>
            <w:tcW w:w="2906" w:type="dxa"/>
            <w:tcBorders>
              <w:top w:val="dotted" w:sz="4" w:space="0" w:color="auto"/>
              <w:bottom w:val="dotted" w:sz="4" w:space="0" w:color="auto"/>
            </w:tcBorders>
            <w:noWrap/>
            <w:hideMark/>
          </w:tcPr>
          <w:p w14:paraId="6AB1F17D" w14:textId="77777777" w:rsidR="00045DB7" w:rsidRPr="000764CF" w:rsidRDefault="00045DB7" w:rsidP="00BB04DD">
            <w:pPr>
              <w:pStyle w:val="Tabletext"/>
              <w:keepLines/>
            </w:pPr>
            <w:r w:rsidRPr="000764CF">
              <w:t>0.24 Gallon per Linear Foot</w:t>
            </w:r>
          </w:p>
        </w:tc>
      </w:tr>
      <w:tr w:rsidR="00045DB7" w:rsidRPr="000764CF" w14:paraId="07338F7B" w14:textId="77777777" w:rsidTr="00BB04DD">
        <w:trPr>
          <w:trHeight w:val="173"/>
        </w:trPr>
        <w:tc>
          <w:tcPr>
            <w:tcW w:w="6869" w:type="dxa"/>
            <w:tcBorders>
              <w:top w:val="dotted" w:sz="4" w:space="0" w:color="auto"/>
              <w:bottom w:val="dotted" w:sz="4" w:space="0" w:color="auto"/>
            </w:tcBorders>
            <w:noWrap/>
            <w:hideMark/>
          </w:tcPr>
          <w:p w14:paraId="1F1C0031" w14:textId="77777777" w:rsidR="00045DB7" w:rsidRPr="000764CF" w:rsidRDefault="00045DB7" w:rsidP="00BB04DD">
            <w:pPr>
              <w:pStyle w:val="Tabletext"/>
              <w:keepLines/>
            </w:pPr>
            <w:r w:rsidRPr="000764CF">
              <w:t>24" BY VARIABLE HEIGHT CONCRETE BARRIER CURB, DOWELLED</w:t>
            </w:r>
          </w:p>
        </w:tc>
        <w:tc>
          <w:tcPr>
            <w:tcW w:w="2906" w:type="dxa"/>
            <w:tcBorders>
              <w:top w:val="dotted" w:sz="4" w:space="0" w:color="auto"/>
              <w:bottom w:val="dotted" w:sz="4" w:space="0" w:color="auto"/>
            </w:tcBorders>
            <w:noWrap/>
            <w:hideMark/>
          </w:tcPr>
          <w:p w14:paraId="104020B6" w14:textId="77777777" w:rsidR="00045DB7" w:rsidRPr="000764CF" w:rsidRDefault="00045DB7" w:rsidP="00BB04DD">
            <w:pPr>
              <w:pStyle w:val="Tabletext"/>
              <w:keepLines/>
            </w:pPr>
            <w:r w:rsidRPr="000764CF">
              <w:t>0.15 Gallon per Linear Foot</w:t>
            </w:r>
          </w:p>
        </w:tc>
      </w:tr>
      <w:tr w:rsidR="00045DB7" w:rsidRPr="000764CF" w14:paraId="4537B032" w14:textId="77777777" w:rsidTr="00BB04DD">
        <w:trPr>
          <w:trHeight w:val="173"/>
        </w:trPr>
        <w:tc>
          <w:tcPr>
            <w:tcW w:w="6869" w:type="dxa"/>
            <w:tcBorders>
              <w:top w:val="dotted" w:sz="4" w:space="0" w:color="auto"/>
              <w:bottom w:val="dotted" w:sz="4" w:space="0" w:color="auto"/>
            </w:tcBorders>
            <w:noWrap/>
            <w:hideMark/>
          </w:tcPr>
          <w:p w14:paraId="60141F59" w14:textId="77777777" w:rsidR="00045DB7" w:rsidRPr="000764CF" w:rsidRDefault="00045DB7" w:rsidP="00BB04DD">
            <w:pPr>
              <w:pStyle w:val="Tabletext"/>
              <w:keepLines/>
            </w:pPr>
            <w:r w:rsidRPr="000764CF">
              <w:t>19" BY 32" CONCRET BARRIER CURB, DOWELLED</w:t>
            </w:r>
          </w:p>
        </w:tc>
        <w:tc>
          <w:tcPr>
            <w:tcW w:w="2906" w:type="dxa"/>
            <w:tcBorders>
              <w:top w:val="dotted" w:sz="4" w:space="0" w:color="auto"/>
              <w:bottom w:val="dotted" w:sz="4" w:space="0" w:color="auto"/>
            </w:tcBorders>
            <w:noWrap/>
            <w:hideMark/>
          </w:tcPr>
          <w:p w14:paraId="7F0385F9" w14:textId="77777777" w:rsidR="00045DB7" w:rsidRPr="000764CF" w:rsidRDefault="00045DB7" w:rsidP="00BB04DD">
            <w:pPr>
              <w:pStyle w:val="Tabletext"/>
              <w:keepLines/>
            </w:pPr>
            <w:r w:rsidRPr="000764CF">
              <w:t>0.10 Gallon per Linear Foot</w:t>
            </w:r>
          </w:p>
        </w:tc>
      </w:tr>
      <w:tr w:rsidR="00045DB7" w:rsidRPr="000764CF" w14:paraId="3EF59D21" w14:textId="77777777" w:rsidTr="00BB04DD">
        <w:trPr>
          <w:trHeight w:val="173"/>
        </w:trPr>
        <w:tc>
          <w:tcPr>
            <w:tcW w:w="6869" w:type="dxa"/>
            <w:tcBorders>
              <w:top w:val="dotted" w:sz="4" w:space="0" w:color="auto"/>
              <w:bottom w:val="dotted" w:sz="4" w:space="0" w:color="auto"/>
            </w:tcBorders>
            <w:noWrap/>
            <w:hideMark/>
          </w:tcPr>
          <w:p w14:paraId="046F490E" w14:textId="77777777" w:rsidR="00045DB7" w:rsidRPr="000764CF" w:rsidRDefault="00045DB7" w:rsidP="00BB04DD">
            <w:pPr>
              <w:pStyle w:val="Tabletext"/>
              <w:keepLines/>
            </w:pPr>
            <w:r w:rsidRPr="000764CF">
              <w:t>24" BY 32" CONCRETE BARRIER CURB, DOWELLED</w:t>
            </w:r>
          </w:p>
        </w:tc>
        <w:tc>
          <w:tcPr>
            <w:tcW w:w="2906" w:type="dxa"/>
            <w:tcBorders>
              <w:top w:val="dotted" w:sz="4" w:space="0" w:color="auto"/>
              <w:bottom w:val="dotted" w:sz="4" w:space="0" w:color="auto"/>
            </w:tcBorders>
            <w:noWrap/>
            <w:hideMark/>
          </w:tcPr>
          <w:p w14:paraId="3C525E3A" w14:textId="77777777" w:rsidR="00045DB7" w:rsidRPr="000764CF" w:rsidRDefault="00045DB7" w:rsidP="00BB04DD">
            <w:pPr>
              <w:pStyle w:val="Tabletext"/>
              <w:keepLines/>
            </w:pPr>
            <w:r w:rsidRPr="000764CF">
              <w:t>0.13 Gallon per Linear Foot</w:t>
            </w:r>
          </w:p>
        </w:tc>
      </w:tr>
      <w:tr w:rsidR="00045DB7" w:rsidRPr="000764CF" w14:paraId="588802B2" w14:textId="77777777" w:rsidTr="00BB04DD">
        <w:trPr>
          <w:trHeight w:val="173"/>
        </w:trPr>
        <w:tc>
          <w:tcPr>
            <w:tcW w:w="6869" w:type="dxa"/>
            <w:tcBorders>
              <w:top w:val="dotted" w:sz="4" w:space="0" w:color="auto"/>
              <w:bottom w:val="dotted" w:sz="4" w:space="0" w:color="auto"/>
            </w:tcBorders>
            <w:noWrap/>
            <w:hideMark/>
          </w:tcPr>
          <w:p w14:paraId="6F99CE75" w14:textId="77777777" w:rsidR="00045DB7" w:rsidRPr="000764CF" w:rsidRDefault="00045DB7" w:rsidP="00BB04DD">
            <w:pPr>
              <w:pStyle w:val="Tabletext"/>
              <w:keepLines/>
            </w:pPr>
            <w:r w:rsidRPr="000764CF">
              <w:t>24 1/2" BY 53" CONCRETE BARRIER CURB, DOWELLED</w:t>
            </w:r>
          </w:p>
        </w:tc>
        <w:tc>
          <w:tcPr>
            <w:tcW w:w="2906" w:type="dxa"/>
            <w:tcBorders>
              <w:top w:val="dotted" w:sz="4" w:space="0" w:color="auto"/>
              <w:bottom w:val="dotted" w:sz="4" w:space="0" w:color="auto"/>
            </w:tcBorders>
            <w:noWrap/>
            <w:hideMark/>
          </w:tcPr>
          <w:p w14:paraId="7A9245AD" w14:textId="77777777" w:rsidR="00045DB7" w:rsidRPr="000764CF" w:rsidRDefault="00045DB7" w:rsidP="00BB04DD">
            <w:pPr>
              <w:pStyle w:val="Tabletext"/>
              <w:keepLines/>
            </w:pPr>
            <w:r w:rsidRPr="000764CF">
              <w:t>0.18 Gallon per Linear Foot</w:t>
            </w:r>
          </w:p>
        </w:tc>
      </w:tr>
      <w:tr w:rsidR="00045DB7" w:rsidRPr="000764CF" w14:paraId="0AC83052" w14:textId="77777777" w:rsidTr="00BB04DD">
        <w:trPr>
          <w:trHeight w:val="173"/>
        </w:trPr>
        <w:tc>
          <w:tcPr>
            <w:tcW w:w="6869" w:type="dxa"/>
            <w:tcBorders>
              <w:top w:val="dotted" w:sz="4" w:space="0" w:color="auto"/>
              <w:bottom w:val="dotted" w:sz="4" w:space="0" w:color="auto"/>
            </w:tcBorders>
            <w:noWrap/>
            <w:hideMark/>
          </w:tcPr>
          <w:p w14:paraId="74DC4273" w14:textId="77777777" w:rsidR="00045DB7" w:rsidRPr="000764CF" w:rsidRDefault="00045DB7" w:rsidP="00BB04DD">
            <w:pPr>
              <w:pStyle w:val="Tabletext"/>
              <w:keepLines/>
            </w:pPr>
            <w:r w:rsidRPr="000764CF">
              <w:lastRenderedPageBreak/>
              <w:t>24 1/2" BY VARIABLE HEIGHT CONCRETE BARRIER CURB, DOWELLED</w:t>
            </w:r>
          </w:p>
        </w:tc>
        <w:tc>
          <w:tcPr>
            <w:tcW w:w="2906" w:type="dxa"/>
            <w:tcBorders>
              <w:top w:val="dotted" w:sz="4" w:space="0" w:color="auto"/>
              <w:bottom w:val="dotted" w:sz="4" w:space="0" w:color="auto"/>
            </w:tcBorders>
            <w:noWrap/>
            <w:hideMark/>
          </w:tcPr>
          <w:p w14:paraId="40EE232C" w14:textId="77777777" w:rsidR="00045DB7" w:rsidRPr="000764CF" w:rsidRDefault="00045DB7" w:rsidP="00BB04DD">
            <w:pPr>
              <w:pStyle w:val="Tabletext"/>
              <w:keepLines/>
            </w:pPr>
            <w:r w:rsidRPr="000764CF">
              <w:t>0.15 Gallon per Linear Foot</w:t>
            </w:r>
          </w:p>
        </w:tc>
      </w:tr>
      <w:tr w:rsidR="00045DB7" w:rsidRPr="000764CF" w14:paraId="3FB33400" w14:textId="77777777" w:rsidTr="00BB04DD">
        <w:trPr>
          <w:trHeight w:val="173"/>
        </w:trPr>
        <w:tc>
          <w:tcPr>
            <w:tcW w:w="6869" w:type="dxa"/>
            <w:tcBorders>
              <w:top w:val="dotted" w:sz="4" w:space="0" w:color="auto"/>
              <w:bottom w:val="dotted" w:sz="4" w:space="0" w:color="auto"/>
            </w:tcBorders>
            <w:noWrap/>
            <w:hideMark/>
          </w:tcPr>
          <w:p w14:paraId="3CF26B64" w14:textId="77777777" w:rsidR="00045DB7" w:rsidRPr="000764CF" w:rsidRDefault="00045DB7" w:rsidP="00BB04DD">
            <w:pPr>
              <w:pStyle w:val="Tabletext"/>
              <w:keepLines/>
            </w:pPr>
            <w:r w:rsidRPr="000764CF">
              <w:t>24" BY 35" CONCRETE BARRIER CURB, DOWELLED</w:t>
            </w:r>
          </w:p>
        </w:tc>
        <w:tc>
          <w:tcPr>
            <w:tcW w:w="2906" w:type="dxa"/>
            <w:tcBorders>
              <w:top w:val="dotted" w:sz="4" w:space="0" w:color="auto"/>
              <w:bottom w:val="dotted" w:sz="4" w:space="0" w:color="auto"/>
            </w:tcBorders>
            <w:noWrap/>
            <w:hideMark/>
          </w:tcPr>
          <w:p w14:paraId="3B0EBE9C" w14:textId="77777777" w:rsidR="00045DB7" w:rsidRPr="000764CF" w:rsidRDefault="00045DB7" w:rsidP="00BB04DD">
            <w:pPr>
              <w:pStyle w:val="Tabletext"/>
              <w:keepLines/>
            </w:pPr>
            <w:r w:rsidRPr="000764CF">
              <w:t>0.13 Gallon per Linear Foot</w:t>
            </w:r>
          </w:p>
        </w:tc>
      </w:tr>
      <w:tr w:rsidR="00045DB7" w:rsidRPr="000764CF" w14:paraId="4844844C" w14:textId="77777777" w:rsidTr="00BB04DD">
        <w:trPr>
          <w:trHeight w:val="173"/>
        </w:trPr>
        <w:tc>
          <w:tcPr>
            <w:tcW w:w="6869" w:type="dxa"/>
            <w:tcBorders>
              <w:top w:val="dotted" w:sz="4" w:space="0" w:color="auto"/>
              <w:bottom w:val="dotted" w:sz="4" w:space="0" w:color="auto"/>
            </w:tcBorders>
            <w:noWrap/>
            <w:hideMark/>
          </w:tcPr>
          <w:p w14:paraId="58DEA8DC" w14:textId="77777777" w:rsidR="00045DB7" w:rsidRPr="000764CF" w:rsidRDefault="00045DB7" w:rsidP="00BB04DD">
            <w:pPr>
              <w:pStyle w:val="Tabletext"/>
              <w:keepLines/>
            </w:pPr>
            <w:r w:rsidRPr="000764CF">
              <w:t>GROUND MOUNTED BARRIER CURB</w:t>
            </w:r>
          </w:p>
        </w:tc>
        <w:tc>
          <w:tcPr>
            <w:tcW w:w="2906" w:type="dxa"/>
            <w:tcBorders>
              <w:top w:val="dotted" w:sz="4" w:space="0" w:color="auto"/>
              <w:bottom w:val="dotted" w:sz="4" w:space="0" w:color="auto"/>
            </w:tcBorders>
            <w:noWrap/>
            <w:hideMark/>
          </w:tcPr>
          <w:p w14:paraId="7100D6FC" w14:textId="77777777" w:rsidR="00045DB7" w:rsidRPr="000764CF" w:rsidRDefault="00045DB7" w:rsidP="00BB04DD">
            <w:pPr>
              <w:pStyle w:val="Tabletext"/>
              <w:keepLines/>
            </w:pPr>
            <w:r w:rsidRPr="000764CF">
              <w:t>0.15 Gallon per Linear Foot</w:t>
            </w:r>
          </w:p>
        </w:tc>
      </w:tr>
      <w:tr w:rsidR="00045DB7" w:rsidRPr="000764CF" w14:paraId="148AD523" w14:textId="77777777" w:rsidTr="00BB04DD">
        <w:trPr>
          <w:trHeight w:val="173"/>
        </w:trPr>
        <w:tc>
          <w:tcPr>
            <w:tcW w:w="6869" w:type="dxa"/>
            <w:tcBorders>
              <w:top w:val="dotted" w:sz="4" w:space="0" w:color="auto"/>
              <w:bottom w:val="dotted" w:sz="4" w:space="0" w:color="auto"/>
            </w:tcBorders>
            <w:noWrap/>
            <w:hideMark/>
          </w:tcPr>
          <w:p w14:paraId="0794301A" w14:textId="77777777" w:rsidR="00045DB7" w:rsidRPr="000764CF" w:rsidRDefault="00045DB7" w:rsidP="00BB04DD">
            <w:pPr>
              <w:pStyle w:val="Tabletext"/>
              <w:keepLines/>
            </w:pPr>
            <w:r w:rsidRPr="000764CF">
              <w:t>15" BY 51" F SHAPE CONCRETE BARRIER CURB</w:t>
            </w:r>
          </w:p>
        </w:tc>
        <w:tc>
          <w:tcPr>
            <w:tcW w:w="2906" w:type="dxa"/>
            <w:tcBorders>
              <w:top w:val="dotted" w:sz="4" w:space="0" w:color="auto"/>
              <w:bottom w:val="dotted" w:sz="4" w:space="0" w:color="auto"/>
            </w:tcBorders>
            <w:noWrap/>
            <w:hideMark/>
          </w:tcPr>
          <w:p w14:paraId="5B061CC7" w14:textId="77777777" w:rsidR="00045DB7" w:rsidRPr="000764CF" w:rsidRDefault="00045DB7" w:rsidP="00BB04DD">
            <w:pPr>
              <w:pStyle w:val="Tabletext"/>
              <w:keepLines/>
            </w:pPr>
            <w:r w:rsidRPr="000764CF">
              <w:t>0.34 Gallon per Linear Foot</w:t>
            </w:r>
          </w:p>
        </w:tc>
      </w:tr>
      <w:tr w:rsidR="00045DB7" w:rsidRPr="000764CF" w14:paraId="6DD77C27" w14:textId="77777777" w:rsidTr="00BB04DD">
        <w:trPr>
          <w:trHeight w:val="173"/>
        </w:trPr>
        <w:tc>
          <w:tcPr>
            <w:tcW w:w="6869" w:type="dxa"/>
            <w:tcBorders>
              <w:top w:val="dotted" w:sz="4" w:space="0" w:color="auto"/>
              <w:bottom w:val="dotted" w:sz="4" w:space="0" w:color="auto"/>
            </w:tcBorders>
            <w:noWrap/>
            <w:hideMark/>
          </w:tcPr>
          <w:p w14:paraId="2D1F6733" w14:textId="77777777" w:rsidR="00045DB7" w:rsidRPr="000764CF" w:rsidRDefault="00045DB7" w:rsidP="00BB04DD">
            <w:pPr>
              <w:pStyle w:val="Tabletext"/>
              <w:keepLines/>
            </w:pPr>
            <w:r w:rsidRPr="000764CF">
              <w:t>24 1/2" BY 51" F SHAPE CONCRETE BARRIER CURB</w:t>
            </w:r>
          </w:p>
        </w:tc>
        <w:tc>
          <w:tcPr>
            <w:tcW w:w="2906" w:type="dxa"/>
            <w:tcBorders>
              <w:top w:val="dotted" w:sz="4" w:space="0" w:color="auto"/>
              <w:bottom w:val="dotted" w:sz="4" w:space="0" w:color="auto"/>
            </w:tcBorders>
            <w:noWrap/>
            <w:hideMark/>
          </w:tcPr>
          <w:p w14:paraId="28C6CDF2" w14:textId="77777777" w:rsidR="00045DB7" w:rsidRPr="000764CF" w:rsidRDefault="00045DB7" w:rsidP="00BB04DD">
            <w:pPr>
              <w:pStyle w:val="Tabletext"/>
              <w:keepLines/>
            </w:pPr>
            <w:r w:rsidRPr="000764CF">
              <w:t>0.23 Gallon per Linear Foot</w:t>
            </w:r>
          </w:p>
        </w:tc>
      </w:tr>
      <w:tr w:rsidR="00045DB7" w:rsidRPr="000764CF" w14:paraId="236C9D56" w14:textId="77777777" w:rsidTr="00BB04DD">
        <w:trPr>
          <w:trHeight w:val="173"/>
        </w:trPr>
        <w:tc>
          <w:tcPr>
            <w:tcW w:w="6869" w:type="dxa"/>
            <w:tcBorders>
              <w:top w:val="dotted" w:sz="4" w:space="0" w:color="auto"/>
              <w:bottom w:val="dotted" w:sz="4" w:space="0" w:color="auto"/>
            </w:tcBorders>
            <w:noWrap/>
            <w:hideMark/>
          </w:tcPr>
          <w:p w14:paraId="7EC2C9B1" w14:textId="77777777" w:rsidR="00045DB7" w:rsidRPr="000764CF" w:rsidRDefault="00045DB7" w:rsidP="00BB04DD">
            <w:pPr>
              <w:pStyle w:val="Tabletext"/>
              <w:keepLines/>
            </w:pPr>
            <w:r w:rsidRPr="000764CF">
              <w:t>24 1/2" BY ___" F SHAPE CONCRETE BARRIER CURB, DOWELLED</w:t>
            </w:r>
          </w:p>
        </w:tc>
        <w:tc>
          <w:tcPr>
            <w:tcW w:w="2906" w:type="dxa"/>
            <w:tcBorders>
              <w:top w:val="dotted" w:sz="4" w:space="0" w:color="auto"/>
              <w:bottom w:val="dotted" w:sz="4" w:space="0" w:color="auto"/>
            </w:tcBorders>
            <w:noWrap/>
            <w:hideMark/>
          </w:tcPr>
          <w:p w14:paraId="11C0904D" w14:textId="77777777" w:rsidR="00045DB7" w:rsidRPr="000764CF" w:rsidRDefault="00045DB7" w:rsidP="00BB04DD">
            <w:pPr>
              <w:pStyle w:val="Tabletext"/>
              <w:keepLines/>
            </w:pPr>
            <w:r w:rsidRPr="000764CF">
              <w:t>0.23 Gallon per Linear Foot</w:t>
            </w:r>
          </w:p>
        </w:tc>
      </w:tr>
      <w:tr w:rsidR="00045DB7" w:rsidRPr="000764CF" w14:paraId="0AC941D6" w14:textId="77777777" w:rsidTr="00BB04DD">
        <w:trPr>
          <w:trHeight w:val="173"/>
        </w:trPr>
        <w:tc>
          <w:tcPr>
            <w:tcW w:w="6869" w:type="dxa"/>
            <w:tcBorders>
              <w:top w:val="dotted" w:sz="4" w:space="0" w:color="auto"/>
              <w:bottom w:val="dotted" w:sz="4" w:space="0" w:color="auto"/>
            </w:tcBorders>
            <w:noWrap/>
            <w:hideMark/>
          </w:tcPr>
          <w:p w14:paraId="18DCAB09" w14:textId="77777777" w:rsidR="00045DB7" w:rsidRPr="000764CF" w:rsidRDefault="00045DB7" w:rsidP="00BB04DD">
            <w:pPr>
              <w:pStyle w:val="Tabletext"/>
              <w:keepLines/>
            </w:pPr>
            <w:r w:rsidRPr="000764CF">
              <w:t>15" BY VARIABLE HEIGHT F SHAPE CONCRETE BARRIER CURB, DOWELLED</w:t>
            </w:r>
          </w:p>
        </w:tc>
        <w:tc>
          <w:tcPr>
            <w:tcW w:w="2906" w:type="dxa"/>
            <w:tcBorders>
              <w:top w:val="dotted" w:sz="4" w:space="0" w:color="auto"/>
              <w:bottom w:val="dotted" w:sz="4" w:space="0" w:color="auto"/>
            </w:tcBorders>
            <w:noWrap/>
            <w:hideMark/>
          </w:tcPr>
          <w:p w14:paraId="649A33FC" w14:textId="77777777" w:rsidR="00045DB7" w:rsidRPr="000764CF" w:rsidRDefault="00045DB7" w:rsidP="00BB04DD">
            <w:pPr>
              <w:pStyle w:val="Tabletext"/>
              <w:keepLines/>
            </w:pPr>
            <w:r w:rsidRPr="000764CF">
              <w:t>0.34 Gallon per Linear Foot</w:t>
            </w:r>
          </w:p>
        </w:tc>
      </w:tr>
      <w:tr w:rsidR="00045DB7" w:rsidRPr="000764CF" w14:paraId="62486938" w14:textId="77777777" w:rsidTr="00BB04DD">
        <w:trPr>
          <w:trHeight w:val="173"/>
        </w:trPr>
        <w:tc>
          <w:tcPr>
            <w:tcW w:w="6869" w:type="dxa"/>
            <w:tcBorders>
              <w:top w:val="dotted" w:sz="4" w:space="0" w:color="auto"/>
              <w:bottom w:val="dotted" w:sz="4" w:space="0" w:color="auto"/>
            </w:tcBorders>
            <w:noWrap/>
            <w:hideMark/>
          </w:tcPr>
          <w:p w14:paraId="65EF68CF" w14:textId="77777777" w:rsidR="00045DB7" w:rsidRPr="000764CF" w:rsidRDefault="00045DB7" w:rsidP="00BB04DD">
            <w:pPr>
              <w:pStyle w:val="Tabletext"/>
              <w:keepLines/>
            </w:pPr>
            <w:r w:rsidRPr="000764CF">
              <w:t>15" BY ___" F SHAPE CONCRETE BARRIER CURB, DOWELLED</w:t>
            </w:r>
          </w:p>
        </w:tc>
        <w:tc>
          <w:tcPr>
            <w:tcW w:w="2906" w:type="dxa"/>
            <w:tcBorders>
              <w:top w:val="dotted" w:sz="4" w:space="0" w:color="auto"/>
              <w:bottom w:val="dotted" w:sz="4" w:space="0" w:color="auto"/>
            </w:tcBorders>
            <w:noWrap/>
            <w:hideMark/>
          </w:tcPr>
          <w:p w14:paraId="2C94C4A3" w14:textId="77777777" w:rsidR="00045DB7" w:rsidRPr="000764CF" w:rsidRDefault="00045DB7" w:rsidP="00BB04DD">
            <w:pPr>
              <w:pStyle w:val="Tabletext"/>
              <w:keepLines/>
            </w:pPr>
            <w:r w:rsidRPr="000764CF">
              <w:t>0.34 Gallon per Linear Foot</w:t>
            </w:r>
          </w:p>
        </w:tc>
      </w:tr>
      <w:tr w:rsidR="00045DB7" w:rsidRPr="000764CF" w14:paraId="6552029D" w14:textId="77777777" w:rsidTr="00BB04DD">
        <w:trPr>
          <w:trHeight w:val="173"/>
        </w:trPr>
        <w:tc>
          <w:tcPr>
            <w:tcW w:w="6869" w:type="dxa"/>
            <w:tcBorders>
              <w:top w:val="dotted" w:sz="4" w:space="0" w:color="auto"/>
              <w:bottom w:val="dotted" w:sz="4" w:space="0" w:color="auto"/>
            </w:tcBorders>
            <w:noWrap/>
            <w:hideMark/>
          </w:tcPr>
          <w:p w14:paraId="0EF9788A" w14:textId="77777777" w:rsidR="00045DB7" w:rsidRPr="000764CF" w:rsidRDefault="00045DB7" w:rsidP="00BB04DD">
            <w:pPr>
              <w:pStyle w:val="Tabletext"/>
              <w:keepLines/>
            </w:pPr>
            <w:r w:rsidRPr="000764CF">
              <w:t>VARIABLE WIDTH BY VARIABLE HEIGHT F SHAPE CONCRETE BARRIER CURB</w:t>
            </w:r>
          </w:p>
        </w:tc>
        <w:tc>
          <w:tcPr>
            <w:tcW w:w="2906" w:type="dxa"/>
            <w:tcBorders>
              <w:top w:val="dotted" w:sz="4" w:space="0" w:color="auto"/>
              <w:bottom w:val="dotted" w:sz="4" w:space="0" w:color="auto"/>
            </w:tcBorders>
            <w:noWrap/>
            <w:hideMark/>
          </w:tcPr>
          <w:p w14:paraId="13920EE4" w14:textId="77777777" w:rsidR="00045DB7" w:rsidRPr="000764CF" w:rsidRDefault="00045DB7" w:rsidP="00BB04DD">
            <w:pPr>
              <w:pStyle w:val="Tabletext"/>
              <w:keepLines/>
            </w:pPr>
            <w:r w:rsidRPr="000764CF">
              <w:t>0.34 Gallon per Linear Foot</w:t>
            </w:r>
          </w:p>
        </w:tc>
      </w:tr>
      <w:tr w:rsidR="00045DB7" w:rsidRPr="000764CF" w14:paraId="51DDC7DA" w14:textId="77777777" w:rsidTr="00BB04DD">
        <w:trPr>
          <w:trHeight w:val="173"/>
        </w:trPr>
        <w:tc>
          <w:tcPr>
            <w:tcW w:w="6869" w:type="dxa"/>
            <w:tcBorders>
              <w:top w:val="dotted" w:sz="4" w:space="0" w:color="auto"/>
              <w:bottom w:val="dotted" w:sz="4" w:space="0" w:color="auto"/>
            </w:tcBorders>
            <w:noWrap/>
            <w:hideMark/>
          </w:tcPr>
          <w:p w14:paraId="163B2D4F" w14:textId="77777777" w:rsidR="00045DB7" w:rsidRPr="000764CF" w:rsidRDefault="00045DB7" w:rsidP="00BB04DD">
            <w:pPr>
              <w:pStyle w:val="Tabletext"/>
              <w:keepLines/>
            </w:pPr>
            <w:r w:rsidRPr="000764CF">
              <w:t>9" BY 16" CONCRETE VERTICAL CURB</w:t>
            </w:r>
          </w:p>
        </w:tc>
        <w:tc>
          <w:tcPr>
            <w:tcW w:w="2906" w:type="dxa"/>
            <w:tcBorders>
              <w:top w:val="dotted" w:sz="4" w:space="0" w:color="auto"/>
              <w:bottom w:val="dotted" w:sz="4" w:space="0" w:color="auto"/>
            </w:tcBorders>
            <w:noWrap/>
            <w:hideMark/>
          </w:tcPr>
          <w:p w14:paraId="7745F53B" w14:textId="77777777" w:rsidR="00045DB7" w:rsidRPr="000764CF" w:rsidRDefault="00045DB7" w:rsidP="00BB04DD">
            <w:pPr>
              <w:pStyle w:val="Tabletext"/>
              <w:keepLines/>
            </w:pPr>
            <w:r w:rsidRPr="000764CF">
              <w:t>0.04 Gallon per Linear Foot</w:t>
            </w:r>
          </w:p>
        </w:tc>
      </w:tr>
      <w:tr w:rsidR="00045DB7" w:rsidRPr="000764CF" w14:paraId="7E9B0B40" w14:textId="77777777" w:rsidTr="00BB04DD">
        <w:trPr>
          <w:trHeight w:val="173"/>
        </w:trPr>
        <w:tc>
          <w:tcPr>
            <w:tcW w:w="6869" w:type="dxa"/>
            <w:tcBorders>
              <w:top w:val="dotted" w:sz="4" w:space="0" w:color="auto"/>
              <w:bottom w:val="dotted" w:sz="4" w:space="0" w:color="auto"/>
            </w:tcBorders>
            <w:noWrap/>
            <w:hideMark/>
          </w:tcPr>
          <w:p w14:paraId="4448D3EE" w14:textId="77777777" w:rsidR="00045DB7" w:rsidRPr="000764CF" w:rsidRDefault="00045DB7" w:rsidP="00BB04DD">
            <w:pPr>
              <w:pStyle w:val="Tabletext"/>
              <w:keepLines/>
            </w:pPr>
            <w:r w:rsidRPr="000764CF">
              <w:t>9" BY 18" CONCRETE VERTICAL CURB</w:t>
            </w:r>
          </w:p>
        </w:tc>
        <w:tc>
          <w:tcPr>
            <w:tcW w:w="2906" w:type="dxa"/>
            <w:tcBorders>
              <w:top w:val="dotted" w:sz="4" w:space="0" w:color="auto"/>
              <w:bottom w:val="dotted" w:sz="4" w:space="0" w:color="auto"/>
            </w:tcBorders>
            <w:noWrap/>
            <w:hideMark/>
          </w:tcPr>
          <w:p w14:paraId="38F73438" w14:textId="77777777" w:rsidR="00045DB7" w:rsidRPr="000764CF" w:rsidRDefault="00045DB7" w:rsidP="00BB04DD">
            <w:pPr>
              <w:pStyle w:val="Tabletext"/>
              <w:keepLines/>
            </w:pPr>
            <w:r w:rsidRPr="000764CF">
              <w:t>0.04 Gallon per Linear Foot</w:t>
            </w:r>
          </w:p>
        </w:tc>
      </w:tr>
      <w:tr w:rsidR="00045DB7" w:rsidRPr="000764CF" w14:paraId="716EC078" w14:textId="77777777" w:rsidTr="00BB04DD">
        <w:trPr>
          <w:trHeight w:val="173"/>
        </w:trPr>
        <w:tc>
          <w:tcPr>
            <w:tcW w:w="6869" w:type="dxa"/>
            <w:tcBorders>
              <w:top w:val="dotted" w:sz="4" w:space="0" w:color="auto"/>
              <w:bottom w:val="dotted" w:sz="4" w:space="0" w:color="auto"/>
            </w:tcBorders>
            <w:noWrap/>
            <w:hideMark/>
          </w:tcPr>
          <w:p w14:paraId="1D0B9E52" w14:textId="77777777" w:rsidR="00045DB7" w:rsidRPr="000764CF" w:rsidRDefault="00045DB7" w:rsidP="00BB04DD">
            <w:pPr>
              <w:pStyle w:val="Tabletext"/>
              <w:keepLines/>
            </w:pPr>
            <w:r w:rsidRPr="000764CF">
              <w:t>9" BY 20" CONCRETE VERTICAL CURB</w:t>
            </w:r>
          </w:p>
        </w:tc>
        <w:tc>
          <w:tcPr>
            <w:tcW w:w="2906" w:type="dxa"/>
            <w:tcBorders>
              <w:top w:val="dotted" w:sz="4" w:space="0" w:color="auto"/>
              <w:bottom w:val="dotted" w:sz="4" w:space="0" w:color="auto"/>
            </w:tcBorders>
            <w:noWrap/>
            <w:hideMark/>
          </w:tcPr>
          <w:p w14:paraId="61C5843B" w14:textId="77777777" w:rsidR="00045DB7" w:rsidRPr="000764CF" w:rsidRDefault="00045DB7" w:rsidP="00BB04DD">
            <w:pPr>
              <w:pStyle w:val="Tabletext"/>
              <w:keepLines/>
            </w:pPr>
            <w:r w:rsidRPr="000764CF">
              <w:t>0.04 Gallon per Linear Foot</w:t>
            </w:r>
          </w:p>
        </w:tc>
      </w:tr>
      <w:tr w:rsidR="00045DB7" w:rsidRPr="000764CF" w14:paraId="2C5FBF72" w14:textId="77777777" w:rsidTr="00BB04DD">
        <w:trPr>
          <w:trHeight w:val="173"/>
        </w:trPr>
        <w:tc>
          <w:tcPr>
            <w:tcW w:w="6869" w:type="dxa"/>
            <w:tcBorders>
              <w:top w:val="dotted" w:sz="4" w:space="0" w:color="auto"/>
              <w:bottom w:val="dotted" w:sz="4" w:space="0" w:color="auto"/>
            </w:tcBorders>
            <w:noWrap/>
            <w:hideMark/>
          </w:tcPr>
          <w:p w14:paraId="40DAB128" w14:textId="77777777" w:rsidR="00045DB7" w:rsidRPr="000764CF" w:rsidRDefault="00045DB7" w:rsidP="00BB04DD">
            <w:pPr>
              <w:pStyle w:val="Tabletext"/>
              <w:keepLines/>
            </w:pPr>
            <w:r w:rsidRPr="000764CF">
              <w:t>9" BY 22" CONCRETE VERTICAL CURB</w:t>
            </w:r>
          </w:p>
        </w:tc>
        <w:tc>
          <w:tcPr>
            <w:tcW w:w="2906" w:type="dxa"/>
            <w:tcBorders>
              <w:top w:val="dotted" w:sz="4" w:space="0" w:color="auto"/>
              <w:bottom w:val="dotted" w:sz="4" w:space="0" w:color="auto"/>
            </w:tcBorders>
            <w:noWrap/>
            <w:hideMark/>
          </w:tcPr>
          <w:p w14:paraId="20CB2539" w14:textId="77777777" w:rsidR="00045DB7" w:rsidRPr="000764CF" w:rsidRDefault="00045DB7" w:rsidP="00BB04DD">
            <w:pPr>
              <w:pStyle w:val="Tabletext"/>
              <w:keepLines/>
            </w:pPr>
            <w:r w:rsidRPr="000764CF">
              <w:t>0.05 Gallon per Linear Foot</w:t>
            </w:r>
          </w:p>
        </w:tc>
      </w:tr>
      <w:tr w:rsidR="00045DB7" w:rsidRPr="000764CF" w14:paraId="58555BAB" w14:textId="77777777" w:rsidTr="00BB04DD">
        <w:trPr>
          <w:trHeight w:val="173"/>
        </w:trPr>
        <w:tc>
          <w:tcPr>
            <w:tcW w:w="6869" w:type="dxa"/>
            <w:tcBorders>
              <w:top w:val="dotted" w:sz="4" w:space="0" w:color="auto"/>
              <w:bottom w:val="dotted" w:sz="4" w:space="0" w:color="auto"/>
            </w:tcBorders>
            <w:noWrap/>
            <w:hideMark/>
          </w:tcPr>
          <w:p w14:paraId="704033AE" w14:textId="77777777" w:rsidR="00045DB7" w:rsidRPr="000764CF" w:rsidRDefault="00045DB7" w:rsidP="00BB04DD">
            <w:pPr>
              <w:pStyle w:val="Tabletext"/>
              <w:keepLines/>
            </w:pPr>
            <w:r w:rsidRPr="000764CF">
              <w:t>9" BY 14" CONCRETE VERTICAL CURB</w:t>
            </w:r>
          </w:p>
        </w:tc>
        <w:tc>
          <w:tcPr>
            <w:tcW w:w="2906" w:type="dxa"/>
            <w:tcBorders>
              <w:top w:val="dotted" w:sz="4" w:space="0" w:color="auto"/>
              <w:bottom w:val="dotted" w:sz="4" w:space="0" w:color="auto"/>
            </w:tcBorders>
            <w:noWrap/>
            <w:hideMark/>
          </w:tcPr>
          <w:p w14:paraId="6A0B8E0C" w14:textId="77777777" w:rsidR="00045DB7" w:rsidRPr="000764CF" w:rsidRDefault="00045DB7" w:rsidP="00BB04DD">
            <w:pPr>
              <w:pStyle w:val="Tabletext"/>
              <w:keepLines/>
            </w:pPr>
            <w:r w:rsidRPr="000764CF">
              <w:t>0.03 Gallon per Linear Foot</w:t>
            </w:r>
          </w:p>
        </w:tc>
      </w:tr>
      <w:tr w:rsidR="00045DB7" w:rsidRPr="000764CF" w14:paraId="121BD5C3" w14:textId="77777777" w:rsidTr="00BB04DD">
        <w:trPr>
          <w:trHeight w:val="173"/>
        </w:trPr>
        <w:tc>
          <w:tcPr>
            <w:tcW w:w="6869" w:type="dxa"/>
            <w:tcBorders>
              <w:top w:val="dotted" w:sz="4" w:space="0" w:color="auto"/>
              <w:bottom w:val="dotted" w:sz="4" w:space="0" w:color="auto"/>
            </w:tcBorders>
            <w:noWrap/>
            <w:hideMark/>
          </w:tcPr>
          <w:p w14:paraId="5DAA8BE1" w14:textId="77777777" w:rsidR="00045DB7" w:rsidRPr="000764CF" w:rsidRDefault="00045DB7" w:rsidP="00BB04DD">
            <w:pPr>
              <w:pStyle w:val="Tabletext"/>
              <w:keepLines/>
            </w:pPr>
            <w:r w:rsidRPr="000764CF">
              <w:t>9" BY 4" CONCRETE VERTICAL CURB, DOWELLED</w:t>
            </w:r>
          </w:p>
        </w:tc>
        <w:tc>
          <w:tcPr>
            <w:tcW w:w="2906" w:type="dxa"/>
            <w:tcBorders>
              <w:top w:val="dotted" w:sz="4" w:space="0" w:color="auto"/>
              <w:bottom w:val="dotted" w:sz="4" w:space="0" w:color="auto"/>
            </w:tcBorders>
            <w:noWrap/>
            <w:hideMark/>
          </w:tcPr>
          <w:p w14:paraId="72C531FE" w14:textId="77777777" w:rsidR="00045DB7" w:rsidRPr="000764CF" w:rsidRDefault="00045DB7" w:rsidP="00BB04DD">
            <w:pPr>
              <w:pStyle w:val="Tabletext"/>
              <w:keepLines/>
            </w:pPr>
            <w:r w:rsidRPr="000764CF">
              <w:t>0.01 Gallon per Linear Foot</w:t>
            </w:r>
          </w:p>
        </w:tc>
      </w:tr>
      <w:tr w:rsidR="00045DB7" w:rsidRPr="000764CF" w14:paraId="65999A19" w14:textId="77777777" w:rsidTr="00BB04DD">
        <w:trPr>
          <w:trHeight w:val="173"/>
        </w:trPr>
        <w:tc>
          <w:tcPr>
            <w:tcW w:w="6869" w:type="dxa"/>
            <w:tcBorders>
              <w:top w:val="dotted" w:sz="4" w:space="0" w:color="auto"/>
              <w:bottom w:val="dotted" w:sz="4" w:space="0" w:color="auto"/>
            </w:tcBorders>
            <w:noWrap/>
            <w:hideMark/>
          </w:tcPr>
          <w:p w14:paraId="50E45050" w14:textId="77777777" w:rsidR="00045DB7" w:rsidRPr="000764CF" w:rsidRDefault="00045DB7" w:rsidP="00BB04DD">
            <w:pPr>
              <w:pStyle w:val="Tabletext"/>
              <w:keepLines/>
            </w:pPr>
            <w:r w:rsidRPr="000764CF">
              <w:t>9" BY 6" CONCRETE VERTICAL CURB, DOWELLED</w:t>
            </w:r>
          </w:p>
        </w:tc>
        <w:tc>
          <w:tcPr>
            <w:tcW w:w="2906" w:type="dxa"/>
            <w:tcBorders>
              <w:top w:val="dotted" w:sz="4" w:space="0" w:color="auto"/>
              <w:bottom w:val="dotted" w:sz="4" w:space="0" w:color="auto"/>
            </w:tcBorders>
            <w:noWrap/>
            <w:hideMark/>
          </w:tcPr>
          <w:p w14:paraId="61E9E8EC" w14:textId="77777777" w:rsidR="00045DB7" w:rsidRPr="000764CF" w:rsidRDefault="00045DB7" w:rsidP="00BB04DD">
            <w:pPr>
              <w:pStyle w:val="Tabletext"/>
              <w:keepLines/>
            </w:pPr>
            <w:r w:rsidRPr="000764CF">
              <w:t>0.01 Gallon per Linear Foot</w:t>
            </w:r>
          </w:p>
        </w:tc>
      </w:tr>
      <w:tr w:rsidR="00045DB7" w:rsidRPr="000764CF" w14:paraId="57877940" w14:textId="77777777" w:rsidTr="00BB04DD">
        <w:trPr>
          <w:trHeight w:val="173"/>
        </w:trPr>
        <w:tc>
          <w:tcPr>
            <w:tcW w:w="6869" w:type="dxa"/>
            <w:tcBorders>
              <w:top w:val="dotted" w:sz="4" w:space="0" w:color="auto"/>
              <w:bottom w:val="dotted" w:sz="4" w:space="0" w:color="auto"/>
            </w:tcBorders>
            <w:noWrap/>
            <w:hideMark/>
          </w:tcPr>
          <w:p w14:paraId="50B98E4B" w14:textId="77777777" w:rsidR="00045DB7" w:rsidRPr="000764CF" w:rsidRDefault="00045DB7" w:rsidP="00BB04DD">
            <w:pPr>
              <w:pStyle w:val="Tabletext"/>
              <w:keepLines/>
            </w:pPr>
            <w:r w:rsidRPr="000764CF">
              <w:t>9" BY 8" CONCRETE VERTICAL CURB, DOWELLED</w:t>
            </w:r>
          </w:p>
        </w:tc>
        <w:tc>
          <w:tcPr>
            <w:tcW w:w="2906" w:type="dxa"/>
            <w:tcBorders>
              <w:top w:val="dotted" w:sz="4" w:space="0" w:color="auto"/>
              <w:bottom w:val="dotted" w:sz="4" w:space="0" w:color="auto"/>
            </w:tcBorders>
            <w:noWrap/>
            <w:hideMark/>
          </w:tcPr>
          <w:p w14:paraId="7994AB95" w14:textId="77777777" w:rsidR="00045DB7" w:rsidRPr="000764CF" w:rsidRDefault="00045DB7" w:rsidP="00BB04DD">
            <w:pPr>
              <w:pStyle w:val="Tabletext"/>
              <w:keepLines/>
            </w:pPr>
            <w:r w:rsidRPr="000764CF">
              <w:t>0.02 Gallon per Linear Foot</w:t>
            </w:r>
          </w:p>
        </w:tc>
      </w:tr>
      <w:tr w:rsidR="00045DB7" w:rsidRPr="000764CF" w14:paraId="4A157810" w14:textId="77777777" w:rsidTr="00BB04DD">
        <w:trPr>
          <w:trHeight w:val="173"/>
        </w:trPr>
        <w:tc>
          <w:tcPr>
            <w:tcW w:w="6869" w:type="dxa"/>
            <w:tcBorders>
              <w:top w:val="dotted" w:sz="4" w:space="0" w:color="auto"/>
              <w:bottom w:val="dotted" w:sz="4" w:space="0" w:color="auto"/>
            </w:tcBorders>
            <w:noWrap/>
            <w:hideMark/>
          </w:tcPr>
          <w:p w14:paraId="03436B7D" w14:textId="77777777" w:rsidR="00045DB7" w:rsidRPr="000764CF" w:rsidRDefault="00045DB7" w:rsidP="00BB04DD">
            <w:pPr>
              <w:pStyle w:val="Tabletext"/>
              <w:keepLines/>
            </w:pPr>
            <w:r w:rsidRPr="000764CF">
              <w:t>9" BY 10" CONCRETE VERTICAL CURB, DOWELLED</w:t>
            </w:r>
          </w:p>
        </w:tc>
        <w:tc>
          <w:tcPr>
            <w:tcW w:w="2906" w:type="dxa"/>
            <w:tcBorders>
              <w:top w:val="dotted" w:sz="4" w:space="0" w:color="auto"/>
              <w:bottom w:val="dotted" w:sz="4" w:space="0" w:color="auto"/>
            </w:tcBorders>
            <w:noWrap/>
            <w:hideMark/>
          </w:tcPr>
          <w:p w14:paraId="4C7F48B7" w14:textId="77777777" w:rsidR="00045DB7" w:rsidRPr="000764CF" w:rsidRDefault="00045DB7" w:rsidP="00BB04DD">
            <w:pPr>
              <w:pStyle w:val="Tabletext"/>
              <w:keepLines/>
            </w:pPr>
            <w:r w:rsidRPr="000764CF">
              <w:t>0.02 Gallon per Linear Foot</w:t>
            </w:r>
          </w:p>
        </w:tc>
      </w:tr>
      <w:tr w:rsidR="00045DB7" w:rsidRPr="000764CF" w14:paraId="379029FF" w14:textId="77777777" w:rsidTr="00BB04DD">
        <w:trPr>
          <w:trHeight w:val="173"/>
        </w:trPr>
        <w:tc>
          <w:tcPr>
            <w:tcW w:w="6869" w:type="dxa"/>
            <w:tcBorders>
              <w:top w:val="dotted" w:sz="4" w:space="0" w:color="auto"/>
              <w:bottom w:val="dotted" w:sz="4" w:space="0" w:color="auto"/>
            </w:tcBorders>
            <w:noWrap/>
            <w:hideMark/>
          </w:tcPr>
          <w:p w14:paraId="34ABD7A7" w14:textId="77777777" w:rsidR="00045DB7" w:rsidRPr="000764CF" w:rsidRDefault="00045DB7" w:rsidP="00BB04DD">
            <w:pPr>
              <w:pStyle w:val="Tabletext"/>
              <w:keepLines/>
            </w:pPr>
            <w:r w:rsidRPr="000764CF">
              <w:t>12” BY 13” CONCRETE SLOPING CURB</w:t>
            </w:r>
          </w:p>
        </w:tc>
        <w:tc>
          <w:tcPr>
            <w:tcW w:w="2906" w:type="dxa"/>
            <w:tcBorders>
              <w:top w:val="dotted" w:sz="4" w:space="0" w:color="auto"/>
              <w:bottom w:val="dotted" w:sz="4" w:space="0" w:color="auto"/>
            </w:tcBorders>
            <w:noWrap/>
            <w:hideMark/>
          </w:tcPr>
          <w:p w14:paraId="3F7CF357" w14:textId="77777777" w:rsidR="00045DB7" w:rsidRPr="000764CF" w:rsidRDefault="00045DB7" w:rsidP="00BB04DD">
            <w:pPr>
              <w:pStyle w:val="Tabletext"/>
              <w:keepLines/>
            </w:pPr>
            <w:r w:rsidRPr="000764CF">
              <w:t>0.04 Gallon per Linear Foot</w:t>
            </w:r>
          </w:p>
        </w:tc>
      </w:tr>
      <w:tr w:rsidR="00045DB7" w:rsidRPr="000764CF" w14:paraId="4D533E9C" w14:textId="77777777" w:rsidTr="00BB04DD">
        <w:trPr>
          <w:trHeight w:val="173"/>
        </w:trPr>
        <w:tc>
          <w:tcPr>
            <w:tcW w:w="6869" w:type="dxa"/>
            <w:tcBorders>
              <w:top w:val="dotted" w:sz="4" w:space="0" w:color="auto"/>
              <w:bottom w:val="dotted" w:sz="4" w:space="0" w:color="auto"/>
            </w:tcBorders>
            <w:noWrap/>
            <w:hideMark/>
          </w:tcPr>
          <w:p w14:paraId="30A7E9DD" w14:textId="77777777" w:rsidR="00045DB7" w:rsidRPr="000764CF" w:rsidRDefault="00045DB7" w:rsidP="00BB04DD">
            <w:pPr>
              <w:pStyle w:val="Tabletext"/>
              <w:keepLines/>
            </w:pPr>
            <w:r w:rsidRPr="000764CF">
              <w:t>12" BY 3" CONCRETE SLOPING CURB, DOWELLED</w:t>
            </w:r>
          </w:p>
        </w:tc>
        <w:tc>
          <w:tcPr>
            <w:tcW w:w="2906" w:type="dxa"/>
            <w:tcBorders>
              <w:top w:val="dotted" w:sz="4" w:space="0" w:color="auto"/>
              <w:bottom w:val="dotted" w:sz="4" w:space="0" w:color="auto"/>
            </w:tcBorders>
            <w:noWrap/>
            <w:hideMark/>
          </w:tcPr>
          <w:p w14:paraId="34C38F0A" w14:textId="77777777" w:rsidR="00045DB7" w:rsidRPr="000764CF" w:rsidRDefault="00045DB7" w:rsidP="00BB04DD">
            <w:pPr>
              <w:pStyle w:val="Tabletext"/>
              <w:keepLines/>
            </w:pPr>
            <w:r w:rsidRPr="000764CF">
              <w:t>0.01 Gallon per Linear Foot</w:t>
            </w:r>
          </w:p>
        </w:tc>
      </w:tr>
      <w:tr w:rsidR="00045DB7" w:rsidRPr="000764CF" w14:paraId="3E214C74" w14:textId="77777777" w:rsidTr="00BB04DD">
        <w:trPr>
          <w:trHeight w:val="173"/>
        </w:trPr>
        <w:tc>
          <w:tcPr>
            <w:tcW w:w="6869" w:type="dxa"/>
            <w:tcBorders>
              <w:top w:val="dotted" w:sz="4" w:space="0" w:color="auto"/>
              <w:bottom w:val="dotted" w:sz="4" w:space="0" w:color="auto"/>
            </w:tcBorders>
            <w:noWrap/>
            <w:hideMark/>
          </w:tcPr>
          <w:p w14:paraId="0D95C78F" w14:textId="77777777" w:rsidR="00045DB7" w:rsidRPr="000764CF" w:rsidRDefault="00045DB7" w:rsidP="00BB04DD">
            <w:pPr>
              <w:pStyle w:val="Tabletext"/>
              <w:keepLines/>
            </w:pPr>
            <w:r w:rsidRPr="000764CF">
              <w:t>___" BY ___" CONCRETE SLOPING CURB, DOWELLED</w:t>
            </w:r>
          </w:p>
        </w:tc>
        <w:tc>
          <w:tcPr>
            <w:tcW w:w="2906" w:type="dxa"/>
            <w:tcBorders>
              <w:top w:val="dotted" w:sz="4" w:space="0" w:color="auto"/>
              <w:bottom w:val="dotted" w:sz="4" w:space="0" w:color="auto"/>
            </w:tcBorders>
            <w:noWrap/>
            <w:hideMark/>
          </w:tcPr>
          <w:p w14:paraId="4615671B" w14:textId="77777777" w:rsidR="00045DB7" w:rsidRPr="000764CF" w:rsidRDefault="00045DB7" w:rsidP="00BB04DD">
            <w:pPr>
              <w:pStyle w:val="Tabletext"/>
              <w:keepLines/>
            </w:pPr>
            <w:r w:rsidRPr="000764CF">
              <w:t>0.01 Gallon per Linear Foot</w:t>
            </w:r>
          </w:p>
        </w:tc>
      </w:tr>
      <w:tr w:rsidR="00045DB7" w:rsidRPr="000764CF" w14:paraId="1BF5F37D" w14:textId="77777777" w:rsidTr="00BB04DD">
        <w:trPr>
          <w:trHeight w:val="173"/>
        </w:trPr>
        <w:tc>
          <w:tcPr>
            <w:tcW w:w="6869" w:type="dxa"/>
            <w:tcBorders>
              <w:top w:val="dotted" w:sz="4" w:space="0" w:color="auto"/>
              <w:bottom w:val="dotted" w:sz="4" w:space="0" w:color="auto"/>
            </w:tcBorders>
            <w:noWrap/>
            <w:hideMark/>
          </w:tcPr>
          <w:p w14:paraId="1E7EC939" w14:textId="77777777" w:rsidR="00045DB7" w:rsidRPr="000764CF" w:rsidRDefault="00045DB7" w:rsidP="00BB04DD">
            <w:pPr>
              <w:pStyle w:val="Tabletext"/>
              <w:keepLines/>
            </w:pPr>
            <w:r w:rsidRPr="000764CF">
              <w:t>9" BY VARIABLE HEIGHT CONCRETE VERTICAL CURB</w:t>
            </w:r>
          </w:p>
        </w:tc>
        <w:tc>
          <w:tcPr>
            <w:tcW w:w="2906" w:type="dxa"/>
            <w:tcBorders>
              <w:top w:val="dotted" w:sz="4" w:space="0" w:color="auto"/>
              <w:bottom w:val="dotted" w:sz="4" w:space="0" w:color="auto"/>
            </w:tcBorders>
            <w:noWrap/>
            <w:hideMark/>
          </w:tcPr>
          <w:p w14:paraId="00FA4356" w14:textId="77777777" w:rsidR="00045DB7" w:rsidRPr="000764CF" w:rsidRDefault="00045DB7" w:rsidP="00BB04DD">
            <w:pPr>
              <w:pStyle w:val="Tabletext"/>
              <w:keepLines/>
            </w:pPr>
            <w:r w:rsidRPr="000764CF">
              <w:t>0.04 Gallon per Linear Foot</w:t>
            </w:r>
          </w:p>
        </w:tc>
      </w:tr>
      <w:tr w:rsidR="00045DB7" w:rsidRPr="000764CF" w14:paraId="1207FBEC" w14:textId="77777777" w:rsidTr="00BB04DD">
        <w:trPr>
          <w:trHeight w:val="173"/>
        </w:trPr>
        <w:tc>
          <w:tcPr>
            <w:tcW w:w="6869" w:type="dxa"/>
            <w:tcBorders>
              <w:top w:val="dotted" w:sz="4" w:space="0" w:color="auto"/>
              <w:left w:val="nil"/>
              <w:bottom w:val="double" w:sz="4" w:space="0" w:color="auto"/>
              <w:right w:val="nil"/>
            </w:tcBorders>
            <w:noWrap/>
            <w:hideMark/>
          </w:tcPr>
          <w:p w14:paraId="458AD38F" w14:textId="77777777" w:rsidR="00045DB7" w:rsidRPr="000764CF" w:rsidRDefault="00045DB7" w:rsidP="00BB04DD">
            <w:pPr>
              <w:pStyle w:val="Tabletext"/>
              <w:keepLines/>
            </w:pPr>
            <w:r w:rsidRPr="000764CF">
              <w:t>9" BY VARIABLE HEIGHT CONCRETE VERTICAL CURB, DOWELLED</w:t>
            </w:r>
          </w:p>
        </w:tc>
        <w:tc>
          <w:tcPr>
            <w:tcW w:w="2906" w:type="dxa"/>
            <w:tcBorders>
              <w:top w:val="dotted" w:sz="4" w:space="0" w:color="auto"/>
              <w:left w:val="nil"/>
              <w:bottom w:val="double" w:sz="4" w:space="0" w:color="auto"/>
              <w:right w:val="nil"/>
            </w:tcBorders>
            <w:noWrap/>
            <w:hideMark/>
          </w:tcPr>
          <w:p w14:paraId="79E2EF6C" w14:textId="77777777" w:rsidR="00045DB7" w:rsidRPr="000764CF" w:rsidRDefault="00045DB7" w:rsidP="00BB04DD">
            <w:pPr>
              <w:pStyle w:val="Tabletext"/>
              <w:keepLines/>
            </w:pPr>
            <w:r w:rsidRPr="000764CF">
              <w:t>0.02 Gallon per Linear Foot</w:t>
            </w:r>
          </w:p>
        </w:tc>
      </w:tr>
    </w:tbl>
    <w:p w14:paraId="4CB8928C" w14:textId="7D4D461F" w:rsidR="00335D71" w:rsidRPr="00B97E4C" w:rsidRDefault="00335D71" w:rsidP="00335D71">
      <w:pPr>
        <w:pStyle w:val="Paragraph"/>
      </w:pPr>
      <w:r w:rsidRPr="00B97E4C">
        <w:t xml:space="preserve">If an item listed in </w:t>
      </w:r>
      <w:r w:rsidRPr="00F73452">
        <w:t>Table 160.03.01-1</w:t>
      </w:r>
      <w:r w:rsidRPr="00B97E4C">
        <w:t xml:space="preserve"> has a payment unit which differs from that listed in </w:t>
      </w:r>
      <w:r w:rsidRPr="00F73452">
        <w:t>Table 160.03.01-1</w:t>
      </w:r>
      <w:r w:rsidRPr="00B97E4C">
        <w:t>, the Department will apply an appropriate conversion factor to determine the number of gallons of fuel used.</w:t>
      </w:r>
    </w:p>
    <w:p w14:paraId="5FDAE823" w14:textId="77777777" w:rsidR="00335D71" w:rsidRPr="00B97E4C" w:rsidRDefault="00335D71" w:rsidP="00335D71">
      <w:pPr>
        <w:pStyle w:val="Paragraph"/>
      </w:pPr>
      <w:r w:rsidRPr="00B97E4C">
        <w:t>The Department will calculate fuel price adjustment using the following formula:</w:t>
      </w:r>
    </w:p>
    <w:p w14:paraId="6C087A67" w14:textId="77777777" w:rsidR="00335D71" w:rsidRDefault="00335D71" w:rsidP="00335D71">
      <w:pPr>
        <w:pStyle w:val="Blanklinehalf"/>
      </w:pPr>
    </w:p>
    <w:tbl>
      <w:tblPr>
        <w:tblW w:w="0" w:type="auto"/>
        <w:tblInd w:w="108" w:type="dxa"/>
        <w:tblLook w:val="04A0" w:firstRow="1" w:lastRow="0" w:firstColumn="1" w:lastColumn="0" w:noHBand="0" w:noVBand="1"/>
      </w:tblPr>
      <w:tblGrid>
        <w:gridCol w:w="714"/>
        <w:gridCol w:w="8898"/>
      </w:tblGrid>
      <w:tr w:rsidR="00335D71" w14:paraId="4487E6B8" w14:textId="77777777" w:rsidTr="00153FCB">
        <w:trPr>
          <w:trHeight w:val="20"/>
        </w:trPr>
        <w:tc>
          <w:tcPr>
            <w:tcW w:w="9810" w:type="dxa"/>
            <w:gridSpan w:val="2"/>
            <w:shd w:val="clear" w:color="auto" w:fill="auto"/>
            <w:vAlign w:val="center"/>
          </w:tcPr>
          <w:p w14:paraId="1C4CACA5" w14:textId="77777777" w:rsidR="00335D71" w:rsidRDefault="00335D71" w:rsidP="00153FCB">
            <w:pPr>
              <w:pStyle w:val="Tabletext"/>
              <w:jc w:val="center"/>
            </w:pPr>
            <w:r w:rsidRPr="00B97E4C">
              <w:t xml:space="preserve">F = (MF − BF) </w:t>
            </w:r>
            <w:r>
              <w:sym w:font="Symbol" w:char="F0B4"/>
            </w:r>
            <w:r w:rsidRPr="00B97E4C">
              <w:t xml:space="preserve"> G</w:t>
            </w:r>
          </w:p>
        </w:tc>
      </w:tr>
      <w:tr w:rsidR="00335D71" w14:paraId="37CCECD3" w14:textId="77777777" w:rsidTr="00153FCB">
        <w:trPr>
          <w:trHeight w:val="20"/>
        </w:trPr>
        <w:tc>
          <w:tcPr>
            <w:tcW w:w="9810" w:type="dxa"/>
            <w:gridSpan w:val="2"/>
            <w:shd w:val="clear" w:color="auto" w:fill="auto"/>
            <w:vAlign w:val="center"/>
          </w:tcPr>
          <w:p w14:paraId="2CAB0433" w14:textId="77777777" w:rsidR="00335D71" w:rsidRPr="00BA73A9" w:rsidRDefault="00335D71" w:rsidP="00153FCB">
            <w:pPr>
              <w:pStyle w:val="Tabletext"/>
            </w:pPr>
            <w:r w:rsidRPr="00BA73A9">
              <w:t>Where:</w:t>
            </w:r>
          </w:p>
        </w:tc>
      </w:tr>
      <w:tr w:rsidR="00335D71" w14:paraId="41F2386E" w14:textId="77777777" w:rsidTr="00153FCB">
        <w:trPr>
          <w:trHeight w:val="20"/>
        </w:trPr>
        <w:tc>
          <w:tcPr>
            <w:tcW w:w="720" w:type="dxa"/>
            <w:shd w:val="clear" w:color="auto" w:fill="auto"/>
            <w:vAlign w:val="center"/>
          </w:tcPr>
          <w:p w14:paraId="4BA61B64" w14:textId="77777777" w:rsidR="00335D71" w:rsidRPr="005F4A28" w:rsidRDefault="00335D71" w:rsidP="00153FCB">
            <w:pPr>
              <w:pStyle w:val="Tabletext"/>
            </w:pPr>
            <w:r w:rsidRPr="009D49AF">
              <w:t>F =</w:t>
            </w:r>
          </w:p>
        </w:tc>
        <w:tc>
          <w:tcPr>
            <w:tcW w:w="9090" w:type="dxa"/>
            <w:shd w:val="clear" w:color="auto" w:fill="auto"/>
          </w:tcPr>
          <w:p w14:paraId="3E75A2C5" w14:textId="77777777" w:rsidR="00335D71" w:rsidRPr="00BA73A9" w:rsidRDefault="00335D71" w:rsidP="00153FCB">
            <w:pPr>
              <w:pStyle w:val="Tabletext"/>
            </w:pPr>
            <w:r w:rsidRPr="009D49AF">
              <w:t>Fuel Price Adjustment</w:t>
            </w:r>
          </w:p>
        </w:tc>
      </w:tr>
      <w:tr w:rsidR="00335D71" w14:paraId="629987FE" w14:textId="77777777" w:rsidTr="00153FCB">
        <w:trPr>
          <w:trHeight w:val="20"/>
        </w:trPr>
        <w:tc>
          <w:tcPr>
            <w:tcW w:w="720" w:type="dxa"/>
            <w:shd w:val="clear" w:color="auto" w:fill="auto"/>
            <w:vAlign w:val="center"/>
          </w:tcPr>
          <w:p w14:paraId="046BBE23" w14:textId="77777777" w:rsidR="00335D71" w:rsidRPr="00580B7C" w:rsidRDefault="00335D71" w:rsidP="00153FCB">
            <w:pPr>
              <w:pStyle w:val="Tabletext"/>
            </w:pPr>
            <w:r w:rsidRPr="009D49AF">
              <w:t>MF =</w:t>
            </w:r>
          </w:p>
        </w:tc>
        <w:tc>
          <w:tcPr>
            <w:tcW w:w="9090" w:type="dxa"/>
            <w:shd w:val="clear" w:color="auto" w:fill="auto"/>
          </w:tcPr>
          <w:p w14:paraId="346A06F4" w14:textId="77777777" w:rsidR="00335D71" w:rsidRPr="005F4A28" w:rsidRDefault="00335D71" w:rsidP="00153FCB">
            <w:pPr>
              <w:pStyle w:val="Tabletext"/>
            </w:pPr>
            <w:r w:rsidRPr="009D49AF">
              <w:t>Fuel Price Index</w:t>
            </w:r>
            <w:r w:rsidRPr="00BA0A79">
              <w:t xml:space="preserve"> for work performed </w:t>
            </w:r>
            <w:r>
              <w:t>in the time period immediately before</w:t>
            </w:r>
            <w:r w:rsidRPr="00BA0A79">
              <w:t xml:space="preserve"> the estimate cutoff date</w:t>
            </w:r>
            <w:r>
              <w:t>.</w:t>
            </w:r>
          </w:p>
        </w:tc>
      </w:tr>
      <w:tr w:rsidR="00335D71" w14:paraId="5E196164" w14:textId="77777777" w:rsidTr="00153FCB">
        <w:trPr>
          <w:trHeight w:val="20"/>
        </w:trPr>
        <w:tc>
          <w:tcPr>
            <w:tcW w:w="720" w:type="dxa"/>
            <w:shd w:val="clear" w:color="auto" w:fill="auto"/>
            <w:vAlign w:val="center"/>
          </w:tcPr>
          <w:p w14:paraId="370314CF" w14:textId="77777777" w:rsidR="00335D71" w:rsidRPr="00580B7C" w:rsidRDefault="00335D71" w:rsidP="00153FCB">
            <w:pPr>
              <w:pStyle w:val="Tabletext"/>
            </w:pPr>
            <w:r w:rsidRPr="009D49AF">
              <w:t>BF =</w:t>
            </w:r>
          </w:p>
        </w:tc>
        <w:tc>
          <w:tcPr>
            <w:tcW w:w="9090" w:type="dxa"/>
            <w:shd w:val="clear" w:color="auto" w:fill="auto"/>
          </w:tcPr>
          <w:p w14:paraId="0C421481" w14:textId="77777777" w:rsidR="00335D71" w:rsidRPr="00575D39" w:rsidRDefault="00335D71" w:rsidP="00153FCB">
            <w:pPr>
              <w:pStyle w:val="Tablenote"/>
            </w:pPr>
            <w:r w:rsidRPr="00575D39">
              <w:t>Basic Fuel Price Index</w:t>
            </w:r>
          </w:p>
        </w:tc>
      </w:tr>
      <w:tr w:rsidR="00335D71" w14:paraId="0EC8BA48" w14:textId="77777777" w:rsidTr="00153FCB">
        <w:trPr>
          <w:trHeight w:val="20"/>
        </w:trPr>
        <w:tc>
          <w:tcPr>
            <w:tcW w:w="720" w:type="dxa"/>
            <w:shd w:val="clear" w:color="auto" w:fill="auto"/>
            <w:vAlign w:val="center"/>
          </w:tcPr>
          <w:p w14:paraId="0EBA32F1" w14:textId="77777777" w:rsidR="00335D71" w:rsidRPr="00580B7C" w:rsidRDefault="00335D71" w:rsidP="00153FCB">
            <w:pPr>
              <w:pStyle w:val="Tabletext"/>
            </w:pPr>
            <w:r w:rsidRPr="009D49AF">
              <w:t>G =</w:t>
            </w:r>
          </w:p>
        </w:tc>
        <w:tc>
          <w:tcPr>
            <w:tcW w:w="9090" w:type="dxa"/>
            <w:shd w:val="clear" w:color="auto" w:fill="auto"/>
          </w:tcPr>
          <w:p w14:paraId="1840F376" w14:textId="77777777" w:rsidR="00335D71" w:rsidRPr="005F4A28" w:rsidRDefault="00335D71" w:rsidP="00153FCB">
            <w:pPr>
              <w:pStyle w:val="Tabletext"/>
            </w:pPr>
            <w:r w:rsidRPr="009D49AF">
              <w:t>Gallons of Fuel for Price Adjustment</w:t>
            </w:r>
          </w:p>
        </w:tc>
      </w:tr>
    </w:tbl>
    <w:p w14:paraId="459F096A" w14:textId="77777777" w:rsidR="00335D71" w:rsidRDefault="00335D71" w:rsidP="00335D71">
      <w:pPr>
        <w:pStyle w:val="Paragraph"/>
      </w:pPr>
      <w:r w:rsidRPr="00B97E4C">
        <w:t xml:space="preserve">The Department will post the </w:t>
      </w:r>
      <w:r>
        <w:t>F</w:t>
      </w:r>
      <w:r w:rsidRPr="00B97E4C">
        <w:t xml:space="preserve">uel </w:t>
      </w:r>
      <w:r>
        <w:t>P</w:t>
      </w:r>
      <w:r w:rsidRPr="00B97E4C">
        <w:t xml:space="preserve">rice </w:t>
      </w:r>
      <w:r>
        <w:t>I</w:t>
      </w:r>
      <w:r w:rsidRPr="00B97E4C">
        <w:t xml:space="preserve">ndex </w:t>
      </w:r>
      <w:r>
        <w:t xml:space="preserve">every month </w:t>
      </w:r>
      <w:r w:rsidRPr="00B97E4C">
        <w:t xml:space="preserve">on the Department’s website: </w:t>
      </w:r>
      <w:hyperlink r:id="rId28" w:history="1">
        <w:r w:rsidRPr="00A07605">
          <w:rPr>
            <w:rStyle w:val="Hyperlink"/>
          </w:rPr>
          <w:t>https://www.state.nj.us/transportation/business/aashtoware/PriceIndex.shtm</w:t>
        </w:r>
      </w:hyperlink>
      <w:r w:rsidRPr="00B97E4C">
        <w:t>.</w:t>
      </w:r>
    </w:p>
    <w:p w14:paraId="0138F643" w14:textId="545E6872" w:rsidR="00335D71" w:rsidRPr="00B97E4C" w:rsidRDefault="00335D71" w:rsidP="00335D71">
      <w:pPr>
        <w:pStyle w:val="Paragraph"/>
      </w:pPr>
      <w:r>
        <w:t xml:space="preserve">The Basic Fuel Price Index is the Index which is listed for the month prior to the receipt of bids.  If the month prior to the receipt of bids has two Indexes, the Index in effect for the first day of that month will govern for the Basic Fuel Price Index.  </w:t>
      </w:r>
      <w:r w:rsidRPr="00B97E4C">
        <w:t xml:space="preserve">If the Fuel Price Index increases by 50 percent or more over the Basic Fuel Price Index, do not perform any work involving Items listed in </w:t>
      </w:r>
      <w:r w:rsidRPr="00F73452">
        <w:t>Table 160.03.01-1</w:t>
      </w:r>
      <w:r w:rsidRPr="00B97E4C">
        <w:t xml:space="preserve"> without written approval from the RE.</w:t>
      </w:r>
    </w:p>
    <w:p w14:paraId="014C1826" w14:textId="77777777" w:rsidR="00335D71" w:rsidRPr="00B97E4C" w:rsidRDefault="00335D71" w:rsidP="00335D71">
      <w:pPr>
        <w:pStyle w:val="0000000Subpart"/>
      </w:pPr>
      <w:bookmarkStart w:id="372" w:name="s1600302"/>
      <w:bookmarkStart w:id="373" w:name="_Toc175377684"/>
      <w:bookmarkStart w:id="374" w:name="_Toc175470581"/>
      <w:bookmarkStart w:id="375" w:name="_Toc501716889"/>
      <w:bookmarkStart w:id="376" w:name="_Toc122351723"/>
      <w:bookmarkEnd w:id="372"/>
      <w:r w:rsidRPr="00B97E4C">
        <w:t>160.03.02  Asphalt Price Adjustment</w:t>
      </w:r>
      <w:bookmarkEnd w:id="373"/>
      <w:bookmarkEnd w:id="374"/>
      <w:bookmarkEnd w:id="375"/>
      <w:bookmarkEnd w:id="376"/>
    </w:p>
    <w:p w14:paraId="5F4718EF" w14:textId="4CF9A398" w:rsidR="00335D71" w:rsidRDefault="00335D71" w:rsidP="00335D71">
      <w:pPr>
        <w:pStyle w:val="Paragraph"/>
      </w:pPr>
      <w:r w:rsidRPr="00B97E4C">
        <w:t xml:space="preserve">The Department will make price adjustments for asphalt binder usage.  </w:t>
      </w:r>
      <w:r>
        <w:t>The Department will calculate asphalt price adjustments based on the quantities of Items containing asphalt binder constructed.</w:t>
      </w:r>
    </w:p>
    <w:p w14:paraId="459477D4" w14:textId="77777777" w:rsidR="00335D71" w:rsidRDefault="00335D71" w:rsidP="00335D71">
      <w:pPr>
        <w:pStyle w:val="Paragraph"/>
      </w:pPr>
      <w:r>
        <w:t xml:space="preserve">Each month may be divided into two periods.  Period one includes the first day of the month through the fourteenth day of the month.  Period two includes the fifteenth day of the month through the last day of the month.  Work starting on the fourteenth day of the month and continuing past midnight into the fifteenth day of the month will be included in period </w:t>
      </w:r>
      <w:r>
        <w:lastRenderedPageBreak/>
        <w:t>one for any price adjustments.  Work continuing through midnight of the last day of the month into the first day of the next month will be included in period two.</w:t>
      </w:r>
    </w:p>
    <w:p w14:paraId="6BC5D9ED" w14:textId="3101D269" w:rsidR="00335D71" w:rsidRDefault="00335D71" w:rsidP="00335D71">
      <w:pPr>
        <w:pStyle w:val="Paragraph"/>
      </w:pPr>
      <w:r>
        <w:t xml:space="preserve">The Asphalt Price Adjustment will be separated between </w:t>
      </w:r>
      <w:r w:rsidR="00C176D3">
        <w:t>asphalt</w:t>
      </w:r>
      <w:r>
        <w:t xml:space="preserve"> binder grades PG 64S-22 and PG 64E-22.  The price used for both the Basic and Monthly Price Indexes will be determined based on the performance grade of asphalt binder in the approved mix design for the asphalt mixture.</w:t>
      </w:r>
    </w:p>
    <w:p w14:paraId="2046581A" w14:textId="77777777" w:rsidR="00335D71" w:rsidRPr="00B97E4C" w:rsidRDefault="00335D71" w:rsidP="00335D71">
      <w:pPr>
        <w:pStyle w:val="Paragraph"/>
      </w:pPr>
      <w:r w:rsidRPr="00B97E4C">
        <w:t>Price adjustments may result in an increased payment to the Contractor for increases in the price index and may result in a reduction in payment for decreases in the price index.</w:t>
      </w:r>
    </w:p>
    <w:p w14:paraId="45AEB2CA" w14:textId="77777777" w:rsidR="00335D71" w:rsidRDefault="00335D71" w:rsidP="00335D71">
      <w:pPr>
        <w:pStyle w:val="Paragraph"/>
      </w:pPr>
      <w:r w:rsidRPr="00B97E4C">
        <w:t>The Department will calculate the asphalt price adjustment by the following formula:</w:t>
      </w:r>
    </w:p>
    <w:p w14:paraId="5A0DC4F3" w14:textId="77777777" w:rsidR="00335D71" w:rsidRDefault="00335D71" w:rsidP="00335D71">
      <w:pPr>
        <w:pStyle w:val="Blanklinehalf"/>
      </w:pPr>
    </w:p>
    <w:tbl>
      <w:tblPr>
        <w:tblW w:w="0" w:type="auto"/>
        <w:tblInd w:w="108" w:type="dxa"/>
        <w:tblLook w:val="04A0" w:firstRow="1" w:lastRow="0" w:firstColumn="1" w:lastColumn="0" w:noHBand="0" w:noVBand="1"/>
      </w:tblPr>
      <w:tblGrid>
        <w:gridCol w:w="715"/>
        <w:gridCol w:w="8897"/>
      </w:tblGrid>
      <w:tr w:rsidR="00335D71" w14:paraId="69100BDC" w14:textId="77777777" w:rsidTr="00153FCB">
        <w:trPr>
          <w:trHeight w:val="288"/>
        </w:trPr>
        <w:tc>
          <w:tcPr>
            <w:tcW w:w="9810" w:type="dxa"/>
            <w:gridSpan w:val="2"/>
            <w:shd w:val="clear" w:color="auto" w:fill="auto"/>
            <w:vAlign w:val="center"/>
          </w:tcPr>
          <w:p w14:paraId="5D4988C0" w14:textId="77777777" w:rsidR="00335D71" w:rsidRDefault="00335D71" w:rsidP="00153FCB">
            <w:pPr>
              <w:pStyle w:val="Tabletext"/>
              <w:jc w:val="center"/>
            </w:pPr>
            <w:r w:rsidRPr="00B97E4C">
              <w:t xml:space="preserve">A = (MA − BA) </w:t>
            </w:r>
            <w:r>
              <w:sym w:font="Symbol" w:char="F0B4"/>
            </w:r>
            <w:r w:rsidRPr="00B97E4C">
              <w:t xml:space="preserve"> T</w:t>
            </w:r>
          </w:p>
        </w:tc>
      </w:tr>
      <w:tr w:rsidR="00335D71" w14:paraId="535B9133" w14:textId="77777777" w:rsidTr="00153FCB">
        <w:trPr>
          <w:trHeight w:val="288"/>
        </w:trPr>
        <w:tc>
          <w:tcPr>
            <w:tcW w:w="9810" w:type="dxa"/>
            <w:gridSpan w:val="2"/>
            <w:shd w:val="clear" w:color="auto" w:fill="auto"/>
            <w:vAlign w:val="center"/>
          </w:tcPr>
          <w:p w14:paraId="27A3D628" w14:textId="77777777" w:rsidR="00335D71" w:rsidRPr="00BA73A9" w:rsidRDefault="00335D71" w:rsidP="00153FCB">
            <w:pPr>
              <w:pStyle w:val="Tabletext"/>
            </w:pPr>
            <w:r w:rsidRPr="00BA73A9">
              <w:t>Where:</w:t>
            </w:r>
          </w:p>
        </w:tc>
      </w:tr>
      <w:tr w:rsidR="00335D71" w14:paraId="052CC578" w14:textId="77777777" w:rsidTr="00153FCB">
        <w:trPr>
          <w:trHeight w:val="288"/>
        </w:trPr>
        <w:tc>
          <w:tcPr>
            <w:tcW w:w="720" w:type="dxa"/>
            <w:shd w:val="clear" w:color="auto" w:fill="auto"/>
            <w:vAlign w:val="center"/>
          </w:tcPr>
          <w:p w14:paraId="7ADE351B" w14:textId="77777777" w:rsidR="00335D71" w:rsidRPr="005F4A28" w:rsidRDefault="00335D71" w:rsidP="00153FCB">
            <w:pPr>
              <w:pStyle w:val="Tabletext"/>
            </w:pPr>
            <w:r w:rsidRPr="004A4083">
              <w:t>A =</w:t>
            </w:r>
          </w:p>
        </w:tc>
        <w:tc>
          <w:tcPr>
            <w:tcW w:w="9090" w:type="dxa"/>
            <w:shd w:val="clear" w:color="auto" w:fill="auto"/>
            <w:vAlign w:val="center"/>
          </w:tcPr>
          <w:p w14:paraId="39A83602" w14:textId="77777777" w:rsidR="00335D71" w:rsidRPr="00BA73A9" w:rsidRDefault="00335D71" w:rsidP="00153FCB">
            <w:pPr>
              <w:pStyle w:val="Tabletext"/>
            </w:pPr>
            <w:r w:rsidRPr="004A4083">
              <w:t>Asphalt Price Adjustment</w:t>
            </w:r>
          </w:p>
        </w:tc>
      </w:tr>
      <w:tr w:rsidR="00335D71" w14:paraId="60B51CDD" w14:textId="77777777" w:rsidTr="00153FCB">
        <w:trPr>
          <w:trHeight w:val="288"/>
        </w:trPr>
        <w:tc>
          <w:tcPr>
            <w:tcW w:w="720" w:type="dxa"/>
            <w:shd w:val="clear" w:color="auto" w:fill="auto"/>
            <w:vAlign w:val="center"/>
          </w:tcPr>
          <w:p w14:paraId="21A03ECC" w14:textId="77777777" w:rsidR="00335D71" w:rsidRPr="00580B7C" w:rsidRDefault="00335D71" w:rsidP="00153FCB">
            <w:pPr>
              <w:pStyle w:val="Tabletext"/>
            </w:pPr>
            <w:r w:rsidRPr="004A4083">
              <w:t>MA =</w:t>
            </w:r>
          </w:p>
        </w:tc>
        <w:tc>
          <w:tcPr>
            <w:tcW w:w="9090" w:type="dxa"/>
            <w:shd w:val="clear" w:color="auto" w:fill="auto"/>
            <w:vAlign w:val="center"/>
          </w:tcPr>
          <w:p w14:paraId="1B95E669" w14:textId="77777777" w:rsidR="00335D71" w:rsidRPr="005F4A28" w:rsidRDefault="00335D71" w:rsidP="00153FCB">
            <w:pPr>
              <w:pStyle w:val="Tabletext"/>
            </w:pPr>
            <w:r w:rsidRPr="004A4083">
              <w:t>Asphalt Price Index</w:t>
            </w:r>
            <w:r>
              <w:t xml:space="preserve"> </w:t>
            </w:r>
            <w:r>
              <w:rPr>
                <w:szCs w:val="18"/>
              </w:rPr>
              <w:t>for work performed in the time period immediately before the estimate cutoff date.</w:t>
            </w:r>
          </w:p>
        </w:tc>
      </w:tr>
      <w:tr w:rsidR="00335D71" w14:paraId="7D360C41" w14:textId="77777777" w:rsidTr="00153FCB">
        <w:trPr>
          <w:trHeight w:val="288"/>
        </w:trPr>
        <w:tc>
          <w:tcPr>
            <w:tcW w:w="720" w:type="dxa"/>
            <w:shd w:val="clear" w:color="auto" w:fill="auto"/>
            <w:vAlign w:val="center"/>
          </w:tcPr>
          <w:p w14:paraId="1F213882" w14:textId="77777777" w:rsidR="00335D71" w:rsidRPr="00580B7C" w:rsidRDefault="00335D71" w:rsidP="00153FCB">
            <w:pPr>
              <w:pStyle w:val="Tabletext"/>
            </w:pPr>
            <w:r w:rsidRPr="004A4083">
              <w:t>BA =</w:t>
            </w:r>
          </w:p>
        </w:tc>
        <w:tc>
          <w:tcPr>
            <w:tcW w:w="9090" w:type="dxa"/>
            <w:shd w:val="clear" w:color="auto" w:fill="auto"/>
            <w:vAlign w:val="center"/>
          </w:tcPr>
          <w:p w14:paraId="58818E1E" w14:textId="77777777" w:rsidR="00335D71" w:rsidRPr="00575D39" w:rsidRDefault="00335D71" w:rsidP="00153FCB">
            <w:pPr>
              <w:pStyle w:val="Tablenote"/>
            </w:pPr>
            <w:r w:rsidRPr="00575D39">
              <w:t>Basic Asphalt Price Index</w:t>
            </w:r>
          </w:p>
        </w:tc>
      </w:tr>
      <w:tr w:rsidR="00335D71" w14:paraId="1FF8FD2F" w14:textId="77777777" w:rsidTr="00153FCB">
        <w:trPr>
          <w:trHeight w:val="288"/>
        </w:trPr>
        <w:tc>
          <w:tcPr>
            <w:tcW w:w="720" w:type="dxa"/>
            <w:shd w:val="clear" w:color="auto" w:fill="auto"/>
            <w:vAlign w:val="center"/>
          </w:tcPr>
          <w:p w14:paraId="1D812761" w14:textId="77777777" w:rsidR="00335D71" w:rsidRPr="00580B7C" w:rsidRDefault="00335D71" w:rsidP="00153FCB">
            <w:pPr>
              <w:pStyle w:val="Tabletext"/>
            </w:pPr>
            <w:r w:rsidRPr="004A4083">
              <w:t>T =</w:t>
            </w:r>
          </w:p>
        </w:tc>
        <w:tc>
          <w:tcPr>
            <w:tcW w:w="9090" w:type="dxa"/>
            <w:shd w:val="clear" w:color="auto" w:fill="auto"/>
            <w:vAlign w:val="center"/>
          </w:tcPr>
          <w:p w14:paraId="7ED08130" w14:textId="77777777" w:rsidR="00335D71" w:rsidRPr="005F4A28" w:rsidRDefault="00335D71" w:rsidP="00153FCB">
            <w:pPr>
              <w:pStyle w:val="Tabletext"/>
            </w:pPr>
            <w:r w:rsidRPr="004A4083">
              <w:t>Tons of New Asphalt Binder</w:t>
            </w:r>
            <w:r>
              <w:rPr>
                <w:vertAlign w:val="superscript"/>
              </w:rPr>
              <w:t>1</w:t>
            </w:r>
          </w:p>
        </w:tc>
      </w:tr>
      <w:tr w:rsidR="00335D71" w14:paraId="127B7EDC" w14:textId="77777777" w:rsidTr="00153FCB">
        <w:trPr>
          <w:trHeight w:val="288"/>
        </w:trPr>
        <w:tc>
          <w:tcPr>
            <w:tcW w:w="9810" w:type="dxa"/>
            <w:gridSpan w:val="2"/>
            <w:shd w:val="clear" w:color="auto" w:fill="auto"/>
            <w:vAlign w:val="center"/>
          </w:tcPr>
          <w:p w14:paraId="2E15B989" w14:textId="77777777" w:rsidR="00335D71" w:rsidRPr="00575D39" w:rsidRDefault="00335D71" w:rsidP="00153FCB">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26BE7958" w14:textId="77777777" w:rsidR="00335D71" w:rsidRDefault="00335D71" w:rsidP="00335D71">
      <w:pPr>
        <w:pStyle w:val="Paragraph"/>
      </w:pPr>
      <w:r w:rsidRPr="00B97E4C">
        <w:t xml:space="preserve">For </w:t>
      </w:r>
      <w:r w:rsidRPr="001A7B5A">
        <w:t>Tack Coat, Prime Coat</w:t>
      </w:r>
      <w:r>
        <w:t xml:space="preserve">, </w:t>
      </w:r>
      <w:r w:rsidRPr="003B2C46">
        <w:t>MICRO SURFACING EMULSION</w:t>
      </w:r>
      <w:r w:rsidRPr="005F3B47">
        <w:t xml:space="preserve">, </w:t>
      </w:r>
      <w:r w:rsidRPr="003B2C46">
        <w:t>SLURRY SEAL EMULSION</w:t>
      </w:r>
      <w:r>
        <w:t xml:space="preserve">, and </w:t>
      </w:r>
      <w:r w:rsidRPr="003B2C46">
        <w:t xml:space="preserve">FOG SEAL </w:t>
      </w:r>
      <w:r>
        <w:t xml:space="preserve">SURFACE </w:t>
      </w:r>
      <w:r w:rsidRPr="003B2C46">
        <w:t>TREATMEN</w:t>
      </w:r>
      <w:r>
        <w:t>T</w:t>
      </w:r>
      <w:r w:rsidRPr="00B97E4C">
        <w:t>, the Department wi</w:t>
      </w:r>
      <w:r>
        <w:t>ll calculate the weight of asphalt as follows:</w:t>
      </w:r>
    </w:p>
    <w:p w14:paraId="7441DA04" w14:textId="77777777" w:rsidR="00335D71" w:rsidRDefault="00335D71" w:rsidP="00335D71">
      <w:pPr>
        <w:pStyle w:val="Blanklinehalf"/>
      </w:pPr>
    </w:p>
    <w:tbl>
      <w:tblPr>
        <w:tblW w:w="0" w:type="auto"/>
        <w:tblInd w:w="108" w:type="dxa"/>
        <w:tblLook w:val="04A0" w:firstRow="1" w:lastRow="0" w:firstColumn="1" w:lastColumn="0" w:noHBand="0" w:noVBand="1"/>
      </w:tblPr>
      <w:tblGrid>
        <w:gridCol w:w="623"/>
        <w:gridCol w:w="8989"/>
      </w:tblGrid>
      <w:tr w:rsidR="00335D71" w14:paraId="7D285828" w14:textId="77777777" w:rsidTr="00153FCB">
        <w:trPr>
          <w:trHeight w:val="288"/>
        </w:trPr>
        <w:tc>
          <w:tcPr>
            <w:tcW w:w="9810" w:type="dxa"/>
            <w:gridSpan w:val="2"/>
            <w:shd w:val="clear" w:color="auto" w:fill="auto"/>
            <w:vAlign w:val="center"/>
          </w:tcPr>
          <w:p w14:paraId="1D55BC5F" w14:textId="77777777" w:rsidR="00335D71" w:rsidRDefault="00335D71" w:rsidP="00153FCB">
            <w:pPr>
              <w:pStyle w:val="Tabletext"/>
              <w:jc w:val="center"/>
            </w:pPr>
            <w:r>
              <w:t xml:space="preserve">T= G </w:t>
            </w:r>
            <w:r>
              <w:sym w:font="Symbol" w:char="F0B4"/>
            </w:r>
            <w:r>
              <w:t xml:space="preserve"> C </w:t>
            </w:r>
            <w:r>
              <w:sym w:font="Symbol" w:char="F0B4"/>
            </w:r>
            <w:r>
              <w:t xml:space="preserve"> 0.00428</w:t>
            </w:r>
          </w:p>
        </w:tc>
      </w:tr>
      <w:tr w:rsidR="00335D71" w14:paraId="5C769B86" w14:textId="77777777" w:rsidTr="00153FCB">
        <w:trPr>
          <w:trHeight w:val="288"/>
        </w:trPr>
        <w:tc>
          <w:tcPr>
            <w:tcW w:w="630" w:type="dxa"/>
            <w:shd w:val="clear" w:color="auto" w:fill="auto"/>
            <w:vAlign w:val="center"/>
          </w:tcPr>
          <w:p w14:paraId="0FCAF9F5" w14:textId="77777777" w:rsidR="00335D71" w:rsidRPr="005F4A28" w:rsidRDefault="00335D71" w:rsidP="00153FCB">
            <w:pPr>
              <w:pStyle w:val="Tabletext"/>
            </w:pPr>
            <w:r>
              <w:t>C</w:t>
            </w:r>
            <w:r w:rsidRPr="009D49AF">
              <w:t xml:space="preserve"> =</w:t>
            </w:r>
          </w:p>
        </w:tc>
        <w:tc>
          <w:tcPr>
            <w:tcW w:w="9180" w:type="dxa"/>
            <w:shd w:val="clear" w:color="auto" w:fill="auto"/>
            <w:vAlign w:val="center"/>
          </w:tcPr>
          <w:p w14:paraId="78E3F68E" w14:textId="77777777" w:rsidR="00335D71" w:rsidRPr="00BA73A9" w:rsidRDefault="00335D71" w:rsidP="00153FCB">
            <w:pPr>
              <w:pStyle w:val="Tabletext"/>
            </w:pPr>
            <w:r w:rsidRPr="00A16C63">
              <w:t>Petroleum content of the product</w:t>
            </w:r>
          </w:p>
        </w:tc>
      </w:tr>
      <w:tr w:rsidR="00335D71" w14:paraId="0C38308D" w14:textId="77777777" w:rsidTr="00153FCB">
        <w:trPr>
          <w:trHeight w:val="288"/>
        </w:trPr>
        <w:tc>
          <w:tcPr>
            <w:tcW w:w="630" w:type="dxa"/>
            <w:shd w:val="clear" w:color="auto" w:fill="auto"/>
            <w:vAlign w:val="center"/>
          </w:tcPr>
          <w:p w14:paraId="4D3939EC" w14:textId="77777777" w:rsidR="00335D71" w:rsidRPr="00580B7C" w:rsidRDefault="00335D71" w:rsidP="00153FCB">
            <w:pPr>
              <w:pStyle w:val="Tabletext"/>
            </w:pPr>
          </w:p>
        </w:tc>
        <w:tc>
          <w:tcPr>
            <w:tcW w:w="9180" w:type="dxa"/>
            <w:shd w:val="clear" w:color="auto" w:fill="auto"/>
            <w:vAlign w:val="center"/>
          </w:tcPr>
          <w:p w14:paraId="276FEF33" w14:textId="77777777" w:rsidR="00335D71" w:rsidRPr="005F4A28" w:rsidRDefault="00335D71" w:rsidP="00153FCB">
            <w:pPr>
              <w:pStyle w:val="Tabletext"/>
              <w:tabs>
                <w:tab w:val="left" w:pos="339"/>
              </w:tabs>
            </w:pPr>
            <w:r>
              <w:tab/>
            </w:r>
            <w:r w:rsidRPr="00B97E4C">
              <w:t>Use 100% for</w:t>
            </w:r>
            <w:r>
              <w:t xml:space="preserve"> </w:t>
            </w:r>
            <w:r w:rsidRPr="008C3C87">
              <w:t>Tack Coat 64-22</w:t>
            </w:r>
            <w:r>
              <w:t xml:space="preserve"> and Tack Coat 64E-22</w:t>
            </w:r>
          </w:p>
        </w:tc>
      </w:tr>
      <w:tr w:rsidR="00335D71" w14:paraId="66C1099F" w14:textId="77777777" w:rsidTr="00153FCB">
        <w:trPr>
          <w:trHeight w:val="288"/>
        </w:trPr>
        <w:tc>
          <w:tcPr>
            <w:tcW w:w="630" w:type="dxa"/>
            <w:shd w:val="clear" w:color="auto" w:fill="auto"/>
            <w:vAlign w:val="center"/>
          </w:tcPr>
          <w:p w14:paraId="62AB4D77" w14:textId="77777777" w:rsidR="00335D71" w:rsidRPr="00580B7C" w:rsidRDefault="00335D71" w:rsidP="00153FCB">
            <w:pPr>
              <w:pStyle w:val="Tabletext"/>
            </w:pPr>
          </w:p>
        </w:tc>
        <w:tc>
          <w:tcPr>
            <w:tcW w:w="9180" w:type="dxa"/>
            <w:shd w:val="clear" w:color="auto" w:fill="auto"/>
            <w:vAlign w:val="center"/>
          </w:tcPr>
          <w:p w14:paraId="60C7A991" w14:textId="77777777" w:rsidR="00335D71" w:rsidRPr="005F4A28" w:rsidRDefault="00335D71" w:rsidP="00153FCB">
            <w:pPr>
              <w:pStyle w:val="Tabletext"/>
              <w:tabs>
                <w:tab w:val="left" w:pos="339"/>
              </w:tabs>
            </w:pPr>
            <w:r>
              <w:tab/>
              <w:t xml:space="preserve">Use </w:t>
            </w:r>
            <w:r w:rsidRPr="008C3C87">
              <w:t>60% for Polymer Modified Tack Coa</w:t>
            </w:r>
            <w:r>
              <w:t>t, and all other emulsified asphalts</w:t>
            </w:r>
          </w:p>
        </w:tc>
      </w:tr>
      <w:tr w:rsidR="00335D71" w14:paraId="37C496C6" w14:textId="77777777" w:rsidTr="00153FCB">
        <w:trPr>
          <w:trHeight w:val="288"/>
        </w:trPr>
        <w:tc>
          <w:tcPr>
            <w:tcW w:w="630" w:type="dxa"/>
            <w:shd w:val="clear" w:color="auto" w:fill="auto"/>
            <w:vAlign w:val="center"/>
          </w:tcPr>
          <w:p w14:paraId="169B12D3" w14:textId="77777777" w:rsidR="00335D71" w:rsidRPr="00580B7C" w:rsidRDefault="00335D71" w:rsidP="00153FCB">
            <w:pPr>
              <w:pStyle w:val="Tabletext"/>
            </w:pPr>
            <w:r w:rsidRPr="009D49AF">
              <w:t>G =</w:t>
            </w:r>
          </w:p>
        </w:tc>
        <w:tc>
          <w:tcPr>
            <w:tcW w:w="9180" w:type="dxa"/>
            <w:shd w:val="clear" w:color="auto" w:fill="auto"/>
            <w:vAlign w:val="center"/>
          </w:tcPr>
          <w:p w14:paraId="562DD802" w14:textId="77777777" w:rsidR="00335D71" w:rsidRPr="005F4A28" w:rsidRDefault="00335D71" w:rsidP="00153FCB">
            <w:pPr>
              <w:pStyle w:val="Tabletext"/>
            </w:pPr>
            <w:r w:rsidRPr="00A16C63">
              <w:t xml:space="preserve">Gallons furnished </w:t>
            </w:r>
          </w:p>
        </w:tc>
      </w:tr>
      <w:tr w:rsidR="00335D71" w14:paraId="2F680759" w14:textId="77777777" w:rsidTr="00153FCB">
        <w:trPr>
          <w:trHeight w:val="54"/>
        </w:trPr>
        <w:tc>
          <w:tcPr>
            <w:tcW w:w="630" w:type="dxa"/>
            <w:shd w:val="clear" w:color="auto" w:fill="auto"/>
            <w:vAlign w:val="center"/>
          </w:tcPr>
          <w:p w14:paraId="0BD8FFCD" w14:textId="77777777" w:rsidR="00335D71" w:rsidRPr="009D49AF" w:rsidRDefault="00335D71" w:rsidP="00153FCB">
            <w:pPr>
              <w:pStyle w:val="Tabletext"/>
            </w:pPr>
          </w:p>
        </w:tc>
        <w:tc>
          <w:tcPr>
            <w:tcW w:w="9180" w:type="dxa"/>
            <w:shd w:val="clear" w:color="auto" w:fill="auto"/>
            <w:vAlign w:val="center"/>
          </w:tcPr>
          <w:p w14:paraId="1EDA1518" w14:textId="77777777" w:rsidR="00335D71" w:rsidRPr="00A16C63" w:rsidRDefault="00335D71" w:rsidP="00153FCB">
            <w:pPr>
              <w:pStyle w:val="Tabletext"/>
            </w:pPr>
          </w:p>
        </w:tc>
      </w:tr>
      <w:tr w:rsidR="00335D71" w14:paraId="10D80EFA" w14:textId="77777777" w:rsidTr="00153FCB">
        <w:trPr>
          <w:trHeight w:val="288"/>
        </w:trPr>
        <w:tc>
          <w:tcPr>
            <w:tcW w:w="9810" w:type="dxa"/>
            <w:gridSpan w:val="2"/>
            <w:shd w:val="clear" w:color="auto" w:fill="auto"/>
            <w:vAlign w:val="center"/>
          </w:tcPr>
          <w:p w14:paraId="44EE9BB4" w14:textId="77777777" w:rsidR="00335D71" w:rsidRPr="00A16C63" w:rsidRDefault="00335D71" w:rsidP="00153FCB">
            <w:pPr>
              <w:pStyle w:val="Tabletext"/>
            </w:pPr>
            <w:r>
              <w:t>The constant 0.00428 is derived from the conversion factor of tons per gallon using 8.345 lbs/gallon for water and a factor of 1.025 for the specific gravity of asphalt binder.</w:t>
            </w:r>
          </w:p>
        </w:tc>
      </w:tr>
      <w:tr w:rsidR="00335D71" w14:paraId="1D21AE4D" w14:textId="77777777" w:rsidTr="00153FCB">
        <w:trPr>
          <w:trHeight w:val="288"/>
        </w:trPr>
        <w:tc>
          <w:tcPr>
            <w:tcW w:w="9810" w:type="dxa"/>
            <w:gridSpan w:val="2"/>
            <w:shd w:val="clear" w:color="auto" w:fill="auto"/>
            <w:vAlign w:val="center"/>
          </w:tcPr>
          <w:p w14:paraId="4BC34457" w14:textId="77777777" w:rsidR="00335D71" w:rsidRDefault="00335D71" w:rsidP="00153FCB">
            <w:pPr>
              <w:pStyle w:val="Tabletext"/>
            </w:pPr>
            <w:r>
              <w:t>The Department will not calculate an asphalt price adjustment for FOG SEAL STRIP.</w:t>
            </w:r>
          </w:p>
        </w:tc>
      </w:tr>
    </w:tbl>
    <w:p w14:paraId="30287AA5" w14:textId="77777777" w:rsidR="00335D71" w:rsidRDefault="00335D71" w:rsidP="00335D71">
      <w:pPr>
        <w:pStyle w:val="Paragraph"/>
      </w:pPr>
      <w:r w:rsidRPr="00B97E4C">
        <w:t xml:space="preserve">The monthly asphalt price index, as determined by the Department, will be the average of quotations from suppliers serving the area in which the Project is located, and will be determined by the Department.  The Department will post the asphalt price index every month on the </w:t>
      </w:r>
      <w:r w:rsidRPr="005D6922">
        <w:t>Department’s</w:t>
      </w:r>
      <w:r w:rsidRPr="00B97E4C">
        <w:t xml:space="preserve"> </w:t>
      </w:r>
      <w:r>
        <w:t xml:space="preserve">website: </w:t>
      </w:r>
      <w:hyperlink r:id="rId29" w:history="1">
        <w:r w:rsidRPr="00A07605">
          <w:rPr>
            <w:rStyle w:val="Hyperlink"/>
          </w:rPr>
          <w:t>https://www.state.nj.us/transportation/business/aashtoware/PriceIndex.shtm</w:t>
        </w:r>
      </w:hyperlink>
      <w:r w:rsidRPr="001E2B73">
        <w:t>.</w:t>
      </w:r>
    </w:p>
    <w:p w14:paraId="1BF5C809" w14:textId="77777777" w:rsidR="00335D71" w:rsidRDefault="00335D71" w:rsidP="00335D71">
      <w:pPr>
        <w:pStyle w:val="Paragraph"/>
      </w:pPr>
      <w:r>
        <w:t>The Basic Asphalt Price Index will be the Index which is listed for the month prior to the receipt of bids.  If the month prior to the receipt of bids has two Indexes, the Index in effect for the first day of the month will govern for the Basic Asphalt Price Index.</w:t>
      </w:r>
    </w:p>
    <w:p w14:paraId="3F07CEAC" w14:textId="77777777" w:rsidR="00335D71" w:rsidRDefault="00335D71" w:rsidP="00335D71">
      <w:pPr>
        <w:pStyle w:val="Paragraph"/>
      </w:pPr>
      <w:r>
        <w:t>The Monthly Asphalt Price Index will be that for the month that the work is constructed in.  If work is constructed over the course of two or more months for a particular pay estimate, then multiple Monthly Indexes will be used corresponding to the date that the work was performed.</w:t>
      </w:r>
    </w:p>
    <w:p w14:paraId="29906850" w14:textId="77777777" w:rsidR="00335D71" w:rsidRPr="00B97E4C" w:rsidRDefault="00335D71" w:rsidP="00335D71">
      <w:pPr>
        <w:pStyle w:val="Paragraph"/>
      </w:pPr>
      <w:r w:rsidRPr="00B97E4C">
        <w:t xml:space="preserve">If the </w:t>
      </w:r>
      <w:r>
        <w:t>A</w:t>
      </w:r>
      <w:r w:rsidRPr="00B97E4C">
        <w:t xml:space="preserve">sphalt </w:t>
      </w:r>
      <w:r>
        <w:t>P</w:t>
      </w:r>
      <w:r w:rsidRPr="00B97E4C">
        <w:t xml:space="preserve">rice </w:t>
      </w:r>
      <w:r>
        <w:t>I</w:t>
      </w:r>
      <w:r w:rsidRPr="00B97E4C">
        <w:t>ndex increases 50 percent or more over the basic asphalt price index, do not perform work on Items containing asphalt binder without written approval from the RE.</w:t>
      </w:r>
    </w:p>
    <w:p w14:paraId="3FF538DC" w14:textId="77777777" w:rsidR="00335D71" w:rsidRPr="00D04190" w:rsidRDefault="00335D71" w:rsidP="00144F29">
      <w:pPr>
        <w:jc w:val="center"/>
        <w:rPr>
          <w:rFonts w:ascii="Arial" w:hAnsi="Arial"/>
          <w:caps/>
          <w:vanish/>
          <w:color w:val="FF0000"/>
        </w:rPr>
      </w:pPr>
    </w:p>
    <w:p w14:paraId="369F5520" w14:textId="77777777" w:rsidR="002D0327" w:rsidRPr="00280EE7" w:rsidRDefault="002D0327" w:rsidP="002D0327">
      <w:pPr>
        <w:jc w:val="center"/>
        <w:rPr>
          <w:rFonts w:ascii="Arial" w:hAnsi="Arial"/>
          <w:caps/>
          <w:vanish/>
          <w:color w:val="FF0000"/>
        </w:rPr>
      </w:pPr>
      <w:bookmarkStart w:id="377" w:name="_Toc29557241"/>
      <w:bookmarkStart w:id="378" w:name="_Hlk106720042"/>
      <w:bookmarkStart w:id="379" w:name="_Hlk106788475"/>
      <w:bookmarkStart w:id="380" w:name="_Hlk109814828"/>
      <w:r w:rsidRPr="00280EE7">
        <w:rPr>
          <w:rFonts w:ascii="Arial" w:hAnsi="Arial"/>
          <w:caps/>
          <w:vanish/>
          <w:color w:val="FF0000"/>
        </w:rPr>
        <w:t>2**************************************************************************************2</w:t>
      </w:r>
    </w:p>
    <w:p w14:paraId="7EF7822C" w14:textId="6F7BB3C1" w:rsidR="005D2ED7" w:rsidRDefault="005D2ED7" w:rsidP="005D2ED7">
      <w:pPr>
        <w:jc w:val="center"/>
        <w:rPr>
          <w:rFonts w:ascii="Arial" w:hAnsi="Arial"/>
          <w:caps/>
          <w:vanish/>
          <w:color w:val="FF0000"/>
        </w:rPr>
      </w:pPr>
      <w:r w:rsidRPr="00D04190">
        <w:rPr>
          <w:rFonts w:ascii="Arial" w:hAnsi="Arial"/>
          <w:caps/>
          <w:vanish/>
          <w:color w:val="FF0000"/>
        </w:rPr>
        <w:t>BDC</w:t>
      </w:r>
      <w:r>
        <w:rPr>
          <w:rFonts w:ascii="Arial" w:hAnsi="Arial"/>
          <w:caps/>
          <w:vanish/>
          <w:color w:val="FF0000"/>
        </w:rPr>
        <w:t>2</w:t>
      </w:r>
      <w:r w:rsidR="00A12F77">
        <w:rPr>
          <w:rFonts w:ascii="Arial" w:hAnsi="Arial"/>
          <w:caps/>
          <w:vanish/>
          <w:color w:val="FF0000"/>
        </w:rPr>
        <w:t>3</w:t>
      </w:r>
      <w:r w:rsidRPr="00D04190">
        <w:rPr>
          <w:rFonts w:ascii="Arial" w:hAnsi="Arial"/>
          <w:caps/>
          <w:vanish/>
          <w:color w:val="FF0000"/>
        </w:rPr>
        <w:t>S-</w:t>
      </w:r>
      <w:r w:rsidR="00A12F77">
        <w:rPr>
          <w:rFonts w:ascii="Arial" w:hAnsi="Arial"/>
          <w:caps/>
          <w:vanish/>
          <w:color w:val="FF0000"/>
        </w:rPr>
        <w:t>01</w:t>
      </w:r>
      <w:r w:rsidRPr="00D04190">
        <w:rPr>
          <w:rFonts w:ascii="Arial" w:hAnsi="Arial"/>
          <w:caps/>
          <w:vanish/>
          <w:color w:val="FF0000"/>
        </w:rPr>
        <w:t xml:space="preserve"> dated </w:t>
      </w:r>
      <w:r w:rsidR="00A12F77">
        <w:rPr>
          <w:rFonts w:ascii="Arial" w:hAnsi="Arial"/>
          <w:caps/>
          <w:vanish/>
          <w:color w:val="FF0000"/>
        </w:rPr>
        <w:t>Mar</w:t>
      </w:r>
      <w:r w:rsidRPr="00D04190">
        <w:rPr>
          <w:rFonts w:ascii="Arial" w:hAnsi="Arial"/>
          <w:caps/>
          <w:vanish/>
          <w:color w:val="FF0000"/>
        </w:rPr>
        <w:t xml:space="preserve"> </w:t>
      </w:r>
      <w:r>
        <w:rPr>
          <w:rFonts w:ascii="Arial" w:hAnsi="Arial"/>
          <w:caps/>
          <w:vanish/>
          <w:color w:val="FF0000"/>
        </w:rPr>
        <w:t>14</w:t>
      </w:r>
      <w:r w:rsidRPr="00D04190">
        <w:rPr>
          <w:rFonts w:ascii="Arial" w:hAnsi="Arial"/>
          <w:caps/>
          <w:vanish/>
          <w:color w:val="FF0000"/>
        </w:rPr>
        <w:t>, 20</w:t>
      </w:r>
      <w:r>
        <w:rPr>
          <w:rFonts w:ascii="Arial" w:hAnsi="Arial"/>
          <w:caps/>
          <w:vanish/>
          <w:color w:val="FF0000"/>
        </w:rPr>
        <w:t>2</w:t>
      </w:r>
      <w:r w:rsidR="00A12F77">
        <w:rPr>
          <w:rFonts w:ascii="Arial" w:hAnsi="Arial"/>
          <w:caps/>
          <w:vanish/>
          <w:color w:val="FF0000"/>
        </w:rPr>
        <w:t>3</w:t>
      </w:r>
    </w:p>
    <w:p w14:paraId="01122A96" w14:textId="77777777" w:rsidR="005D2ED7" w:rsidRDefault="005D2ED7" w:rsidP="005D2ED7">
      <w:pPr>
        <w:pStyle w:val="HiddenTextSpec"/>
      </w:pPr>
    </w:p>
    <w:bookmarkEnd w:id="377"/>
    <w:bookmarkEnd w:id="378"/>
    <w:bookmarkEnd w:id="379"/>
    <w:p w14:paraId="538A675E" w14:textId="77777777" w:rsidR="00A12F77" w:rsidRDefault="00A12F77" w:rsidP="00A12F77">
      <w:pPr>
        <w:pStyle w:val="HiddenTextSpec"/>
      </w:pPr>
      <w:r w:rsidRPr="00336FE6">
        <w:t xml:space="preserve">complete and include THE FOLLOWING when </w:t>
      </w:r>
      <w:r>
        <w:t xml:space="preserve">a </w:t>
      </w:r>
      <w:r w:rsidRPr="00336FE6">
        <w:t>Contract contain</w:t>
      </w:r>
      <w:r>
        <w:t>s</w:t>
      </w:r>
      <w:r w:rsidRPr="00336FE6">
        <w:t xml:space="preserve"> 1,000,000 pounds (or 500,000 pounds for co</w:t>
      </w:r>
      <w:r>
        <w:t>n</w:t>
      </w:r>
      <w:r w:rsidRPr="00336FE6">
        <w:t xml:space="preserve">tracts with a 3 year or greater duration from AWARD to </w:t>
      </w:r>
      <w:r w:rsidRPr="00336FE6">
        <w:lastRenderedPageBreak/>
        <w:t>completion) oF a combination of the below Items except that BEAM GUIDE RAIL, RUB RAIL, OVERHEAD SIGN ST</w:t>
      </w:r>
      <w:r>
        <w:t>r</w:t>
      </w:r>
      <w:r w:rsidRPr="00336FE6">
        <w:t>UCTURE and CANTIL</w:t>
      </w:r>
      <w:r>
        <w:t>e</w:t>
      </w:r>
      <w:r w:rsidRPr="00336FE6">
        <w:t>VER SIGN ST</w:t>
      </w:r>
      <w:r>
        <w:t>r</w:t>
      </w:r>
      <w:r w:rsidRPr="00336FE6">
        <w:t>UcTURE will always be included without meeting the pound requirement</w:t>
      </w:r>
      <w:r>
        <w:t>.</w:t>
      </w:r>
    </w:p>
    <w:p w14:paraId="7FAC64A6" w14:textId="77777777" w:rsidR="00A12F77" w:rsidRDefault="00A12F77" w:rsidP="00A12F77">
      <w:pPr>
        <w:pStyle w:val="HiddenTextSpec"/>
      </w:pPr>
    </w:p>
    <w:p w14:paraId="139E3CE7" w14:textId="77777777" w:rsidR="00A12F77" w:rsidRDefault="00A12F77" w:rsidP="00A12F77">
      <w:pPr>
        <w:pStyle w:val="HiddenTextSpec"/>
        <w:rPr>
          <w:b/>
          <w:bCs/>
        </w:rPr>
      </w:pPr>
      <w:r w:rsidRPr="004C3D8F">
        <w:rPr>
          <w:b/>
          <w:bCs/>
        </w:rPr>
        <w:t xml:space="preserve">sme contact – </w:t>
      </w:r>
      <w:r>
        <w:rPr>
          <w:b/>
        </w:rPr>
        <w:t>Construction Management</w:t>
      </w:r>
    </w:p>
    <w:p w14:paraId="1512122A" w14:textId="77777777" w:rsidR="0075638F" w:rsidRDefault="0075638F" w:rsidP="0075638F">
      <w:pPr>
        <w:pStyle w:val="Instruction"/>
      </w:pPr>
      <w:r w:rsidRPr="00EB1202">
        <w:t>The following is added:</w:t>
      </w:r>
    </w:p>
    <w:p w14:paraId="36880470" w14:textId="028B39D7" w:rsidR="00A12F77" w:rsidRPr="00336FE6" w:rsidRDefault="00A12F77" w:rsidP="00A12F77">
      <w:pPr>
        <w:pStyle w:val="0000000Subpart"/>
      </w:pPr>
      <w:r w:rsidRPr="00336FE6">
        <w:t xml:space="preserve">160.03.03 </w:t>
      </w:r>
      <w:r w:rsidR="00EB1801">
        <w:t xml:space="preserve"> </w:t>
      </w:r>
      <w:r w:rsidRPr="00336FE6">
        <w:t>Steel Price Adjustment</w:t>
      </w:r>
    </w:p>
    <w:p w14:paraId="103A870A" w14:textId="77777777" w:rsidR="00A12F77" w:rsidRDefault="00A12F77" w:rsidP="00A12F77">
      <w:pPr>
        <w:pStyle w:val="Paragraph"/>
      </w:pPr>
      <w:r w:rsidRPr="00F96842">
        <w:t>The Department will make a steel price adjustment for Items listed in table 160.03.03-1 using the price index indicated for the Item.  This adjustment is based solely on the mill provided steel.</w:t>
      </w:r>
    </w:p>
    <w:p w14:paraId="305B51D1" w14:textId="77777777" w:rsidR="00A12F77" w:rsidRDefault="00A12F77" w:rsidP="00A12F77">
      <w:pPr>
        <w:pStyle w:val="HiddenTextSpec"/>
        <w:tabs>
          <w:tab w:val="left" w:pos="2880"/>
        </w:tabs>
      </w:pPr>
    </w:p>
    <w:p w14:paraId="3A5E87D5" w14:textId="77777777" w:rsidR="00A12F77" w:rsidRDefault="00A12F77" w:rsidP="00A12F77">
      <w:pPr>
        <w:pStyle w:val="HiddenTextSpec"/>
        <w:tabs>
          <w:tab w:val="left" w:pos="2880"/>
        </w:tabs>
      </w:pPr>
      <w:r>
        <w:t>3************************************************3</w:t>
      </w:r>
    </w:p>
    <w:p w14:paraId="578DC61A" w14:textId="77777777" w:rsidR="00A12F77" w:rsidRPr="00336FE6" w:rsidRDefault="00A12F77" w:rsidP="00A12F77">
      <w:pPr>
        <w:pStyle w:val="HiddenTextSpec"/>
      </w:pPr>
      <w:r w:rsidRPr="00AC7ACD">
        <w:t>complete and</w:t>
      </w:r>
      <w:r w:rsidRPr="00292289">
        <w:rPr>
          <w:caps w:val="0"/>
          <w:vanish w:val="0"/>
        </w:rPr>
        <w:t xml:space="preserve"> </w:t>
      </w:r>
      <w:r w:rsidRPr="00336FE6">
        <w:t>REMOVE ITEMS THAT DO NOT QUALIFY</w:t>
      </w:r>
    </w:p>
    <w:p w14:paraId="74F5B779" w14:textId="77777777" w:rsidR="00A12F77" w:rsidRDefault="00A12F77" w:rsidP="00A12F77">
      <w:pPr>
        <w:pStyle w:val="HiddenTextSpec"/>
      </w:pPr>
    </w:p>
    <w:p w14:paraId="118C899B" w14:textId="77777777" w:rsidR="00A12F77" w:rsidRDefault="00A12F77" w:rsidP="00A12F77">
      <w:pPr>
        <w:pStyle w:val="Blanklinehalf"/>
      </w:pPr>
    </w:p>
    <w:tbl>
      <w:tblPr>
        <w:tblW w:w="5000" w:type="pct"/>
        <w:tblLook w:val="04A0" w:firstRow="1" w:lastRow="0" w:firstColumn="1" w:lastColumn="0" w:noHBand="0" w:noVBand="1"/>
      </w:tblPr>
      <w:tblGrid>
        <w:gridCol w:w="3690"/>
        <w:gridCol w:w="6030"/>
      </w:tblGrid>
      <w:tr w:rsidR="00A12F77" w:rsidRPr="00F96842" w14:paraId="0E160159" w14:textId="77777777" w:rsidTr="00102BC0">
        <w:trPr>
          <w:trHeight w:val="291"/>
          <w:tblHeader/>
        </w:trPr>
        <w:tc>
          <w:tcPr>
            <w:tcW w:w="5000" w:type="pct"/>
            <w:gridSpan w:val="2"/>
            <w:tcBorders>
              <w:top w:val="double" w:sz="4" w:space="0" w:color="auto"/>
              <w:bottom w:val="single" w:sz="4" w:space="0" w:color="auto"/>
            </w:tcBorders>
            <w:shd w:val="clear" w:color="auto" w:fill="auto"/>
            <w:vAlign w:val="center"/>
            <w:hideMark/>
          </w:tcPr>
          <w:p w14:paraId="5787C178" w14:textId="77777777" w:rsidR="00A12F77" w:rsidRPr="002C1632" w:rsidRDefault="00A12F77" w:rsidP="00102BC0">
            <w:pPr>
              <w:pStyle w:val="Tabletitle"/>
              <w:keepLines/>
            </w:pPr>
            <w:r w:rsidRPr="002C1632">
              <w:t>Table 160.03.03-1</w:t>
            </w:r>
            <w:r>
              <w:t xml:space="preserve">  Steel Price Adjustment Items</w:t>
            </w:r>
          </w:p>
        </w:tc>
      </w:tr>
      <w:tr w:rsidR="00A12F77" w:rsidRPr="00F96842" w14:paraId="57D1081E" w14:textId="77777777" w:rsidTr="00102BC0">
        <w:trPr>
          <w:trHeight w:val="291"/>
        </w:trPr>
        <w:tc>
          <w:tcPr>
            <w:tcW w:w="1898" w:type="pct"/>
            <w:tcBorders>
              <w:top w:val="single" w:sz="4" w:space="0" w:color="auto"/>
              <w:bottom w:val="single" w:sz="4" w:space="0" w:color="auto"/>
              <w:right w:val="single" w:sz="4" w:space="0" w:color="auto"/>
            </w:tcBorders>
            <w:shd w:val="clear" w:color="auto" w:fill="auto"/>
            <w:vAlign w:val="center"/>
            <w:hideMark/>
          </w:tcPr>
          <w:p w14:paraId="7D3E6442" w14:textId="77777777" w:rsidR="00A12F77" w:rsidRPr="005C1B08" w:rsidRDefault="00A12F77" w:rsidP="00102BC0">
            <w:pPr>
              <w:pStyle w:val="TableheaderCentered"/>
              <w:keepLines/>
            </w:pPr>
            <w:r w:rsidRPr="005C1B08">
              <w:t>Item</w:t>
            </w:r>
          </w:p>
        </w:tc>
        <w:tc>
          <w:tcPr>
            <w:tcW w:w="31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92944" w14:textId="77777777" w:rsidR="00A12F77" w:rsidRPr="005C1B08" w:rsidRDefault="00A12F77" w:rsidP="00102BC0">
            <w:pPr>
              <w:pStyle w:val="TableheaderCentered"/>
              <w:keepLines/>
            </w:pPr>
            <w:r w:rsidRPr="005C1B08">
              <w:t>Price Index (BS &amp; MS)</w:t>
            </w:r>
          </w:p>
        </w:tc>
      </w:tr>
      <w:tr w:rsidR="00A12F77" w:rsidRPr="00F96842" w14:paraId="75BE43D2" w14:textId="77777777" w:rsidTr="00102BC0">
        <w:trPr>
          <w:trHeight w:val="588"/>
        </w:trPr>
        <w:tc>
          <w:tcPr>
            <w:tcW w:w="1898" w:type="pct"/>
            <w:tcBorders>
              <w:top w:val="single" w:sz="4" w:space="0" w:color="auto"/>
              <w:bottom w:val="dotted" w:sz="4" w:space="0" w:color="auto"/>
            </w:tcBorders>
            <w:shd w:val="clear" w:color="auto" w:fill="auto"/>
            <w:vAlign w:val="center"/>
            <w:hideMark/>
          </w:tcPr>
          <w:p w14:paraId="09314EC1" w14:textId="77777777" w:rsidR="00A12F77" w:rsidRPr="005B6F71" w:rsidRDefault="00A12F77" w:rsidP="00102BC0">
            <w:pPr>
              <w:pStyle w:val="Tabletext"/>
            </w:pPr>
            <w:r w:rsidRPr="005B6F71">
              <w:t>STRUCTURAL STEEL</w:t>
            </w:r>
          </w:p>
        </w:tc>
        <w:tc>
          <w:tcPr>
            <w:tcW w:w="3102" w:type="pct"/>
            <w:tcBorders>
              <w:top w:val="single" w:sz="4" w:space="0" w:color="auto"/>
              <w:bottom w:val="dotted" w:sz="4" w:space="0" w:color="auto"/>
            </w:tcBorders>
            <w:shd w:val="clear" w:color="auto" w:fill="auto"/>
            <w:vAlign w:val="center"/>
            <w:hideMark/>
          </w:tcPr>
          <w:p w14:paraId="43A6EC26" w14:textId="77777777" w:rsidR="00A12F77" w:rsidRPr="005B6F71" w:rsidRDefault="00A12F77" w:rsidP="00102BC0">
            <w:pPr>
              <w:pStyle w:val="Tabletext"/>
            </w:pPr>
            <w:r w:rsidRPr="00AD71D8">
              <w:t>US Dept. of Labor, Bureau of Labor Statistics - Producer Price Index for Hot Rolled Steel Bars, Plates, and Structural Shapes</w:t>
            </w:r>
            <w:r>
              <w:t xml:space="preserve"> </w:t>
            </w:r>
            <w:r w:rsidRPr="00AD71D8">
              <w:t>WPU 101704</w:t>
            </w:r>
          </w:p>
        </w:tc>
      </w:tr>
      <w:tr w:rsidR="00A12F77" w:rsidRPr="00F96842" w14:paraId="6BAB6F5A" w14:textId="77777777" w:rsidTr="00102BC0">
        <w:trPr>
          <w:trHeight w:val="294"/>
        </w:trPr>
        <w:tc>
          <w:tcPr>
            <w:tcW w:w="1898" w:type="pct"/>
            <w:tcBorders>
              <w:top w:val="dotted" w:sz="4" w:space="0" w:color="auto"/>
              <w:bottom w:val="dotted" w:sz="4" w:space="0" w:color="auto"/>
            </w:tcBorders>
            <w:shd w:val="clear" w:color="auto" w:fill="auto"/>
            <w:vAlign w:val="center"/>
            <w:hideMark/>
          </w:tcPr>
          <w:p w14:paraId="1F3CBD36" w14:textId="77777777" w:rsidR="00A12F77" w:rsidRPr="005B6F71" w:rsidRDefault="00A12F77" w:rsidP="00102BC0">
            <w:pPr>
              <w:pStyle w:val="Tabletext"/>
            </w:pPr>
            <w:r w:rsidRPr="005B6F71">
              <w:t>REINFORCEMENT STEEL</w:t>
            </w:r>
          </w:p>
        </w:tc>
        <w:tc>
          <w:tcPr>
            <w:tcW w:w="3102" w:type="pct"/>
            <w:tcBorders>
              <w:top w:val="dotted" w:sz="4" w:space="0" w:color="auto"/>
              <w:bottom w:val="dotted" w:sz="4" w:space="0" w:color="auto"/>
            </w:tcBorders>
            <w:shd w:val="clear" w:color="auto" w:fill="auto"/>
            <w:vAlign w:val="center"/>
            <w:hideMark/>
          </w:tcPr>
          <w:p w14:paraId="78338613" w14:textId="77777777" w:rsidR="00A12F77" w:rsidRPr="005B6F71" w:rsidRDefault="00A12F77" w:rsidP="00102BC0">
            <w:pPr>
              <w:pStyle w:val="Tabletext"/>
            </w:pPr>
            <w:r w:rsidRPr="00AD71D8">
              <w:t>US Dept. of Labor, Bureau of Labor Statistics - Producer Price Index for Semifinished Steel Mill Products WPU 101702</w:t>
            </w:r>
          </w:p>
        </w:tc>
      </w:tr>
      <w:tr w:rsidR="00A12F77" w:rsidRPr="00F96842" w14:paraId="58655A80" w14:textId="77777777" w:rsidTr="00102BC0">
        <w:trPr>
          <w:trHeight w:val="500"/>
        </w:trPr>
        <w:tc>
          <w:tcPr>
            <w:tcW w:w="1898" w:type="pct"/>
            <w:tcBorders>
              <w:top w:val="dotted" w:sz="4" w:space="0" w:color="auto"/>
              <w:bottom w:val="dotted" w:sz="4" w:space="0" w:color="auto"/>
            </w:tcBorders>
            <w:shd w:val="clear" w:color="auto" w:fill="auto"/>
            <w:vAlign w:val="center"/>
            <w:hideMark/>
          </w:tcPr>
          <w:p w14:paraId="2ADBB1A1" w14:textId="77777777" w:rsidR="00A12F77" w:rsidRPr="007A76F8" w:rsidRDefault="00A12F77" w:rsidP="00102BC0">
            <w:pPr>
              <w:pStyle w:val="Tabletext"/>
            </w:pPr>
            <w:r w:rsidRPr="007A76F8">
              <w:t xml:space="preserve">REINFORCEMENT STEEL, </w:t>
            </w:r>
            <w:r>
              <w:br/>
            </w:r>
            <w:r w:rsidRPr="007A76F8">
              <w:t>EPOXY-COATED</w:t>
            </w:r>
          </w:p>
        </w:tc>
        <w:tc>
          <w:tcPr>
            <w:tcW w:w="3102" w:type="pct"/>
            <w:tcBorders>
              <w:top w:val="dotted" w:sz="4" w:space="0" w:color="auto"/>
              <w:bottom w:val="dotted" w:sz="4" w:space="0" w:color="auto"/>
            </w:tcBorders>
            <w:shd w:val="clear" w:color="auto" w:fill="auto"/>
            <w:vAlign w:val="center"/>
            <w:hideMark/>
          </w:tcPr>
          <w:p w14:paraId="493A308D" w14:textId="77777777" w:rsidR="00A12F77" w:rsidRPr="005B6F71" w:rsidRDefault="00A12F77" w:rsidP="00102BC0">
            <w:pPr>
              <w:pStyle w:val="Tabletext"/>
            </w:pPr>
            <w:r w:rsidRPr="00AD71D8">
              <w:t>US Dept. of Labor, Bureau of Labor Statistics - Producer Price Index for Semifinished Steel Mill Products WPU 101702</w:t>
            </w:r>
          </w:p>
        </w:tc>
      </w:tr>
      <w:tr w:rsidR="00A12F77" w:rsidRPr="00F96842" w14:paraId="711B9619" w14:textId="77777777" w:rsidTr="00102BC0">
        <w:trPr>
          <w:trHeight w:val="500"/>
        </w:trPr>
        <w:tc>
          <w:tcPr>
            <w:tcW w:w="1898" w:type="pct"/>
            <w:tcBorders>
              <w:top w:val="dotted" w:sz="4" w:space="0" w:color="auto"/>
              <w:bottom w:val="dotted" w:sz="4" w:space="0" w:color="auto"/>
            </w:tcBorders>
            <w:shd w:val="clear" w:color="auto" w:fill="auto"/>
            <w:vAlign w:val="center"/>
          </w:tcPr>
          <w:p w14:paraId="434DD311" w14:textId="77777777" w:rsidR="00A12F77" w:rsidRPr="005B6F71" w:rsidRDefault="00A12F77" w:rsidP="00102BC0">
            <w:pPr>
              <w:pStyle w:val="Tabletext"/>
            </w:pPr>
            <w:r w:rsidRPr="007A76F8">
              <w:t>REINFORCEMENT</w:t>
            </w:r>
            <w:r w:rsidRPr="005B6F71">
              <w:t xml:space="preserve"> STEEL, </w:t>
            </w:r>
            <w:r w:rsidRPr="007A76F8">
              <w:t>GALVANIZED</w:t>
            </w:r>
          </w:p>
        </w:tc>
        <w:tc>
          <w:tcPr>
            <w:tcW w:w="3102" w:type="pct"/>
            <w:tcBorders>
              <w:top w:val="dotted" w:sz="4" w:space="0" w:color="auto"/>
              <w:bottom w:val="dotted" w:sz="4" w:space="0" w:color="auto"/>
            </w:tcBorders>
            <w:shd w:val="clear" w:color="auto" w:fill="auto"/>
            <w:vAlign w:val="center"/>
          </w:tcPr>
          <w:p w14:paraId="1BA7029A" w14:textId="77777777" w:rsidR="00A12F77" w:rsidRPr="005B6F71" w:rsidRDefault="00A12F77" w:rsidP="00102BC0">
            <w:pPr>
              <w:pStyle w:val="Tabletext"/>
            </w:pPr>
            <w:r w:rsidRPr="00AD71D8">
              <w:t>US Dept. of Labor, Bureau of Labor Statistics - Producer Price Index for Semifinished Steel Mill Products WPU 101702</w:t>
            </w:r>
          </w:p>
        </w:tc>
      </w:tr>
      <w:tr w:rsidR="00A12F77" w:rsidRPr="00F96842" w14:paraId="53235A6A" w14:textId="77777777" w:rsidTr="00102BC0">
        <w:trPr>
          <w:trHeight w:val="500"/>
        </w:trPr>
        <w:tc>
          <w:tcPr>
            <w:tcW w:w="1898" w:type="pct"/>
            <w:tcBorders>
              <w:top w:val="dotted" w:sz="4" w:space="0" w:color="auto"/>
              <w:bottom w:val="dotted" w:sz="4" w:space="0" w:color="auto"/>
            </w:tcBorders>
            <w:shd w:val="clear" w:color="auto" w:fill="auto"/>
            <w:vAlign w:val="center"/>
          </w:tcPr>
          <w:p w14:paraId="4A5A3A36" w14:textId="77777777" w:rsidR="00A12F77" w:rsidRPr="005B6F71" w:rsidRDefault="00A12F77" w:rsidP="00102BC0">
            <w:pPr>
              <w:pStyle w:val="Tabletext"/>
            </w:pPr>
            <w:r w:rsidRPr="007A76F8">
              <w:t>REINFORCEMENT</w:t>
            </w:r>
            <w:r w:rsidRPr="005B6F71">
              <w:t xml:space="preserve"> STEEL, STAINLESS</w:t>
            </w:r>
          </w:p>
        </w:tc>
        <w:tc>
          <w:tcPr>
            <w:tcW w:w="3102" w:type="pct"/>
            <w:tcBorders>
              <w:top w:val="dotted" w:sz="4" w:space="0" w:color="auto"/>
              <w:bottom w:val="dotted" w:sz="4" w:space="0" w:color="auto"/>
            </w:tcBorders>
            <w:shd w:val="clear" w:color="auto" w:fill="auto"/>
            <w:vAlign w:val="center"/>
          </w:tcPr>
          <w:p w14:paraId="027810A6" w14:textId="77777777" w:rsidR="00A12F77" w:rsidRPr="005B6F71" w:rsidRDefault="00A12F77" w:rsidP="00102BC0">
            <w:pPr>
              <w:pStyle w:val="Tabletext"/>
            </w:pPr>
            <w:r w:rsidRPr="00AD71D8">
              <w:t>US Dept. of Labor, Bureau of Labor Statistics - Producer Price Index for Semifinished Steel Mill Products WPU 101702</w:t>
            </w:r>
          </w:p>
        </w:tc>
      </w:tr>
      <w:tr w:rsidR="00A12F77" w:rsidRPr="00F96842" w14:paraId="20D9BD76" w14:textId="77777777" w:rsidTr="00102BC0">
        <w:trPr>
          <w:trHeight w:val="500"/>
        </w:trPr>
        <w:tc>
          <w:tcPr>
            <w:tcW w:w="1898" w:type="pct"/>
            <w:tcBorders>
              <w:top w:val="dotted" w:sz="4" w:space="0" w:color="auto"/>
              <w:bottom w:val="dotted" w:sz="4" w:space="0" w:color="auto"/>
            </w:tcBorders>
            <w:shd w:val="clear" w:color="auto" w:fill="auto"/>
            <w:vAlign w:val="center"/>
            <w:hideMark/>
          </w:tcPr>
          <w:p w14:paraId="0E507180" w14:textId="77777777" w:rsidR="00A12F77" w:rsidRPr="005B6F71" w:rsidRDefault="00A12F77" w:rsidP="00102BC0">
            <w:pPr>
              <w:pStyle w:val="Tabletext"/>
            </w:pPr>
            <w:r w:rsidRPr="005B6F71">
              <w:t xml:space="preserve">CAST-IN-PLACE </w:t>
            </w:r>
            <w:r w:rsidRPr="007A76F8">
              <w:t>CONCRETE</w:t>
            </w:r>
            <w:r w:rsidRPr="005B6F71">
              <w:t xml:space="preserve"> PILE FURNISHED</w:t>
            </w:r>
          </w:p>
        </w:tc>
        <w:tc>
          <w:tcPr>
            <w:tcW w:w="3102" w:type="pct"/>
            <w:tcBorders>
              <w:top w:val="dotted" w:sz="4" w:space="0" w:color="auto"/>
              <w:bottom w:val="dotted" w:sz="4" w:space="0" w:color="auto"/>
            </w:tcBorders>
            <w:shd w:val="clear" w:color="auto" w:fill="auto"/>
            <w:vAlign w:val="center"/>
            <w:hideMark/>
          </w:tcPr>
          <w:p w14:paraId="3F1EEF93" w14:textId="77777777" w:rsidR="00A12F77" w:rsidRPr="005B6F71" w:rsidRDefault="00A12F77" w:rsidP="00102BC0">
            <w:pPr>
              <w:pStyle w:val="Tabletext"/>
            </w:pPr>
            <w:r w:rsidRPr="00AD71D8">
              <w:t>US Dept. of Labor, Bureau of Labor Statistics - Producer Price Index for Hot Rolled Steel Bars, Plates and Structural Shapes WPU 101704</w:t>
            </w:r>
          </w:p>
        </w:tc>
      </w:tr>
      <w:tr w:rsidR="00A12F77" w:rsidRPr="00F96842" w14:paraId="1C02B9C1" w14:textId="77777777" w:rsidTr="00102BC0">
        <w:trPr>
          <w:trHeight w:val="500"/>
        </w:trPr>
        <w:tc>
          <w:tcPr>
            <w:tcW w:w="1898" w:type="pct"/>
            <w:tcBorders>
              <w:top w:val="dotted" w:sz="4" w:space="0" w:color="auto"/>
              <w:bottom w:val="dotted" w:sz="4" w:space="0" w:color="auto"/>
            </w:tcBorders>
            <w:shd w:val="clear" w:color="auto" w:fill="auto"/>
            <w:vAlign w:val="center"/>
            <w:hideMark/>
          </w:tcPr>
          <w:p w14:paraId="5C461049" w14:textId="77777777" w:rsidR="00A12F77" w:rsidRPr="005B6F71" w:rsidRDefault="00A12F77" w:rsidP="00102BC0">
            <w:pPr>
              <w:pStyle w:val="Tabletext"/>
            </w:pPr>
            <w:r w:rsidRPr="005B6F71">
              <w:t xml:space="preserve">STEEL H-PILE, </w:t>
            </w:r>
            <w:r w:rsidRPr="007A76F8">
              <w:t>FURNISHED</w:t>
            </w:r>
          </w:p>
        </w:tc>
        <w:tc>
          <w:tcPr>
            <w:tcW w:w="3102" w:type="pct"/>
            <w:tcBorders>
              <w:top w:val="dotted" w:sz="4" w:space="0" w:color="auto"/>
              <w:bottom w:val="dotted" w:sz="4" w:space="0" w:color="auto"/>
            </w:tcBorders>
            <w:shd w:val="clear" w:color="auto" w:fill="auto"/>
            <w:vAlign w:val="center"/>
            <w:hideMark/>
          </w:tcPr>
          <w:p w14:paraId="06EBB81C" w14:textId="77777777" w:rsidR="00A12F77" w:rsidRPr="005B6F71" w:rsidRDefault="00A12F77" w:rsidP="00102BC0">
            <w:pPr>
              <w:pStyle w:val="Tabletext"/>
            </w:pPr>
            <w:r w:rsidRPr="00AD71D8">
              <w:t>US Dept. of Labor, Bureau of Labor Statistics - Producer Price Index for Hot Rolled Steel Bars, Plates and Structural Shapes</w:t>
            </w:r>
            <w:r w:rsidRPr="0024336D">
              <w:t xml:space="preserve"> </w:t>
            </w:r>
            <w:r w:rsidRPr="00AD71D8">
              <w:t>WPU 101704</w:t>
            </w:r>
          </w:p>
        </w:tc>
      </w:tr>
      <w:tr w:rsidR="00A12F77" w:rsidRPr="00F96842" w14:paraId="72B6554C" w14:textId="77777777" w:rsidTr="00102BC0">
        <w:trPr>
          <w:trHeight w:val="500"/>
        </w:trPr>
        <w:tc>
          <w:tcPr>
            <w:tcW w:w="1898" w:type="pct"/>
            <w:tcBorders>
              <w:top w:val="dotted" w:sz="4" w:space="0" w:color="auto"/>
              <w:bottom w:val="dotted" w:sz="4" w:space="0" w:color="auto"/>
            </w:tcBorders>
            <w:shd w:val="clear" w:color="auto" w:fill="auto"/>
            <w:vAlign w:val="center"/>
          </w:tcPr>
          <w:p w14:paraId="2F9CE1B4" w14:textId="77777777" w:rsidR="00A12F77" w:rsidRPr="005B6F71" w:rsidRDefault="00A12F77" w:rsidP="00102BC0">
            <w:pPr>
              <w:pStyle w:val="Tabletext"/>
            </w:pPr>
            <w:r w:rsidRPr="005B6F71">
              <w:t>BEAM GUIDE RAIL</w:t>
            </w:r>
          </w:p>
        </w:tc>
        <w:tc>
          <w:tcPr>
            <w:tcW w:w="3102" w:type="pct"/>
            <w:tcBorders>
              <w:top w:val="dotted" w:sz="4" w:space="0" w:color="auto"/>
              <w:bottom w:val="dotted" w:sz="4" w:space="0" w:color="auto"/>
            </w:tcBorders>
            <w:shd w:val="clear" w:color="auto" w:fill="auto"/>
            <w:vAlign w:val="center"/>
          </w:tcPr>
          <w:p w14:paraId="308B7FE6" w14:textId="77777777" w:rsidR="00A12F77" w:rsidRPr="005B6F71" w:rsidRDefault="00A12F77" w:rsidP="00102BC0">
            <w:pPr>
              <w:pStyle w:val="Tabletext"/>
            </w:pPr>
            <w:r w:rsidRPr="005B6F71">
              <w:t xml:space="preserve">US Dept. of Labor, Bureau of Labor Statistics - </w:t>
            </w:r>
            <w:r w:rsidRPr="00ED7301">
              <w:t>Producer</w:t>
            </w:r>
            <w:r w:rsidRPr="005B6F71">
              <w:t xml:space="preserve"> Price Index for Semifinished Steel Mill Products WPU 101702</w:t>
            </w:r>
          </w:p>
        </w:tc>
      </w:tr>
      <w:tr w:rsidR="00A12F77" w:rsidRPr="00F96842" w14:paraId="7138454B" w14:textId="77777777" w:rsidTr="00102BC0">
        <w:trPr>
          <w:trHeight w:val="500"/>
        </w:trPr>
        <w:tc>
          <w:tcPr>
            <w:tcW w:w="1898" w:type="pct"/>
            <w:tcBorders>
              <w:top w:val="dotted" w:sz="4" w:space="0" w:color="auto"/>
              <w:bottom w:val="dotted" w:sz="4" w:space="0" w:color="auto"/>
            </w:tcBorders>
            <w:shd w:val="clear" w:color="auto" w:fill="auto"/>
            <w:vAlign w:val="center"/>
          </w:tcPr>
          <w:p w14:paraId="57F32E08" w14:textId="77777777" w:rsidR="00A12F77" w:rsidRPr="005B6F71" w:rsidRDefault="00A12F77" w:rsidP="00102BC0">
            <w:pPr>
              <w:pStyle w:val="Tabletext"/>
            </w:pPr>
            <w:r w:rsidRPr="005B6F71">
              <w:t>RUB RAIL</w:t>
            </w:r>
          </w:p>
        </w:tc>
        <w:tc>
          <w:tcPr>
            <w:tcW w:w="3102" w:type="pct"/>
            <w:tcBorders>
              <w:top w:val="dotted" w:sz="4" w:space="0" w:color="auto"/>
              <w:bottom w:val="dotted" w:sz="4" w:space="0" w:color="auto"/>
            </w:tcBorders>
            <w:shd w:val="clear" w:color="auto" w:fill="auto"/>
            <w:vAlign w:val="center"/>
          </w:tcPr>
          <w:p w14:paraId="2739D8A0" w14:textId="77777777" w:rsidR="00A12F77" w:rsidRPr="005B6F71" w:rsidRDefault="00A12F77" w:rsidP="00102BC0">
            <w:pPr>
              <w:pStyle w:val="Tabletext"/>
            </w:pPr>
            <w:r w:rsidRPr="005B6F71">
              <w:t xml:space="preserve">US Dept. of </w:t>
            </w:r>
            <w:r w:rsidRPr="00ED7301">
              <w:t>Labor</w:t>
            </w:r>
            <w:r w:rsidRPr="005B6F71">
              <w:t>, Bureau of Labor Statistics - Producer Price Index for Semifinished Steel Mill Products WPU 101702</w:t>
            </w:r>
          </w:p>
        </w:tc>
      </w:tr>
      <w:tr w:rsidR="00A12F77" w:rsidRPr="00F96842" w14:paraId="12AFAD40" w14:textId="77777777" w:rsidTr="00102BC0">
        <w:trPr>
          <w:trHeight w:val="500"/>
        </w:trPr>
        <w:tc>
          <w:tcPr>
            <w:tcW w:w="1898" w:type="pct"/>
            <w:tcBorders>
              <w:top w:val="dotted" w:sz="4" w:space="0" w:color="auto"/>
              <w:bottom w:val="dotted" w:sz="4" w:space="0" w:color="auto"/>
            </w:tcBorders>
            <w:shd w:val="clear" w:color="auto" w:fill="auto"/>
            <w:vAlign w:val="center"/>
          </w:tcPr>
          <w:p w14:paraId="16C73FEA" w14:textId="77777777" w:rsidR="00A12F77" w:rsidRPr="005B6F71" w:rsidRDefault="00A12F77" w:rsidP="00102BC0">
            <w:pPr>
              <w:pStyle w:val="Tabletext"/>
            </w:pPr>
            <w:bookmarkStart w:id="381" w:name="_Hlk109822738"/>
            <w:r w:rsidRPr="005B6F71">
              <w:t xml:space="preserve">OVERHEAD SIGN </w:t>
            </w:r>
            <w:r w:rsidRPr="007A76F8">
              <w:t>STRUCTURE</w:t>
            </w:r>
            <w:r w:rsidRPr="005B6F71">
              <w:t xml:space="preserve"> NO</w:t>
            </w:r>
            <w:bookmarkEnd w:id="381"/>
            <w:r>
              <w:t>.</w:t>
            </w:r>
            <w:r w:rsidRPr="005B6F71">
              <w:t xml:space="preserve"> ___</w:t>
            </w:r>
          </w:p>
        </w:tc>
        <w:tc>
          <w:tcPr>
            <w:tcW w:w="3102" w:type="pct"/>
            <w:tcBorders>
              <w:top w:val="dotted" w:sz="4" w:space="0" w:color="auto"/>
              <w:bottom w:val="dotted" w:sz="4" w:space="0" w:color="auto"/>
            </w:tcBorders>
            <w:shd w:val="clear" w:color="auto" w:fill="auto"/>
            <w:vAlign w:val="center"/>
          </w:tcPr>
          <w:p w14:paraId="74EBBC9C" w14:textId="77777777" w:rsidR="00A12F77" w:rsidRPr="005B6F71" w:rsidRDefault="00A12F77" w:rsidP="00102BC0">
            <w:pPr>
              <w:pStyle w:val="Tabletext"/>
            </w:pPr>
            <w:r w:rsidRPr="005B6F71">
              <w:t xml:space="preserve">US Dept. of Labor, Bureau of Labor Statistics - </w:t>
            </w:r>
            <w:r w:rsidRPr="00ED7301">
              <w:t>Producer</w:t>
            </w:r>
            <w:r w:rsidRPr="005B6F71">
              <w:t xml:space="preserve"> Price Index for Semifinished Steel Mill Products WPU 101702</w:t>
            </w:r>
          </w:p>
        </w:tc>
      </w:tr>
      <w:tr w:rsidR="00A12F77" w:rsidRPr="00F96842" w14:paraId="7FC82D23" w14:textId="77777777" w:rsidTr="00102BC0">
        <w:trPr>
          <w:trHeight w:val="500"/>
        </w:trPr>
        <w:tc>
          <w:tcPr>
            <w:tcW w:w="1898" w:type="pct"/>
            <w:tcBorders>
              <w:top w:val="dotted" w:sz="4" w:space="0" w:color="auto"/>
              <w:bottom w:val="dotted" w:sz="4" w:space="0" w:color="auto"/>
            </w:tcBorders>
            <w:shd w:val="clear" w:color="auto" w:fill="auto"/>
            <w:vAlign w:val="center"/>
          </w:tcPr>
          <w:p w14:paraId="78963E66" w14:textId="77777777" w:rsidR="00A12F77" w:rsidRPr="005B6F71" w:rsidRDefault="00A12F77" w:rsidP="00102BC0">
            <w:pPr>
              <w:pStyle w:val="Tabletext"/>
            </w:pPr>
            <w:r>
              <w:t>BUTTERFLY SIGN SUPPORT, DMS STRUCTURE</w:t>
            </w:r>
            <w:r w:rsidRPr="005B6F71">
              <w:t xml:space="preserve"> NO</w:t>
            </w:r>
            <w:r>
              <w:t>.</w:t>
            </w:r>
            <w:r w:rsidRPr="005B6F71">
              <w:t xml:space="preserve"> ___</w:t>
            </w:r>
          </w:p>
        </w:tc>
        <w:tc>
          <w:tcPr>
            <w:tcW w:w="3102" w:type="pct"/>
            <w:tcBorders>
              <w:top w:val="dotted" w:sz="4" w:space="0" w:color="auto"/>
              <w:bottom w:val="dotted" w:sz="4" w:space="0" w:color="auto"/>
            </w:tcBorders>
            <w:shd w:val="clear" w:color="auto" w:fill="auto"/>
            <w:vAlign w:val="center"/>
          </w:tcPr>
          <w:p w14:paraId="36E4BA34" w14:textId="77777777" w:rsidR="00A12F77" w:rsidRPr="005B6F71" w:rsidRDefault="00A12F77" w:rsidP="00102BC0">
            <w:pPr>
              <w:pStyle w:val="Tabletext"/>
            </w:pPr>
            <w:r w:rsidRPr="005B6F71">
              <w:t xml:space="preserve">US Dept. of Labor, Bureau of Labor Statistics - </w:t>
            </w:r>
            <w:r w:rsidRPr="00ED7301">
              <w:t>Producer</w:t>
            </w:r>
            <w:r w:rsidRPr="005B6F71">
              <w:t xml:space="preserve"> Price Index for Semifinished Steel Mill Products WPU 101702</w:t>
            </w:r>
          </w:p>
        </w:tc>
      </w:tr>
      <w:tr w:rsidR="00A12F77" w:rsidRPr="00F96842" w14:paraId="79D70B09" w14:textId="77777777" w:rsidTr="00102BC0">
        <w:trPr>
          <w:trHeight w:val="500"/>
        </w:trPr>
        <w:tc>
          <w:tcPr>
            <w:tcW w:w="1898" w:type="pct"/>
            <w:tcBorders>
              <w:top w:val="dotted" w:sz="4" w:space="0" w:color="auto"/>
              <w:bottom w:val="dotted" w:sz="4" w:space="0" w:color="auto"/>
            </w:tcBorders>
            <w:shd w:val="clear" w:color="auto" w:fill="auto"/>
            <w:vAlign w:val="center"/>
          </w:tcPr>
          <w:p w14:paraId="3D788629" w14:textId="77777777" w:rsidR="00A12F77" w:rsidRPr="005B6F71" w:rsidRDefault="00A12F77" w:rsidP="00102BC0">
            <w:pPr>
              <w:pStyle w:val="Tabletext"/>
            </w:pPr>
            <w:r w:rsidRPr="005B6F71">
              <w:t xml:space="preserve">CANTILEVER SIGN </w:t>
            </w:r>
            <w:r w:rsidRPr="007A76F8">
              <w:t>STRUCTURE</w:t>
            </w:r>
            <w:r w:rsidRPr="005B6F71">
              <w:t xml:space="preserve"> NO</w:t>
            </w:r>
            <w:r>
              <w:t>.</w:t>
            </w:r>
            <w:r w:rsidRPr="005B6F71">
              <w:t xml:space="preserve"> ___</w:t>
            </w:r>
          </w:p>
        </w:tc>
        <w:tc>
          <w:tcPr>
            <w:tcW w:w="3102" w:type="pct"/>
            <w:tcBorders>
              <w:top w:val="dotted" w:sz="4" w:space="0" w:color="auto"/>
              <w:bottom w:val="dotted" w:sz="4" w:space="0" w:color="auto"/>
            </w:tcBorders>
            <w:shd w:val="clear" w:color="auto" w:fill="auto"/>
            <w:vAlign w:val="center"/>
          </w:tcPr>
          <w:p w14:paraId="53BFA2D8" w14:textId="77777777" w:rsidR="00A12F77" w:rsidRPr="005B6F71" w:rsidRDefault="00A12F77" w:rsidP="00102BC0">
            <w:pPr>
              <w:pStyle w:val="Tabletext"/>
            </w:pPr>
            <w:r w:rsidRPr="005B6F71">
              <w:t xml:space="preserve">US Dept. of Labor, Bureau of Labor Statistics - </w:t>
            </w:r>
            <w:r w:rsidRPr="00ED7301">
              <w:t>Producer</w:t>
            </w:r>
            <w:r w:rsidRPr="005B6F71">
              <w:t xml:space="preserve"> Price Index for Semifinished Steel Mill Products WPU 101702</w:t>
            </w:r>
          </w:p>
        </w:tc>
      </w:tr>
      <w:tr w:rsidR="00A12F77" w:rsidRPr="00F96842" w14:paraId="48E3CB58" w14:textId="77777777" w:rsidTr="00102BC0">
        <w:trPr>
          <w:trHeight w:val="500"/>
        </w:trPr>
        <w:tc>
          <w:tcPr>
            <w:tcW w:w="1898" w:type="pct"/>
            <w:tcBorders>
              <w:top w:val="dotted" w:sz="4" w:space="0" w:color="auto"/>
              <w:bottom w:val="double" w:sz="4" w:space="0" w:color="auto"/>
            </w:tcBorders>
            <w:shd w:val="clear" w:color="auto" w:fill="auto"/>
            <w:vAlign w:val="center"/>
          </w:tcPr>
          <w:p w14:paraId="49CF5EEA" w14:textId="77777777" w:rsidR="00A12F77" w:rsidRPr="005B6F71" w:rsidRDefault="00A12F77" w:rsidP="00102BC0">
            <w:pPr>
              <w:pStyle w:val="Tabletext"/>
            </w:pPr>
            <w:r w:rsidRPr="005B6F71">
              <w:t xml:space="preserve">CANTILEVER SIGN </w:t>
            </w:r>
            <w:r w:rsidRPr="007A76F8">
              <w:t>SUPPORT</w:t>
            </w:r>
            <w:r w:rsidRPr="005B6F71">
              <w:t>, DMS STRUCTURE NO. ___</w:t>
            </w:r>
          </w:p>
        </w:tc>
        <w:tc>
          <w:tcPr>
            <w:tcW w:w="3102" w:type="pct"/>
            <w:tcBorders>
              <w:top w:val="dotted" w:sz="4" w:space="0" w:color="auto"/>
              <w:bottom w:val="double" w:sz="4" w:space="0" w:color="auto"/>
            </w:tcBorders>
            <w:shd w:val="clear" w:color="auto" w:fill="auto"/>
            <w:vAlign w:val="center"/>
          </w:tcPr>
          <w:p w14:paraId="33792095" w14:textId="77777777" w:rsidR="00A12F77" w:rsidRPr="005B6F71" w:rsidRDefault="00A12F77" w:rsidP="00102BC0">
            <w:pPr>
              <w:pStyle w:val="Tabletext"/>
            </w:pPr>
            <w:r w:rsidRPr="005B6F71">
              <w:t xml:space="preserve">US Dept. of Labor, Bureau of Labor Statistics - </w:t>
            </w:r>
            <w:r w:rsidRPr="00ED7301">
              <w:t>Producer</w:t>
            </w:r>
            <w:r w:rsidRPr="005B6F71">
              <w:t xml:space="preserve"> Price Index for Semifinished Steel Mill Products WPU 101702</w:t>
            </w:r>
          </w:p>
        </w:tc>
      </w:tr>
    </w:tbl>
    <w:p w14:paraId="65FCD94A" w14:textId="77777777" w:rsidR="00A12F77" w:rsidRDefault="00A12F77" w:rsidP="00A12F77">
      <w:pPr>
        <w:pStyle w:val="HiddenTextSpec"/>
        <w:tabs>
          <w:tab w:val="left" w:pos="2880"/>
        </w:tabs>
      </w:pPr>
      <w:r>
        <w:t>3************************************************3</w:t>
      </w:r>
    </w:p>
    <w:p w14:paraId="3028E26C" w14:textId="77777777" w:rsidR="00A12F77" w:rsidRDefault="00A12F77" w:rsidP="00A12F77">
      <w:pPr>
        <w:pStyle w:val="Paragraph"/>
      </w:pPr>
      <w:r w:rsidRPr="00F96842">
        <w:t>Price adjustments may result in an increased payment to the Contractor for increases in the price index and may result in a reduction in payment for decreases in the price index.</w:t>
      </w:r>
    </w:p>
    <w:p w14:paraId="2B830A59" w14:textId="77777777" w:rsidR="00A12F77" w:rsidRPr="00F96842" w:rsidRDefault="00A12F77" w:rsidP="00A12F77">
      <w:pPr>
        <w:pStyle w:val="Formula9pt"/>
      </w:pPr>
      <w:r w:rsidRPr="00B43823">
        <w:rPr>
          <w:rStyle w:val="ParagraphCharChar"/>
        </w:rPr>
        <w:t xml:space="preserve">A steel price adjustment will only be made for price increases when </w:t>
      </w:r>
      <w:r w:rsidRPr="00F96842">
        <w:t xml:space="preserve"> </w:t>
      </w:r>
      <m:oMath>
        <m:f>
          <m:fPr>
            <m:ctrlPr>
              <w:rPr>
                <w:rFonts w:eastAsia="Adobe Myungjo Std M"/>
              </w:rPr>
            </m:ctrlPr>
          </m:fPr>
          <m:num>
            <m:d>
              <m:dPr>
                <m:ctrlPr>
                  <w:rPr>
                    <w:rFonts w:eastAsia="Adobe Myungjo Std M"/>
                  </w:rPr>
                </m:ctrlPr>
              </m:dPr>
              <m:e>
                <m:r>
                  <m:rPr>
                    <m:sty m:val="p"/>
                  </m:rPr>
                  <w:rPr>
                    <w:rFonts w:eastAsia="Adobe Myungjo Std M"/>
                  </w:rPr>
                  <m:t>MS-BS</m:t>
                </m:r>
              </m:e>
            </m:d>
          </m:num>
          <m:den>
            <m:r>
              <m:rPr>
                <m:sty m:val="p"/>
              </m:rPr>
              <w:rPr>
                <w:rFonts w:eastAsia="Adobe Myungjo Std M"/>
              </w:rPr>
              <m:t>BS</m:t>
            </m:r>
          </m:den>
        </m:f>
        <m:r>
          <m:rPr>
            <m:sty m:val="p"/>
          </m:rPr>
          <w:rPr>
            <w:rFonts w:eastAsia="Adobe Myungjo Std M"/>
          </w:rPr>
          <m:t xml:space="preserve"> &gt;10%</m:t>
        </m:r>
      </m:oMath>
      <w:r w:rsidRPr="00B43823">
        <w:rPr>
          <w:rStyle w:val="ParagraphCharChar"/>
        </w:rPr>
        <w:fldChar w:fldCharType="begin"/>
      </w:r>
      <w:r w:rsidRPr="00B43823">
        <w:rPr>
          <w:rStyle w:val="ParagraphCharChar"/>
        </w:rPr>
        <w:instrText xml:space="preserve"> QUOTE </w:instrText>
      </w:r>
      <m:oMath>
        <m:f>
          <m:fPr>
            <m:ctrlPr>
              <w:rPr>
                <w:rStyle w:val="ParagraphCharChar"/>
              </w:rPr>
            </m:ctrlPr>
          </m:fPr>
          <m:num>
            <m:d>
              <m:dPr>
                <m:ctrlPr>
                  <w:rPr>
                    <w:rStyle w:val="ParagraphCharChar"/>
                  </w:rPr>
                </m:ctrlPr>
              </m:dPr>
              <m:e>
                <m:r>
                  <m:rPr>
                    <m:sty m:val="p"/>
                  </m:rPr>
                  <w:rPr>
                    <w:rStyle w:val="ParagraphCharChar"/>
                  </w:rPr>
                  <m:t>MS-BS</m:t>
                </m:r>
              </m:e>
            </m:d>
          </m:num>
          <m:den>
            <m:r>
              <m:rPr>
                <m:sty m:val="p"/>
              </m:rPr>
              <w:rPr>
                <w:rStyle w:val="ParagraphCharChar"/>
              </w:rPr>
              <m:t>BS</m:t>
            </m:r>
          </m:den>
        </m:f>
        <m:r>
          <m:rPr>
            <m:sty m:val="p"/>
          </m:rPr>
          <w:rPr>
            <w:rStyle w:val="ParagraphCharChar"/>
          </w:rPr>
          <m:t>&gt;15%</m:t>
        </m:r>
      </m:oMath>
      <w:r w:rsidRPr="00B43823">
        <w:rPr>
          <w:rStyle w:val="ParagraphCharChar"/>
        </w:rPr>
        <w:instrText xml:space="preserve"> </w:instrText>
      </w:r>
      <w:r w:rsidRPr="00B43823">
        <w:rPr>
          <w:rStyle w:val="ParagraphCharChar"/>
        </w:rPr>
        <w:fldChar w:fldCharType="end"/>
      </w:r>
      <w:r w:rsidRPr="00B43823">
        <w:rPr>
          <w:rStyle w:val="ParagraphCharChar"/>
        </w:rPr>
        <w:t>, and a price adjustment will only be made for price decreases when</w:t>
      </w:r>
      <w:r>
        <w:t xml:space="preserve"> </w:t>
      </w:r>
      <w:r w:rsidRPr="00F96842">
        <w:fldChar w:fldCharType="begin"/>
      </w:r>
      <w:r w:rsidRPr="00F96842">
        <w:instrText xml:space="preserve"> QUOTE </w:instrText>
      </w:r>
      <m:oMath>
        <m:f>
          <m:fPr>
            <m:ctrlPr>
              <w:rPr>
                <w:i/>
              </w:rPr>
            </m:ctrlPr>
          </m:fPr>
          <m:num>
            <m:d>
              <m:dPr>
                <m:ctrlPr>
                  <w:rPr>
                    <w:i/>
                  </w:rPr>
                </m:ctrlPr>
              </m:dPr>
              <m:e>
                <m:r>
                  <m:rPr>
                    <m:sty m:val="p"/>
                  </m:rPr>
                  <m:t>BS-MS</m:t>
                </m:r>
              </m:e>
            </m:d>
          </m:num>
          <m:den>
            <m:r>
              <m:rPr>
                <m:sty m:val="p"/>
              </m:rPr>
              <m:t>BS</m:t>
            </m:r>
          </m:den>
        </m:f>
        <m:r>
          <m:rPr>
            <m:sty m:val="p"/>
          </m:rPr>
          <m:t>&gt;15%</m:t>
        </m:r>
      </m:oMath>
      <w:r w:rsidRPr="00F96842">
        <w:instrText xml:space="preserve"> </w:instrText>
      </w:r>
      <w:r w:rsidRPr="00F96842">
        <w:fldChar w:fldCharType="end"/>
      </w:r>
      <w:r>
        <w:t xml:space="preserve"> </w:t>
      </w:r>
      <m:oMath>
        <m:f>
          <m:fPr>
            <m:ctrlPr>
              <w:rPr>
                <w:rFonts w:eastAsia="Adobe Myungjo Std M"/>
              </w:rPr>
            </m:ctrlPr>
          </m:fPr>
          <m:num>
            <m:d>
              <m:dPr>
                <m:ctrlPr>
                  <w:rPr>
                    <w:rFonts w:eastAsia="Adobe Myungjo Std M"/>
                  </w:rPr>
                </m:ctrlPr>
              </m:dPr>
              <m:e>
                <m:r>
                  <m:rPr>
                    <m:sty m:val="p"/>
                  </m:rPr>
                  <w:rPr>
                    <w:rFonts w:eastAsia="Adobe Myungjo Std M"/>
                  </w:rPr>
                  <m:t>BS-MS</m:t>
                </m:r>
              </m:e>
            </m:d>
          </m:num>
          <m:den>
            <m:r>
              <m:rPr>
                <m:sty m:val="p"/>
              </m:rPr>
              <w:rPr>
                <w:rFonts w:eastAsia="Adobe Myungjo Std M"/>
              </w:rPr>
              <m:t>BS</m:t>
            </m:r>
          </m:den>
        </m:f>
        <m:r>
          <m:rPr>
            <m:sty m:val="p"/>
          </m:rPr>
          <w:rPr>
            <w:rFonts w:eastAsia="Adobe Myungjo Std M"/>
          </w:rPr>
          <m:t xml:space="preserve"> &gt;10%.</m:t>
        </m:r>
      </m:oMath>
    </w:p>
    <w:p w14:paraId="5D30CC40" w14:textId="77777777" w:rsidR="00A12F77" w:rsidRDefault="00A12F77" w:rsidP="00A12F77">
      <w:pPr>
        <w:pStyle w:val="Paragraph"/>
      </w:pPr>
    </w:p>
    <w:p w14:paraId="34189DE0" w14:textId="77777777" w:rsidR="00A12F77" w:rsidRDefault="00A12F77" w:rsidP="00A12F77">
      <w:pPr>
        <w:pStyle w:val="Paragraph"/>
      </w:pPr>
      <w:r w:rsidRPr="00021A87">
        <w:lastRenderedPageBreak/>
        <w:t>When</w:t>
      </w:r>
      <w:r w:rsidRPr="00F96842">
        <w:t xml:space="preserve"> the Monthly Steel Price Index is greater than the Benchmark Steel </w:t>
      </w:r>
      <w:r>
        <w:t xml:space="preserve">Price </w:t>
      </w:r>
      <w:r w:rsidRPr="00F96842">
        <w:t xml:space="preserve">Index, the Department will </w:t>
      </w:r>
      <w:r>
        <w:t xml:space="preserve">calculate </w:t>
      </w:r>
      <w:r w:rsidRPr="00F96842">
        <w:t>STEEL PRICE ADJUSTMENT using the following formula:</w:t>
      </w:r>
    </w:p>
    <w:p w14:paraId="2F6D600F" w14:textId="77777777" w:rsidR="00A12F77" w:rsidRPr="00391BB4" w:rsidRDefault="00A12F77" w:rsidP="00A12F77">
      <w:pPr>
        <w:pStyle w:val="Formula9pt"/>
        <w:rPr>
          <w:iCs/>
          <w:szCs w:val="18"/>
        </w:rPr>
      </w:pPr>
      <w:bookmarkStart w:id="382" w:name="_Hlk109825959"/>
      <m:oMathPara>
        <m:oMath>
          <m:r>
            <m:rPr>
              <m:sty m:val="p"/>
            </m:rPr>
            <w:rPr>
              <w:szCs w:val="18"/>
            </w:rPr>
            <m:t>S=</m:t>
          </m:r>
          <m:f>
            <m:fPr>
              <m:ctrlPr>
                <w:rPr>
                  <w:iCs/>
                  <w:szCs w:val="18"/>
                </w:rPr>
              </m:ctrlPr>
            </m:fPr>
            <m:num>
              <m:r>
                <m:rPr>
                  <m:sty m:val="p"/>
                </m:rPr>
                <w:rPr>
                  <w:szCs w:val="18"/>
                </w:rPr>
                <m:t>[</m:t>
              </m:r>
              <m:d>
                <m:dPr>
                  <m:ctrlPr>
                    <w:rPr>
                      <w:iCs/>
                      <w:szCs w:val="18"/>
                    </w:rPr>
                  </m:ctrlPr>
                </m:dPr>
                <m:e>
                  <m:r>
                    <m:rPr>
                      <m:sty m:val="p"/>
                    </m:rPr>
                    <w:rPr>
                      <w:szCs w:val="18"/>
                    </w:rPr>
                    <m:t>BS-MS</m:t>
                  </m:r>
                </m:e>
              </m:d>
              <m:r>
                <m:rPr>
                  <m:sty m:val="p"/>
                </m:rPr>
                <w:rPr>
                  <w:szCs w:val="18"/>
                </w:rPr>
                <m:t>+</m:t>
              </m:r>
              <m:d>
                <m:dPr>
                  <m:ctrlPr>
                    <w:rPr>
                      <w:iCs/>
                      <w:szCs w:val="18"/>
                    </w:rPr>
                  </m:ctrlPr>
                </m:dPr>
                <m:e>
                  <m:r>
                    <m:rPr>
                      <m:sty m:val="p"/>
                    </m:rPr>
                    <w:rPr>
                      <w:szCs w:val="18"/>
                    </w:rPr>
                    <m:t>BS×0.10</m:t>
                  </m:r>
                </m:e>
              </m:d>
              <m:r>
                <m:rPr>
                  <m:sty m:val="p"/>
                </m:rPr>
                <w:rPr>
                  <w:szCs w:val="18"/>
                </w:rPr>
                <m:t>]</m:t>
              </m:r>
            </m:num>
            <m:den>
              <m:r>
                <m:rPr>
                  <m:sty m:val="p"/>
                </m:rPr>
                <w:rPr>
                  <w:szCs w:val="18"/>
                </w:rPr>
                <m:t>-BS</m:t>
              </m:r>
            </m:den>
          </m:f>
          <m:r>
            <m:rPr>
              <m:sty m:val="p"/>
            </m:rPr>
            <w:rPr>
              <w:szCs w:val="18"/>
            </w:rPr>
            <m:t xml:space="preserve"> ×CB×W</m:t>
          </m:r>
        </m:oMath>
      </m:oMathPara>
      <w:bookmarkEnd w:id="382"/>
    </w:p>
    <w:p w14:paraId="120AF672" w14:textId="77777777" w:rsidR="00A12F77" w:rsidRDefault="00A12F77" w:rsidP="00A12F77">
      <w:pPr>
        <w:pStyle w:val="Paragraph"/>
      </w:pPr>
      <w:r w:rsidRPr="00F96842">
        <w:t xml:space="preserve">When the </w:t>
      </w:r>
      <w:r>
        <w:t>M</w:t>
      </w:r>
      <w:r w:rsidRPr="00F96842">
        <w:t xml:space="preserve">onthly </w:t>
      </w:r>
      <w:r>
        <w:t>Steel P</w:t>
      </w:r>
      <w:r w:rsidRPr="00F96842">
        <w:t xml:space="preserve">rice </w:t>
      </w:r>
      <w:r>
        <w:t>I</w:t>
      </w:r>
      <w:r w:rsidRPr="00F96842">
        <w:t xml:space="preserve">ndex is less than the </w:t>
      </w:r>
      <w:r>
        <w:t>B</w:t>
      </w:r>
      <w:r w:rsidRPr="00F96842">
        <w:t xml:space="preserve">enchmark </w:t>
      </w:r>
      <w:r>
        <w:t>S</w:t>
      </w:r>
      <w:r w:rsidRPr="00F96842">
        <w:t xml:space="preserve">teel </w:t>
      </w:r>
      <w:r>
        <w:t>Price I</w:t>
      </w:r>
      <w:r w:rsidRPr="00F96842">
        <w:t xml:space="preserve">ndex, the Department will calculate </w:t>
      </w:r>
      <w:bookmarkStart w:id="383" w:name="_Hlk103170706"/>
      <w:r w:rsidRPr="00F96842">
        <w:t>STEEL PRICE ADJUSTMENT</w:t>
      </w:r>
      <w:bookmarkEnd w:id="383"/>
      <w:r w:rsidRPr="00F96842">
        <w:t xml:space="preserve"> using the following formula:</w:t>
      </w:r>
    </w:p>
    <w:p w14:paraId="499D2278" w14:textId="77777777" w:rsidR="00A12F77" w:rsidRPr="00391BB4" w:rsidRDefault="00A12F77" w:rsidP="00A12F77">
      <w:pPr>
        <w:pStyle w:val="Formula9pt"/>
        <w:rPr>
          <w:iCs/>
          <w:szCs w:val="18"/>
        </w:rPr>
      </w:pPr>
      <m:oMathPara>
        <m:oMath>
          <m:r>
            <m:rPr>
              <m:sty m:val="p"/>
            </m:rPr>
            <m:t>S=</m:t>
          </m:r>
          <m:f>
            <m:fPr>
              <m:ctrlPr>
                <w:rPr>
                  <w:iCs/>
                </w:rPr>
              </m:ctrlPr>
            </m:fPr>
            <m:num>
              <m:r>
                <m:rPr>
                  <m:sty m:val="p"/>
                </m:rPr>
                <m:t>[</m:t>
              </m:r>
              <m:d>
                <m:dPr>
                  <m:ctrlPr>
                    <w:rPr>
                      <w:iCs/>
                    </w:rPr>
                  </m:ctrlPr>
                </m:dPr>
                <m:e>
                  <m:r>
                    <m:rPr>
                      <m:sty m:val="p"/>
                    </m:rPr>
                    <m:t>MS-BS</m:t>
                  </m:r>
                </m:e>
              </m:d>
              <m:r>
                <m:rPr>
                  <m:sty m:val="p"/>
                </m:rPr>
                <m:t>+</m:t>
              </m:r>
              <m:d>
                <m:dPr>
                  <m:ctrlPr>
                    <w:rPr>
                      <w:iCs/>
                    </w:rPr>
                  </m:ctrlPr>
                </m:dPr>
                <m:e>
                  <m:r>
                    <m:rPr>
                      <m:sty m:val="p"/>
                    </m:rPr>
                    <m:t>BS×0.10</m:t>
                  </m:r>
                </m:e>
              </m:d>
              <m:r>
                <m:rPr>
                  <m:sty m:val="p"/>
                </m:rPr>
                <m:t>]</m:t>
              </m:r>
            </m:num>
            <m:den>
              <m:r>
                <m:rPr>
                  <m:sty m:val="p"/>
                </m:rPr>
                <m:t>BS</m:t>
              </m:r>
            </m:den>
          </m:f>
          <m:r>
            <m:rPr>
              <m:sty m:val="p"/>
            </m:rPr>
            <w:rPr>
              <w:szCs w:val="18"/>
            </w:rPr>
            <m:t xml:space="preserve"> ×CB×W</m:t>
          </m:r>
        </m:oMath>
      </m:oMathPara>
    </w:p>
    <w:p w14:paraId="2C403222" w14:textId="77777777" w:rsidR="00A12F77" w:rsidRDefault="00A12F77" w:rsidP="00A12F77">
      <w:pPr>
        <w:pStyle w:val="Tablenot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A12F77" w:rsidRPr="00E24144" w14:paraId="07F6A218" w14:textId="77777777" w:rsidTr="00102BC0">
        <w:trPr>
          <w:trHeight w:val="20"/>
        </w:trPr>
        <w:tc>
          <w:tcPr>
            <w:tcW w:w="9720" w:type="dxa"/>
            <w:gridSpan w:val="2"/>
            <w:vAlign w:val="center"/>
          </w:tcPr>
          <w:p w14:paraId="35D00257" w14:textId="77777777" w:rsidR="00A12F77" w:rsidRPr="00E24144" w:rsidRDefault="00A12F77" w:rsidP="00102BC0">
            <w:pPr>
              <w:pStyle w:val="Tabletext"/>
            </w:pPr>
            <w:r w:rsidRPr="00E24144">
              <w:t>Where:</w:t>
            </w:r>
          </w:p>
        </w:tc>
      </w:tr>
      <w:tr w:rsidR="00A12F77" w:rsidRPr="00E24144" w14:paraId="1270CB67" w14:textId="77777777" w:rsidTr="00102BC0">
        <w:trPr>
          <w:trHeight w:val="20"/>
        </w:trPr>
        <w:tc>
          <w:tcPr>
            <w:tcW w:w="720" w:type="dxa"/>
            <w:vAlign w:val="center"/>
          </w:tcPr>
          <w:p w14:paraId="1BB52812" w14:textId="77777777" w:rsidR="00A12F77" w:rsidRPr="00E24144" w:rsidRDefault="00A12F77" w:rsidP="00102BC0">
            <w:pPr>
              <w:pStyle w:val="Tabletext"/>
            </w:pPr>
            <w:r w:rsidRPr="00E24144">
              <w:t>S =</w:t>
            </w:r>
          </w:p>
        </w:tc>
        <w:tc>
          <w:tcPr>
            <w:tcW w:w="9000" w:type="dxa"/>
          </w:tcPr>
          <w:p w14:paraId="0FCEFA9B" w14:textId="77777777" w:rsidR="00A12F77" w:rsidRPr="00E24144" w:rsidRDefault="00A12F77" w:rsidP="00102BC0">
            <w:pPr>
              <w:pStyle w:val="Tabletext"/>
            </w:pPr>
            <w:r w:rsidRPr="00E24144">
              <w:t>Steel Price Adjustment (Dollars).</w:t>
            </w:r>
          </w:p>
        </w:tc>
      </w:tr>
      <w:tr w:rsidR="00A12F77" w:rsidRPr="00E24144" w14:paraId="461591F4" w14:textId="77777777" w:rsidTr="00102BC0">
        <w:trPr>
          <w:trHeight w:val="20"/>
        </w:trPr>
        <w:tc>
          <w:tcPr>
            <w:tcW w:w="720" w:type="dxa"/>
            <w:vAlign w:val="center"/>
          </w:tcPr>
          <w:p w14:paraId="0C37DFA6" w14:textId="77777777" w:rsidR="00A12F77" w:rsidRPr="00E24144" w:rsidRDefault="00A12F77" w:rsidP="00102BC0">
            <w:pPr>
              <w:pStyle w:val="Tabletext"/>
            </w:pPr>
            <w:r w:rsidRPr="00E24144">
              <w:t>BS =</w:t>
            </w:r>
          </w:p>
        </w:tc>
        <w:tc>
          <w:tcPr>
            <w:tcW w:w="9000" w:type="dxa"/>
          </w:tcPr>
          <w:p w14:paraId="568BA3BE" w14:textId="77777777" w:rsidR="00A12F77" w:rsidRPr="00E24144" w:rsidRDefault="00A12F77" w:rsidP="00102BC0">
            <w:pPr>
              <w:pStyle w:val="Tabletext"/>
            </w:pPr>
            <w:r w:rsidRPr="00E24144">
              <w:t>Benchmark Steel Price Index – the steel preliminary price index for the month before the project is bid.</w:t>
            </w:r>
          </w:p>
        </w:tc>
      </w:tr>
      <w:tr w:rsidR="00A12F77" w:rsidRPr="00E24144" w14:paraId="69A66AD0" w14:textId="77777777" w:rsidTr="00102BC0">
        <w:trPr>
          <w:trHeight w:val="20"/>
        </w:trPr>
        <w:tc>
          <w:tcPr>
            <w:tcW w:w="720" w:type="dxa"/>
            <w:vAlign w:val="center"/>
          </w:tcPr>
          <w:p w14:paraId="448D26FD" w14:textId="77777777" w:rsidR="00A12F77" w:rsidRPr="00E24144" w:rsidRDefault="00A12F77" w:rsidP="00102BC0">
            <w:pPr>
              <w:pStyle w:val="Tabletext"/>
            </w:pPr>
            <w:r w:rsidRPr="00E24144">
              <w:t>MS =</w:t>
            </w:r>
          </w:p>
        </w:tc>
        <w:tc>
          <w:tcPr>
            <w:tcW w:w="9000" w:type="dxa"/>
          </w:tcPr>
          <w:p w14:paraId="761DA095" w14:textId="77777777" w:rsidR="00A12F77" w:rsidRPr="00E24144" w:rsidRDefault="00A12F77" w:rsidP="00102BC0">
            <w:pPr>
              <w:pStyle w:val="Tabletext"/>
            </w:pPr>
            <w:r w:rsidRPr="00E24144">
              <w:t>Monthly Steel Price Index – the steel price index for the month steel is shipped from the mill.</w:t>
            </w:r>
          </w:p>
        </w:tc>
      </w:tr>
      <w:tr w:rsidR="00A12F77" w:rsidRPr="00E24144" w14:paraId="2C831F83" w14:textId="77777777" w:rsidTr="00102BC0">
        <w:trPr>
          <w:trHeight w:val="20"/>
        </w:trPr>
        <w:tc>
          <w:tcPr>
            <w:tcW w:w="720" w:type="dxa"/>
            <w:vAlign w:val="center"/>
          </w:tcPr>
          <w:p w14:paraId="305CA2FA" w14:textId="77777777" w:rsidR="00A12F77" w:rsidRPr="00E24144" w:rsidRDefault="00A12F77" w:rsidP="00102BC0">
            <w:pPr>
              <w:pStyle w:val="Tabletext"/>
            </w:pPr>
            <w:r w:rsidRPr="00E24144">
              <w:t>CB =</w:t>
            </w:r>
          </w:p>
        </w:tc>
        <w:tc>
          <w:tcPr>
            <w:tcW w:w="9000" w:type="dxa"/>
          </w:tcPr>
          <w:p w14:paraId="6CE51C7F" w14:textId="77777777" w:rsidR="00A12F77" w:rsidRPr="00E24144" w:rsidRDefault="00A12F77" w:rsidP="00102BC0">
            <w:pPr>
              <w:pStyle w:val="Tabletext"/>
            </w:pPr>
            <w:r w:rsidRPr="00E24144">
              <w:t>Cost Basis ($/lb).</w:t>
            </w:r>
          </w:p>
        </w:tc>
      </w:tr>
      <w:tr w:rsidR="00A12F77" w:rsidRPr="00E24144" w14:paraId="46BD8AD2" w14:textId="77777777" w:rsidTr="00102BC0">
        <w:trPr>
          <w:trHeight w:val="20"/>
        </w:trPr>
        <w:tc>
          <w:tcPr>
            <w:tcW w:w="720" w:type="dxa"/>
            <w:vAlign w:val="center"/>
          </w:tcPr>
          <w:p w14:paraId="3D5CA34E" w14:textId="77777777" w:rsidR="00A12F77" w:rsidRPr="00E24144" w:rsidRDefault="00A12F77" w:rsidP="00102BC0">
            <w:pPr>
              <w:pStyle w:val="Tabletext"/>
            </w:pPr>
            <w:r w:rsidRPr="00E24144">
              <w:t>W =</w:t>
            </w:r>
          </w:p>
        </w:tc>
        <w:tc>
          <w:tcPr>
            <w:tcW w:w="9000" w:type="dxa"/>
          </w:tcPr>
          <w:p w14:paraId="25F1C273" w14:textId="77777777" w:rsidR="00A12F77" w:rsidRPr="00E24144" w:rsidRDefault="00A12F77" w:rsidP="00102BC0">
            <w:pPr>
              <w:pStyle w:val="Tabletext"/>
            </w:pPr>
            <w:r w:rsidRPr="00E24144">
              <w:t>Weight of Steel (lb).</w:t>
            </w:r>
          </w:p>
        </w:tc>
      </w:tr>
    </w:tbl>
    <w:p w14:paraId="70837A58" w14:textId="77777777" w:rsidR="00A12F77" w:rsidRDefault="00A12F77" w:rsidP="00A12F77">
      <w:pPr>
        <w:pStyle w:val="Paragraph"/>
      </w:pPr>
      <w:r w:rsidRPr="0024336D">
        <w:t>The Department will post the BS, MS and CB value every month at</w:t>
      </w:r>
      <w:r>
        <w:t xml:space="preserve"> </w:t>
      </w:r>
    </w:p>
    <w:p w14:paraId="7EF97CEC" w14:textId="77777777" w:rsidR="00A12F77" w:rsidRPr="0024336D" w:rsidRDefault="00000000" w:rsidP="00A12F77">
      <w:pPr>
        <w:pStyle w:val="Paragraph"/>
        <w:spacing w:before="0"/>
      </w:pPr>
      <w:hyperlink r:id="rId30" w:history="1">
        <w:r w:rsidR="00A12F77" w:rsidRPr="00A64A08">
          <w:rPr>
            <w:rStyle w:val="Hyperlink"/>
          </w:rPr>
          <w:t>https://www.state.nj.us/transportation/business/aashtoware/SteelPriceIndex.shtm</w:t>
        </w:r>
      </w:hyperlink>
      <w:r w:rsidR="00A12F77">
        <w:t>.</w:t>
      </w:r>
    </w:p>
    <w:p w14:paraId="443A6CC9" w14:textId="77777777" w:rsidR="00A12F77" w:rsidRPr="00F96842" w:rsidRDefault="00A12F77" w:rsidP="00A12F77">
      <w:pPr>
        <w:pStyle w:val="Paragraph"/>
      </w:pPr>
      <w:r w:rsidRPr="00F96842">
        <w:t xml:space="preserve">With each delivery of steel, </w:t>
      </w:r>
      <w:r w:rsidRPr="00391BB4">
        <w:t>submit</w:t>
      </w:r>
      <w:r w:rsidRPr="00F96842">
        <w:t xml:space="preserve"> to the RE documentation from the fabricator or supplier, which details the following information:</w:t>
      </w:r>
    </w:p>
    <w:p w14:paraId="106C2906" w14:textId="77777777" w:rsidR="00A12F77" w:rsidRPr="00F96842" w:rsidRDefault="00A12F77" w:rsidP="00A12F77">
      <w:pPr>
        <w:pStyle w:val="List0indent"/>
      </w:pPr>
      <w:r>
        <w:t>1.</w:t>
      </w:r>
      <w:r>
        <w:tab/>
      </w:r>
      <w:r w:rsidRPr="00F96842">
        <w:t xml:space="preserve">Weight of the steel shipped from the mill to the fabricator or supplier </w:t>
      </w:r>
    </w:p>
    <w:p w14:paraId="206E8208" w14:textId="47FDE6E3" w:rsidR="00A12F77" w:rsidRPr="00E24144" w:rsidRDefault="00A12F77" w:rsidP="00A12F77">
      <w:pPr>
        <w:pStyle w:val="List0indent"/>
      </w:pPr>
      <w:r>
        <w:t>2.</w:t>
      </w:r>
      <w:r>
        <w:tab/>
      </w:r>
      <w:r w:rsidRPr="00E24144">
        <w:t>Name of the mill, fabricator or supplier or both.</w:t>
      </w:r>
    </w:p>
    <w:p w14:paraId="4A7F1EE2" w14:textId="77777777" w:rsidR="00A12F77" w:rsidRPr="00E24144" w:rsidRDefault="00A12F77" w:rsidP="00A12F77">
      <w:pPr>
        <w:pStyle w:val="List0indent"/>
      </w:pPr>
      <w:r>
        <w:t>3.</w:t>
      </w:r>
      <w:r>
        <w:tab/>
      </w:r>
      <w:r w:rsidRPr="00E24144">
        <w:t>Identifying transmittal or invoice number for each shipment.</w:t>
      </w:r>
    </w:p>
    <w:p w14:paraId="09D0A3DD" w14:textId="77777777" w:rsidR="00A12F77" w:rsidRPr="00F96842" w:rsidRDefault="00A12F77" w:rsidP="00A12F77">
      <w:pPr>
        <w:pStyle w:val="List0indent"/>
      </w:pPr>
      <w:r>
        <w:t>4.</w:t>
      </w:r>
      <w:r>
        <w:tab/>
      </w:r>
      <w:r w:rsidRPr="00F96842">
        <w:t>Date of the shipment</w:t>
      </w:r>
    </w:p>
    <w:p w14:paraId="242B0E02" w14:textId="77777777" w:rsidR="00A12F77" w:rsidRPr="00F96842" w:rsidRDefault="00A12F77" w:rsidP="00A12F77">
      <w:pPr>
        <w:pStyle w:val="List0indent"/>
      </w:pPr>
      <w:r>
        <w:t>5.</w:t>
      </w:r>
      <w:r>
        <w:tab/>
      </w:r>
      <w:r w:rsidRPr="00F96842">
        <w:t>Item description and Item number(s) for which the steel is associated.</w:t>
      </w:r>
    </w:p>
    <w:p w14:paraId="22C52976" w14:textId="77777777" w:rsidR="00A12F77" w:rsidRPr="00F96842" w:rsidRDefault="00A12F77" w:rsidP="00A12F77">
      <w:pPr>
        <w:pStyle w:val="Paragraph"/>
      </w:pPr>
      <w:r w:rsidRPr="00F96842">
        <w:t>If the documented steel weight is for more than one Item, provide the RE with the weight attributed to each Item.</w:t>
      </w:r>
    </w:p>
    <w:p w14:paraId="00D45954" w14:textId="77777777" w:rsidR="00A12F77" w:rsidRDefault="00A12F77" w:rsidP="00A12F77">
      <w:pPr>
        <w:pStyle w:val="HiddenTextSpec"/>
        <w:tabs>
          <w:tab w:val="left" w:pos="2880"/>
        </w:tabs>
      </w:pPr>
      <w:bookmarkStart w:id="384" w:name="_Hlk124236214"/>
    </w:p>
    <w:p w14:paraId="6D73AD9A" w14:textId="77777777" w:rsidR="00A12F77" w:rsidRDefault="00A12F77" w:rsidP="00A12F77">
      <w:pPr>
        <w:pStyle w:val="HiddenTextSpec"/>
        <w:tabs>
          <w:tab w:val="left" w:pos="2880"/>
        </w:tabs>
      </w:pPr>
      <w:r>
        <w:t>3************************************************3</w:t>
      </w:r>
    </w:p>
    <w:bookmarkEnd w:id="384"/>
    <w:p w14:paraId="09D7CEBB" w14:textId="77777777" w:rsidR="00A12F77" w:rsidRPr="0024336D" w:rsidRDefault="00A12F77" w:rsidP="00A12F77">
      <w:pPr>
        <w:pStyle w:val="HiddenTextSpec"/>
        <w:tabs>
          <w:tab w:val="left" w:pos="2880"/>
        </w:tabs>
      </w:pPr>
      <w:r w:rsidRPr="0024336D">
        <w:t>CONTACT THE FIELD MANAGER TO DETERMINE IF THE FOLLOWING IS TO BE ADDED. THIS SHOULD ONLY BE ADDED FOR PROJECTS with more than 5 million lbs OF steel.</w:t>
      </w:r>
    </w:p>
    <w:p w14:paraId="37229C99" w14:textId="77777777" w:rsidR="00A12F77" w:rsidRPr="0024336D" w:rsidRDefault="00A12F77" w:rsidP="00A12F77">
      <w:pPr>
        <w:pStyle w:val="HiddenTextSpec"/>
        <w:tabs>
          <w:tab w:val="left" w:pos="2880"/>
        </w:tabs>
      </w:pPr>
    </w:p>
    <w:p w14:paraId="45DE6A0E" w14:textId="77777777" w:rsidR="00A12F77" w:rsidRPr="0024336D" w:rsidRDefault="00A12F77" w:rsidP="00A12F77">
      <w:pPr>
        <w:pStyle w:val="HiddenTextSpec"/>
        <w:rPr>
          <w:b/>
          <w:bCs/>
        </w:rPr>
      </w:pPr>
      <w:r w:rsidRPr="0024336D">
        <w:rPr>
          <w:b/>
          <w:bCs/>
        </w:rPr>
        <w:t>sme contact – project manager</w:t>
      </w:r>
    </w:p>
    <w:p w14:paraId="00977813" w14:textId="77777777" w:rsidR="00A12F77" w:rsidRPr="0024336D" w:rsidRDefault="00A12F77" w:rsidP="00A12F77">
      <w:pPr>
        <w:pStyle w:val="HiddenTextSpec"/>
        <w:tabs>
          <w:tab w:val="left" w:pos="2880"/>
        </w:tabs>
      </w:pPr>
    </w:p>
    <w:p w14:paraId="4DE63456" w14:textId="77777777" w:rsidR="00A12F77" w:rsidRPr="0024336D" w:rsidRDefault="00A12F77" w:rsidP="00A12F77">
      <w:pPr>
        <w:pStyle w:val="Paragraph"/>
      </w:pPr>
      <w:r w:rsidRPr="0024336D">
        <w:t>On a monthly basis, provide the RE with a certified tabulation listing all the eligible steel shipments for the prior month.  The tabulation must list the above items correlating to the identifying marks noted on the mill delivery reports.</w:t>
      </w:r>
    </w:p>
    <w:p w14:paraId="1372B35E" w14:textId="77777777" w:rsidR="00A12F77" w:rsidRPr="0024336D" w:rsidRDefault="00A12F77" w:rsidP="00A12F77">
      <w:pPr>
        <w:pStyle w:val="Paragraph"/>
      </w:pPr>
      <w:r w:rsidRPr="0024336D">
        <w:t>On a monthly basis, complete form DC-160(S) Steel Price Adjustment.</w:t>
      </w:r>
    </w:p>
    <w:p w14:paraId="3257E036" w14:textId="77777777" w:rsidR="00A12F77" w:rsidRDefault="00A12F77" w:rsidP="00A12F77">
      <w:pPr>
        <w:pStyle w:val="HiddenTextSpec"/>
        <w:tabs>
          <w:tab w:val="left" w:pos="2880"/>
        </w:tabs>
      </w:pPr>
      <w:r>
        <w:t>3************************************************3</w:t>
      </w:r>
    </w:p>
    <w:p w14:paraId="704140E5" w14:textId="77777777" w:rsidR="00A12F77" w:rsidRPr="00F96842" w:rsidRDefault="00A12F77" w:rsidP="00A12F77">
      <w:pPr>
        <w:pStyle w:val="Paragraph"/>
      </w:pPr>
      <w:r w:rsidRPr="00F96842">
        <w:t xml:space="preserve">Provide the documentation to the RE within 60 days </w:t>
      </w:r>
      <w:r>
        <w:t>of</w:t>
      </w:r>
      <w:r w:rsidRPr="00F96842">
        <w:t xml:space="preserve"> the date of the shipment.  The Department will not make a price adjustment for steel shipped before the bid date. </w:t>
      </w:r>
    </w:p>
    <w:p w14:paraId="126383C3" w14:textId="77777777" w:rsidR="00A12F77" w:rsidRDefault="00A12F77" w:rsidP="00A12F77">
      <w:pPr>
        <w:pStyle w:val="Paragraph"/>
      </w:pPr>
      <w:r w:rsidRPr="00F96842">
        <w:t>The Department will make a price adjustment for the Items “STRUCTURAL STEEL” based on the weights listed in Table 160.03.03-2.  If the steel for an Item is shipped on dates having different monthly index prices, the Department will proportionately adjust the weight used in the calculation of the price adjustment by multiplying the weight shipped by the ratio of the weight for the Item listed in Table 160.03.03-2 to the sum total of weight shipped for that Item.  If the weight of steel estimated for a structure in Table 160.03.03-2 differs from the actual weight by more than 10</w:t>
      </w:r>
      <w:r>
        <w:t xml:space="preserve"> percent</w:t>
      </w:r>
      <w:r w:rsidRPr="00F96842">
        <w:t>, the Department will make a price adjustment based on the actual weight.</w:t>
      </w:r>
    </w:p>
    <w:p w14:paraId="0EC278FB" w14:textId="77777777" w:rsidR="00A12F77" w:rsidRDefault="00A12F77" w:rsidP="00A12F77">
      <w:pPr>
        <w:pStyle w:val="HiddenTextSpec"/>
        <w:tabs>
          <w:tab w:val="left" w:pos="2880"/>
        </w:tabs>
      </w:pPr>
    </w:p>
    <w:p w14:paraId="55A7DDF2" w14:textId="77777777" w:rsidR="00A12F77" w:rsidRDefault="00A12F77" w:rsidP="00A12F77">
      <w:pPr>
        <w:pStyle w:val="HiddenTextSpec"/>
        <w:tabs>
          <w:tab w:val="left" w:pos="2880"/>
        </w:tabs>
      </w:pPr>
      <w:r>
        <w:t>3************************************************3</w:t>
      </w:r>
    </w:p>
    <w:p w14:paraId="23FA5F90" w14:textId="77777777" w:rsidR="00A12F77" w:rsidRPr="001C4E2D" w:rsidRDefault="00A12F77" w:rsidP="00A12F77">
      <w:pPr>
        <w:pStyle w:val="HiddenTextSpec"/>
        <w:rPr>
          <w:rFonts w:cs="Arial"/>
        </w:rPr>
      </w:pPr>
      <w:r w:rsidRPr="001C4E2D">
        <w:rPr>
          <w:rFonts w:cs="Arial"/>
        </w:rPr>
        <w:t>complete and include THE FOLLOWING</w:t>
      </w:r>
    </w:p>
    <w:p w14:paraId="5730D833" w14:textId="77777777" w:rsidR="00A12F77" w:rsidRPr="001C4E2D" w:rsidRDefault="00A12F77" w:rsidP="00A12F77">
      <w:pPr>
        <w:pStyle w:val="HiddenTextSpec"/>
        <w:rPr>
          <w:rFonts w:cs="Arial"/>
        </w:rPr>
      </w:pPr>
    </w:p>
    <w:p w14:paraId="07E301E9" w14:textId="77777777" w:rsidR="00A12F77" w:rsidRDefault="00A12F77" w:rsidP="00A12F77">
      <w:pPr>
        <w:pStyle w:val="HiddenTextSpec"/>
        <w:rPr>
          <w:b/>
        </w:rPr>
      </w:pPr>
      <w:r w:rsidRPr="0058307D">
        <w:rPr>
          <w:b/>
        </w:rPr>
        <w:t>sme contact – project manager</w:t>
      </w:r>
    </w:p>
    <w:p w14:paraId="2ACCF1E8" w14:textId="77777777" w:rsidR="00A12F77" w:rsidRPr="00C023F7" w:rsidRDefault="00A12F77" w:rsidP="00A12F77">
      <w:pPr>
        <w:pStyle w:val="HiddenTextSpec"/>
        <w:rPr>
          <w:rFonts w:cs="Arial"/>
        </w:rPr>
      </w:pPr>
    </w:p>
    <w:p w14:paraId="136915D8" w14:textId="77777777" w:rsidR="00A12F77" w:rsidRPr="005D6152" w:rsidRDefault="00A12F77" w:rsidP="00A12F77">
      <w:pPr>
        <w:pStyle w:val="Blanklinehalf"/>
      </w:pPr>
    </w:p>
    <w:tbl>
      <w:tblPr>
        <w:tblW w:w="6930" w:type="dxa"/>
        <w:tblInd w:w="1098" w:type="dxa"/>
        <w:tblLook w:val="04A0" w:firstRow="1" w:lastRow="0" w:firstColumn="1" w:lastColumn="0" w:noHBand="0" w:noVBand="1"/>
      </w:tblPr>
      <w:tblGrid>
        <w:gridCol w:w="4410"/>
        <w:gridCol w:w="1080"/>
        <w:gridCol w:w="1440"/>
      </w:tblGrid>
      <w:tr w:rsidR="00A12F77" w:rsidRPr="00F96842" w14:paraId="2940D244" w14:textId="77777777" w:rsidTr="00102BC0">
        <w:trPr>
          <w:trHeight w:val="288"/>
        </w:trPr>
        <w:tc>
          <w:tcPr>
            <w:tcW w:w="6930" w:type="dxa"/>
            <w:gridSpan w:val="3"/>
            <w:tcBorders>
              <w:top w:val="double" w:sz="4" w:space="0" w:color="auto"/>
              <w:bottom w:val="single" w:sz="4" w:space="0" w:color="auto"/>
            </w:tcBorders>
            <w:shd w:val="clear" w:color="auto" w:fill="auto"/>
            <w:noWrap/>
            <w:vAlign w:val="center"/>
            <w:hideMark/>
          </w:tcPr>
          <w:p w14:paraId="4177BAAA" w14:textId="77777777" w:rsidR="00A12F77" w:rsidRPr="005B6F71" w:rsidRDefault="00A12F77" w:rsidP="00102BC0">
            <w:pPr>
              <w:pStyle w:val="Tabletitle"/>
            </w:pPr>
            <w:r w:rsidRPr="005B6F71">
              <w:lastRenderedPageBreak/>
              <w:t xml:space="preserve">Table 160.03.03-2 </w:t>
            </w:r>
            <w:r>
              <w:t xml:space="preserve"> Structural Steel Price Adjustment Items</w:t>
            </w:r>
          </w:p>
        </w:tc>
      </w:tr>
      <w:tr w:rsidR="00A12F77" w:rsidRPr="00F96842" w14:paraId="14374269" w14:textId="77777777" w:rsidTr="00102BC0">
        <w:trPr>
          <w:trHeight w:val="288"/>
        </w:trPr>
        <w:tc>
          <w:tcPr>
            <w:tcW w:w="4410" w:type="dxa"/>
            <w:tcBorders>
              <w:top w:val="single" w:sz="4" w:space="0" w:color="auto"/>
              <w:bottom w:val="single" w:sz="4" w:space="0" w:color="auto"/>
              <w:right w:val="single" w:sz="4" w:space="0" w:color="auto"/>
            </w:tcBorders>
            <w:shd w:val="clear" w:color="auto" w:fill="auto"/>
            <w:noWrap/>
            <w:vAlign w:val="center"/>
            <w:hideMark/>
          </w:tcPr>
          <w:p w14:paraId="36CF519F" w14:textId="77777777" w:rsidR="00A12F77" w:rsidRPr="005B6F71" w:rsidRDefault="00A12F77" w:rsidP="00102BC0">
            <w:pPr>
              <w:pStyle w:val="TableheaderCentered"/>
            </w:pPr>
            <w:r w:rsidRPr="005B6F71">
              <w:t>Structure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B0F36" w14:textId="77777777" w:rsidR="00A12F77" w:rsidRPr="005B6F71" w:rsidRDefault="00A12F77" w:rsidP="00102BC0">
            <w:pPr>
              <w:pStyle w:val="TableheaderCentered"/>
            </w:pPr>
            <w:r w:rsidRPr="005B6F71">
              <w:t>Item No.</w:t>
            </w:r>
          </w:p>
        </w:tc>
        <w:tc>
          <w:tcPr>
            <w:tcW w:w="1440" w:type="dxa"/>
            <w:tcBorders>
              <w:top w:val="single" w:sz="4" w:space="0" w:color="auto"/>
              <w:left w:val="single" w:sz="4" w:space="0" w:color="auto"/>
              <w:bottom w:val="single" w:sz="4" w:space="0" w:color="auto"/>
            </w:tcBorders>
            <w:shd w:val="clear" w:color="auto" w:fill="auto"/>
            <w:noWrap/>
            <w:vAlign w:val="center"/>
            <w:hideMark/>
          </w:tcPr>
          <w:p w14:paraId="6E036B46" w14:textId="77777777" w:rsidR="00A12F77" w:rsidRPr="005B6F71" w:rsidRDefault="00A12F77" w:rsidP="00102BC0">
            <w:pPr>
              <w:pStyle w:val="TableheaderCentered"/>
            </w:pPr>
            <w:r w:rsidRPr="005B6F71">
              <w:t>Weight (Lb)</w:t>
            </w:r>
          </w:p>
        </w:tc>
      </w:tr>
      <w:tr w:rsidR="00A12F77" w:rsidRPr="00F96842" w14:paraId="7071FA02" w14:textId="77777777" w:rsidTr="00102BC0">
        <w:trPr>
          <w:trHeight w:val="288"/>
        </w:trPr>
        <w:tc>
          <w:tcPr>
            <w:tcW w:w="4410" w:type="dxa"/>
            <w:tcBorders>
              <w:top w:val="single" w:sz="4" w:space="0" w:color="auto"/>
              <w:bottom w:val="dotted" w:sz="4" w:space="0" w:color="auto"/>
            </w:tcBorders>
            <w:shd w:val="clear" w:color="auto" w:fill="auto"/>
            <w:noWrap/>
            <w:vAlign w:val="center"/>
            <w:hideMark/>
          </w:tcPr>
          <w:p w14:paraId="26FB71DD" w14:textId="77777777" w:rsidR="00A12F77" w:rsidRPr="005B6F71" w:rsidRDefault="00A12F77" w:rsidP="00102BC0">
            <w:pPr>
              <w:pStyle w:val="Tablenote"/>
              <w:jc w:val="center"/>
            </w:pPr>
          </w:p>
        </w:tc>
        <w:tc>
          <w:tcPr>
            <w:tcW w:w="1080" w:type="dxa"/>
            <w:tcBorders>
              <w:top w:val="single" w:sz="4" w:space="0" w:color="auto"/>
              <w:bottom w:val="dotted" w:sz="4" w:space="0" w:color="auto"/>
            </w:tcBorders>
            <w:shd w:val="clear" w:color="auto" w:fill="auto"/>
            <w:noWrap/>
            <w:vAlign w:val="center"/>
            <w:hideMark/>
          </w:tcPr>
          <w:p w14:paraId="174BFC36" w14:textId="77777777" w:rsidR="00A12F77" w:rsidRPr="005B6F71" w:rsidRDefault="00A12F77" w:rsidP="00102BC0">
            <w:pPr>
              <w:pStyle w:val="Tablenote"/>
              <w:jc w:val="center"/>
            </w:pPr>
          </w:p>
        </w:tc>
        <w:tc>
          <w:tcPr>
            <w:tcW w:w="1440" w:type="dxa"/>
            <w:tcBorders>
              <w:top w:val="single" w:sz="4" w:space="0" w:color="auto"/>
              <w:bottom w:val="dotted" w:sz="4" w:space="0" w:color="auto"/>
            </w:tcBorders>
            <w:shd w:val="clear" w:color="auto" w:fill="auto"/>
            <w:noWrap/>
            <w:vAlign w:val="center"/>
            <w:hideMark/>
          </w:tcPr>
          <w:p w14:paraId="59175DAF" w14:textId="77777777" w:rsidR="00A12F77" w:rsidRPr="005B6F71" w:rsidRDefault="00A12F77" w:rsidP="00102BC0">
            <w:pPr>
              <w:pStyle w:val="Tablenote"/>
              <w:jc w:val="center"/>
            </w:pPr>
          </w:p>
        </w:tc>
      </w:tr>
      <w:tr w:rsidR="00A12F77" w:rsidRPr="00F96842" w14:paraId="17AA9FE2" w14:textId="77777777" w:rsidTr="00102BC0">
        <w:trPr>
          <w:trHeight w:val="288"/>
        </w:trPr>
        <w:tc>
          <w:tcPr>
            <w:tcW w:w="4410" w:type="dxa"/>
            <w:tcBorders>
              <w:top w:val="dotted" w:sz="4" w:space="0" w:color="auto"/>
              <w:bottom w:val="double" w:sz="4" w:space="0" w:color="auto"/>
            </w:tcBorders>
            <w:shd w:val="clear" w:color="auto" w:fill="auto"/>
            <w:noWrap/>
            <w:vAlign w:val="center"/>
          </w:tcPr>
          <w:p w14:paraId="5F910D18" w14:textId="77777777" w:rsidR="00A12F77" w:rsidRPr="005B6F71" w:rsidRDefault="00A12F77" w:rsidP="00102BC0">
            <w:pPr>
              <w:pStyle w:val="Tablenote"/>
              <w:jc w:val="center"/>
            </w:pPr>
          </w:p>
        </w:tc>
        <w:tc>
          <w:tcPr>
            <w:tcW w:w="1080" w:type="dxa"/>
            <w:tcBorders>
              <w:top w:val="dotted" w:sz="4" w:space="0" w:color="auto"/>
              <w:bottom w:val="double" w:sz="4" w:space="0" w:color="auto"/>
            </w:tcBorders>
            <w:shd w:val="clear" w:color="auto" w:fill="auto"/>
            <w:noWrap/>
            <w:vAlign w:val="center"/>
          </w:tcPr>
          <w:p w14:paraId="5AB040FC" w14:textId="77777777" w:rsidR="00A12F77" w:rsidRPr="005B6F71" w:rsidRDefault="00A12F77" w:rsidP="00102BC0">
            <w:pPr>
              <w:pStyle w:val="Tablenote"/>
              <w:jc w:val="center"/>
            </w:pPr>
          </w:p>
        </w:tc>
        <w:tc>
          <w:tcPr>
            <w:tcW w:w="1440" w:type="dxa"/>
            <w:tcBorders>
              <w:top w:val="dotted" w:sz="4" w:space="0" w:color="auto"/>
              <w:bottom w:val="double" w:sz="4" w:space="0" w:color="auto"/>
            </w:tcBorders>
            <w:shd w:val="clear" w:color="auto" w:fill="auto"/>
            <w:noWrap/>
            <w:vAlign w:val="center"/>
          </w:tcPr>
          <w:p w14:paraId="36B9F9A2" w14:textId="77777777" w:rsidR="00A12F77" w:rsidRPr="005B6F71" w:rsidRDefault="00A12F77" w:rsidP="00102BC0">
            <w:pPr>
              <w:pStyle w:val="Tablenote"/>
              <w:jc w:val="center"/>
            </w:pPr>
          </w:p>
        </w:tc>
      </w:tr>
    </w:tbl>
    <w:p w14:paraId="07C46763" w14:textId="77777777" w:rsidR="00A12F77" w:rsidRDefault="00A12F77" w:rsidP="00A12F77">
      <w:pPr>
        <w:pStyle w:val="HiddenTextSpec"/>
        <w:tabs>
          <w:tab w:val="left" w:pos="2880"/>
        </w:tabs>
      </w:pPr>
    </w:p>
    <w:p w14:paraId="14BF02FB" w14:textId="77777777" w:rsidR="00A12F77" w:rsidRDefault="00A12F77" w:rsidP="00A12F77">
      <w:pPr>
        <w:pStyle w:val="HiddenTextSpec"/>
        <w:tabs>
          <w:tab w:val="left" w:pos="2880"/>
        </w:tabs>
      </w:pPr>
      <w:r>
        <w:t>3************************************************3</w:t>
      </w:r>
    </w:p>
    <w:p w14:paraId="7EE20BA1" w14:textId="77777777" w:rsidR="00A12F77" w:rsidRDefault="00A12F77" w:rsidP="00A12F77">
      <w:pPr>
        <w:pStyle w:val="Paragraph"/>
      </w:pPr>
      <w:r w:rsidRPr="00F96842">
        <w:t>The Department will make a price adjustment for the Items OVERHEAD SIGN STRUCTURE and CANTILEVER SIGN STRUCTURE based on the weights listed in Table 160.03.03-3.  If the steel for an Item is shipped on dates having different monthly index prices, the Department will proportionately adjust the weight used in the calculation of the price adjustment by multiplying the weight shipped by the ratio of the weight for the Item listed in Table 160.03.03-3 to the sum total of weight shipped for that Item.  If the weight of steel estimated for a structure in Table 160.03.03-3 differs from the actual weight by more than 10</w:t>
      </w:r>
      <w:r>
        <w:t>percent</w:t>
      </w:r>
      <w:r w:rsidRPr="00F96842">
        <w:t>, the Department will make a price adjustment based on the actual weight.</w:t>
      </w:r>
    </w:p>
    <w:p w14:paraId="40E52563" w14:textId="77777777" w:rsidR="00A12F77" w:rsidRDefault="00A12F77" w:rsidP="00A12F77">
      <w:pPr>
        <w:pStyle w:val="HiddenTextSpec"/>
        <w:tabs>
          <w:tab w:val="left" w:pos="2880"/>
        </w:tabs>
      </w:pPr>
    </w:p>
    <w:p w14:paraId="31D81138" w14:textId="77777777" w:rsidR="00A12F77" w:rsidRDefault="00A12F77" w:rsidP="00A12F77">
      <w:pPr>
        <w:pStyle w:val="HiddenTextSpec"/>
        <w:tabs>
          <w:tab w:val="left" w:pos="2880"/>
        </w:tabs>
      </w:pPr>
      <w:r>
        <w:t>3************************************************3</w:t>
      </w:r>
    </w:p>
    <w:p w14:paraId="49196B68" w14:textId="77777777" w:rsidR="00A12F77" w:rsidRPr="001C4E2D" w:rsidRDefault="00A12F77" w:rsidP="00A12F77">
      <w:pPr>
        <w:pStyle w:val="HiddenTextSpec"/>
        <w:rPr>
          <w:rFonts w:cs="Arial"/>
        </w:rPr>
      </w:pPr>
      <w:r w:rsidRPr="001C4E2D">
        <w:rPr>
          <w:rFonts w:cs="Arial"/>
        </w:rPr>
        <w:t>complete and include THE FOLLOWING</w:t>
      </w:r>
    </w:p>
    <w:p w14:paraId="6F3A5B5B" w14:textId="77777777" w:rsidR="00A12F77" w:rsidRPr="001C4E2D" w:rsidRDefault="00A12F77" w:rsidP="00A12F77">
      <w:pPr>
        <w:pStyle w:val="HiddenTextSpec"/>
        <w:rPr>
          <w:rFonts w:cs="Arial"/>
        </w:rPr>
      </w:pPr>
    </w:p>
    <w:p w14:paraId="2CCFA573" w14:textId="77777777" w:rsidR="00A12F77" w:rsidRDefault="00A12F77" w:rsidP="00A12F77">
      <w:pPr>
        <w:pStyle w:val="HiddenTextSpec"/>
        <w:rPr>
          <w:b/>
        </w:rPr>
      </w:pPr>
      <w:r w:rsidRPr="0058307D">
        <w:rPr>
          <w:b/>
        </w:rPr>
        <w:t>sme contact – project manager</w:t>
      </w:r>
    </w:p>
    <w:p w14:paraId="350AFC21" w14:textId="77777777" w:rsidR="00A12F77" w:rsidRPr="0058307D" w:rsidRDefault="00A12F77" w:rsidP="00A12F77">
      <w:pPr>
        <w:pStyle w:val="HiddenTextSpec"/>
        <w:rPr>
          <w:b/>
        </w:rPr>
      </w:pPr>
    </w:p>
    <w:p w14:paraId="01773F2E" w14:textId="77777777" w:rsidR="00A12F77" w:rsidRDefault="00A12F77" w:rsidP="00A12F77">
      <w:pPr>
        <w:pStyle w:val="Blanklinehalf"/>
      </w:pPr>
    </w:p>
    <w:tbl>
      <w:tblPr>
        <w:tblW w:w="7830" w:type="dxa"/>
        <w:tblInd w:w="738" w:type="dxa"/>
        <w:tblLook w:val="04A0" w:firstRow="1" w:lastRow="0" w:firstColumn="1" w:lastColumn="0" w:noHBand="0" w:noVBand="1"/>
      </w:tblPr>
      <w:tblGrid>
        <w:gridCol w:w="4572"/>
        <w:gridCol w:w="1278"/>
        <w:gridCol w:w="1980"/>
      </w:tblGrid>
      <w:tr w:rsidR="00A12F77" w:rsidRPr="00F96842" w14:paraId="0B0DF04E" w14:textId="77777777" w:rsidTr="00102BC0">
        <w:trPr>
          <w:trHeight w:val="288"/>
        </w:trPr>
        <w:tc>
          <w:tcPr>
            <w:tcW w:w="7830" w:type="dxa"/>
            <w:gridSpan w:val="3"/>
            <w:tcBorders>
              <w:top w:val="double" w:sz="4" w:space="0" w:color="auto"/>
              <w:bottom w:val="single" w:sz="4" w:space="0" w:color="auto"/>
            </w:tcBorders>
            <w:shd w:val="clear" w:color="auto" w:fill="auto"/>
            <w:noWrap/>
            <w:vAlign w:val="center"/>
            <w:hideMark/>
          </w:tcPr>
          <w:p w14:paraId="56BF7C3C" w14:textId="77777777" w:rsidR="00A12F77" w:rsidRPr="005B6F71" w:rsidRDefault="00A12F77" w:rsidP="00102BC0">
            <w:pPr>
              <w:pStyle w:val="Tabletitle"/>
              <w:keepLines/>
            </w:pPr>
            <w:r w:rsidRPr="005B6F71">
              <w:t>Table 160.03.03-3</w:t>
            </w:r>
            <w:r>
              <w:t xml:space="preserve">  Overhead Sign Structure and Cantilever Sign Structure Price Adjustment Items</w:t>
            </w:r>
          </w:p>
        </w:tc>
      </w:tr>
      <w:tr w:rsidR="00A12F77" w:rsidRPr="00F96842" w14:paraId="23EBD828" w14:textId="77777777" w:rsidTr="00102BC0">
        <w:trPr>
          <w:trHeight w:val="288"/>
        </w:trPr>
        <w:tc>
          <w:tcPr>
            <w:tcW w:w="4572" w:type="dxa"/>
            <w:tcBorders>
              <w:top w:val="single" w:sz="4" w:space="0" w:color="auto"/>
              <w:bottom w:val="single" w:sz="4" w:space="0" w:color="auto"/>
              <w:right w:val="single" w:sz="4" w:space="0" w:color="auto"/>
            </w:tcBorders>
            <w:shd w:val="clear" w:color="auto" w:fill="auto"/>
            <w:noWrap/>
            <w:vAlign w:val="center"/>
            <w:hideMark/>
          </w:tcPr>
          <w:p w14:paraId="30C88B7F" w14:textId="77777777" w:rsidR="00A12F77" w:rsidRPr="005B6F71" w:rsidRDefault="00A12F77" w:rsidP="00102BC0">
            <w:pPr>
              <w:pStyle w:val="TableheaderCentered"/>
            </w:pPr>
            <w:r w:rsidRPr="005B6F71">
              <w:t>Overhead and Cantilever Sign Structure Number</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C5298" w14:textId="77777777" w:rsidR="00A12F77" w:rsidRPr="005B6F71" w:rsidRDefault="00A12F77" w:rsidP="00102BC0">
            <w:pPr>
              <w:pStyle w:val="TableheaderCentered"/>
            </w:pPr>
            <w:r w:rsidRPr="005B6F71">
              <w:t>Item No.</w:t>
            </w:r>
          </w:p>
        </w:tc>
        <w:tc>
          <w:tcPr>
            <w:tcW w:w="1980" w:type="dxa"/>
            <w:tcBorders>
              <w:top w:val="single" w:sz="4" w:space="0" w:color="auto"/>
              <w:left w:val="single" w:sz="4" w:space="0" w:color="auto"/>
              <w:bottom w:val="single" w:sz="4" w:space="0" w:color="auto"/>
            </w:tcBorders>
            <w:shd w:val="clear" w:color="auto" w:fill="auto"/>
            <w:noWrap/>
            <w:vAlign w:val="center"/>
            <w:hideMark/>
          </w:tcPr>
          <w:p w14:paraId="40194153" w14:textId="77777777" w:rsidR="00A12F77" w:rsidRPr="005B6F71" w:rsidRDefault="00A12F77" w:rsidP="00102BC0">
            <w:pPr>
              <w:pStyle w:val="TableheaderCentered"/>
            </w:pPr>
            <w:r w:rsidRPr="005B6F71">
              <w:t>Weight (Lb)</w:t>
            </w:r>
          </w:p>
        </w:tc>
      </w:tr>
      <w:tr w:rsidR="00A12F77" w:rsidRPr="00F96842" w14:paraId="6C358300" w14:textId="77777777" w:rsidTr="00102BC0">
        <w:trPr>
          <w:trHeight w:val="288"/>
        </w:trPr>
        <w:tc>
          <w:tcPr>
            <w:tcW w:w="4572" w:type="dxa"/>
            <w:tcBorders>
              <w:top w:val="single" w:sz="4" w:space="0" w:color="auto"/>
              <w:bottom w:val="dotted" w:sz="4" w:space="0" w:color="auto"/>
            </w:tcBorders>
            <w:shd w:val="clear" w:color="auto" w:fill="auto"/>
            <w:noWrap/>
            <w:vAlign w:val="center"/>
            <w:hideMark/>
          </w:tcPr>
          <w:p w14:paraId="29D0498E" w14:textId="77777777" w:rsidR="00A12F77" w:rsidRPr="005B6F71" w:rsidRDefault="00A12F77" w:rsidP="00102BC0">
            <w:pPr>
              <w:pStyle w:val="Tablenote"/>
              <w:jc w:val="center"/>
            </w:pPr>
          </w:p>
        </w:tc>
        <w:tc>
          <w:tcPr>
            <w:tcW w:w="1278" w:type="dxa"/>
            <w:tcBorders>
              <w:top w:val="single" w:sz="4" w:space="0" w:color="auto"/>
              <w:bottom w:val="dotted" w:sz="4" w:space="0" w:color="auto"/>
            </w:tcBorders>
            <w:shd w:val="clear" w:color="auto" w:fill="auto"/>
            <w:noWrap/>
            <w:vAlign w:val="center"/>
            <w:hideMark/>
          </w:tcPr>
          <w:p w14:paraId="36A289F4" w14:textId="77777777" w:rsidR="00A12F77" w:rsidRPr="005B6F71" w:rsidRDefault="00A12F77" w:rsidP="00102BC0">
            <w:pPr>
              <w:pStyle w:val="Tablenote"/>
              <w:jc w:val="center"/>
            </w:pPr>
          </w:p>
        </w:tc>
        <w:tc>
          <w:tcPr>
            <w:tcW w:w="1980" w:type="dxa"/>
            <w:tcBorders>
              <w:top w:val="single" w:sz="4" w:space="0" w:color="auto"/>
              <w:bottom w:val="dotted" w:sz="4" w:space="0" w:color="auto"/>
            </w:tcBorders>
            <w:shd w:val="clear" w:color="auto" w:fill="auto"/>
            <w:noWrap/>
            <w:vAlign w:val="center"/>
            <w:hideMark/>
          </w:tcPr>
          <w:p w14:paraId="1493266B" w14:textId="77777777" w:rsidR="00A12F77" w:rsidRPr="005B6F71" w:rsidRDefault="00A12F77" w:rsidP="00102BC0">
            <w:pPr>
              <w:pStyle w:val="Tablenote"/>
              <w:jc w:val="center"/>
            </w:pPr>
          </w:p>
        </w:tc>
      </w:tr>
      <w:tr w:rsidR="00A12F77" w:rsidRPr="00F96842" w14:paraId="48C19E32" w14:textId="77777777" w:rsidTr="00102BC0">
        <w:trPr>
          <w:trHeight w:val="288"/>
        </w:trPr>
        <w:tc>
          <w:tcPr>
            <w:tcW w:w="4572" w:type="dxa"/>
            <w:tcBorders>
              <w:top w:val="dotted" w:sz="4" w:space="0" w:color="auto"/>
              <w:bottom w:val="double" w:sz="4" w:space="0" w:color="auto"/>
            </w:tcBorders>
            <w:shd w:val="clear" w:color="auto" w:fill="auto"/>
            <w:noWrap/>
            <w:vAlign w:val="center"/>
            <w:hideMark/>
          </w:tcPr>
          <w:p w14:paraId="5BEF96AD" w14:textId="77777777" w:rsidR="00A12F77" w:rsidRPr="005B6F71" w:rsidRDefault="00A12F77" w:rsidP="00102BC0">
            <w:pPr>
              <w:pStyle w:val="Tablenote"/>
              <w:jc w:val="center"/>
            </w:pPr>
          </w:p>
        </w:tc>
        <w:tc>
          <w:tcPr>
            <w:tcW w:w="1278" w:type="dxa"/>
            <w:tcBorders>
              <w:top w:val="dotted" w:sz="4" w:space="0" w:color="auto"/>
              <w:bottom w:val="double" w:sz="4" w:space="0" w:color="auto"/>
            </w:tcBorders>
            <w:shd w:val="clear" w:color="auto" w:fill="auto"/>
            <w:noWrap/>
            <w:vAlign w:val="center"/>
            <w:hideMark/>
          </w:tcPr>
          <w:p w14:paraId="11745879" w14:textId="77777777" w:rsidR="00A12F77" w:rsidRPr="005B6F71" w:rsidRDefault="00A12F77" w:rsidP="00102BC0">
            <w:pPr>
              <w:pStyle w:val="Tablenote"/>
              <w:jc w:val="center"/>
            </w:pPr>
          </w:p>
        </w:tc>
        <w:tc>
          <w:tcPr>
            <w:tcW w:w="1980" w:type="dxa"/>
            <w:tcBorders>
              <w:top w:val="dotted" w:sz="4" w:space="0" w:color="auto"/>
              <w:bottom w:val="double" w:sz="4" w:space="0" w:color="auto"/>
            </w:tcBorders>
            <w:shd w:val="clear" w:color="auto" w:fill="auto"/>
            <w:noWrap/>
            <w:vAlign w:val="center"/>
            <w:hideMark/>
          </w:tcPr>
          <w:p w14:paraId="3772C378" w14:textId="77777777" w:rsidR="00A12F77" w:rsidRPr="005B6F71" w:rsidRDefault="00A12F77" w:rsidP="00102BC0">
            <w:pPr>
              <w:pStyle w:val="Tablenote"/>
              <w:jc w:val="center"/>
            </w:pPr>
          </w:p>
        </w:tc>
      </w:tr>
    </w:tbl>
    <w:p w14:paraId="46DEC891" w14:textId="77777777" w:rsidR="00A12F77" w:rsidRDefault="00A12F77" w:rsidP="00A12F77">
      <w:pPr>
        <w:pStyle w:val="HiddenTextSpec"/>
        <w:tabs>
          <w:tab w:val="left" w:pos="2880"/>
        </w:tabs>
      </w:pPr>
    </w:p>
    <w:p w14:paraId="6BC14BCC" w14:textId="77777777" w:rsidR="00A12F77" w:rsidRDefault="00A12F77" w:rsidP="00A12F77">
      <w:pPr>
        <w:pStyle w:val="HiddenTextSpec"/>
        <w:tabs>
          <w:tab w:val="left" w:pos="2880"/>
        </w:tabs>
      </w:pPr>
      <w:r>
        <w:t>3************************************************3</w:t>
      </w:r>
    </w:p>
    <w:p w14:paraId="7185CB3D" w14:textId="77777777" w:rsidR="00A12F77" w:rsidRPr="00F96842" w:rsidRDefault="00A12F77" w:rsidP="00A12F77">
      <w:pPr>
        <w:pStyle w:val="Paragraph"/>
      </w:pPr>
      <w:r w:rsidRPr="00F96842">
        <w:t xml:space="preserve">The Department will only make a price adjustment for reinforcement steel for steel provided in association with the </w:t>
      </w:r>
      <w:r>
        <w:t>r</w:t>
      </w:r>
      <w:r w:rsidRPr="00F96842">
        <w:t xml:space="preserve">einforcement </w:t>
      </w:r>
      <w:r>
        <w:t>s</w:t>
      </w:r>
      <w:r w:rsidRPr="00F96842">
        <w:t xml:space="preserve">teel </w:t>
      </w:r>
      <w:r>
        <w:t>i</w:t>
      </w:r>
      <w:r w:rsidRPr="00F96842">
        <w:t xml:space="preserve">tems.  The Department will make a price adjustment for reinforcement steel based on the weight of reinforcement </w:t>
      </w:r>
      <w:r>
        <w:t xml:space="preserve">steel </w:t>
      </w:r>
      <w:r w:rsidRPr="00F96842">
        <w:t xml:space="preserve">indicated in the Proposal for an Item as adjusted by Change Orders.  If the </w:t>
      </w:r>
      <w:r>
        <w:t xml:space="preserve">reinforcement </w:t>
      </w:r>
      <w:r w:rsidRPr="00F96842">
        <w:t xml:space="preserve">steel for an Item is shipped on dates having different monthly index prices, the Department will proportionately adjust the weight used in the calculation of the price adjustment by multiplying the weight shipped by the ratio of the weight for the Item to the sum total of weight shipped for that Item.  </w:t>
      </w:r>
    </w:p>
    <w:p w14:paraId="34D2E65C" w14:textId="77777777" w:rsidR="00A12F77" w:rsidRPr="00F96842" w:rsidRDefault="00A12F77" w:rsidP="00A12F77">
      <w:pPr>
        <w:pStyle w:val="Paragraph"/>
      </w:pPr>
      <w:bookmarkStart w:id="385" w:name="_Hlk93398455"/>
      <w:r w:rsidRPr="00F96842">
        <w:t xml:space="preserve">The Department will make a price adjustment for piles based on the weight of steel furnished for pipe piles and for H-piles based on the RE’s order list.  The weight of steel furnished for piles will not include the weight for ancillary materials such as pile shoes and splice collars. </w:t>
      </w:r>
      <w:bookmarkEnd w:id="385"/>
      <w:r w:rsidRPr="00F96842">
        <w:t xml:space="preserve">  </w:t>
      </w:r>
    </w:p>
    <w:p w14:paraId="19DC335D" w14:textId="77777777" w:rsidR="00A12F77" w:rsidRPr="00F96842" w:rsidRDefault="00A12F77" w:rsidP="00A12F77">
      <w:pPr>
        <w:pStyle w:val="Paragraph"/>
      </w:pPr>
      <w:r w:rsidRPr="00F96842">
        <w:t>The Department will make a price adjustment for BEAM GUIDE RAIL (including posts) and RUB</w:t>
      </w:r>
      <w:r>
        <w:t>-</w:t>
      </w:r>
      <w:r w:rsidRPr="00F96842">
        <w:t xml:space="preserve">RAIL based on the weight of steel furnished.  The weight </w:t>
      </w:r>
      <w:r>
        <w:t>does</w:t>
      </w:r>
      <w:r w:rsidRPr="00F96842">
        <w:t xml:space="preserve"> not include coating.  The weight does not include associated hardware and the weight of end treatments. </w:t>
      </w:r>
    </w:p>
    <w:p w14:paraId="2FAB2564" w14:textId="77777777" w:rsidR="00A12F77" w:rsidRPr="00F96842" w:rsidRDefault="00A12F77" w:rsidP="00A12F77">
      <w:pPr>
        <w:pStyle w:val="Paragraph"/>
      </w:pPr>
      <w:r w:rsidRPr="00F96842">
        <w:t xml:space="preserve">If the preliminary </w:t>
      </w:r>
      <w:r>
        <w:t>M</w:t>
      </w:r>
      <w:r w:rsidRPr="00F96842">
        <w:t xml:space="preserve">onthly </w:t>
      </w:r>
      <w:r>
        <w:t>S</w:t>
      </w:r>
      <w:r w:rsidRPr="00F96842">
        <w:t xml:space="preserve">teel </w:t>
      </w:r>
      <w:r>
        <w:t>P</w:t>
      </w:r>
      <w:r w:rsidRPr="00F96842">
        <w:t xml:space="preserve">rice </w:t>
      </w:r>
      <w:r>
        <w:t>I</w:t>
      </w:r>
      <w:r w:rsidRPr="00F96842">
        <w:t>ndex increases 100</w:t>
      </w:r>
      <w:r>
        <w:t>percent</w:t>
      </w:r>
      <w:r w:rsidRPr="00F96842">
        <w:t xml:space="preserve"> or more over the Benchmark Steel Price </w:t>
      </w:r>
      <w:r>
        <w:t>I</w:t>
      </w:r>
      <w:r w:rsidRPr="00F96842">
        <w:t>ndex, do not order more steel without written approval from the RE.  The RE will determine if work will continue based on the Steel Price Index increase</w:t>
      </w:r>
      <w:r>
        <w:t>.</w:t>
      </w:r>
      <w:r w:rsidRPr="00F96842" w:rsidDel="00B13C3B">
        <w:t xml:space="preserve"> </w:t>
      </w:r>
    </w:p>
    <w:p w14:paraId="53C6466B" w14:textId="77777777" w:rsidR="00A12F77" w:rsidRPr="00F96842" w:rsidRDefault="00A12F77" w:rsidP="00A12F77">
      <w:pPr>
        <w:pStyle w:val="Paragraph"/>
      </w:pPr>
      <w:r w:rsidRPr="00F96842">
        <w:t>There will be no increase to STEEL PRICE ADJUSTMENT if the work is behind schedule by fault of the Contractor</w:t>
      </w:r>
      <w:r>
        <w:t xml:space="preserve"> and the steel was not purchased prior to the delay</w:t>
      </w:r>
      <w:r w:rsidRPr="00F96842">
        <w:t>.</w:t>
      </w:r>
    </w:p>
    <w:p w14:paraId="6361E684" w14:textId="77777777" w:rsidR="00CC4F80" w:rsidRDefault="00CC4F80" w:rsidP="00CC4F80">
      <w:pPr>
        <w:jc w:val="center"/>
        <w:rPr>
          <w:rFonts w:ascii="Arial" w:hAnsi="Arial"/>
          <w:caps/>
          <w:vanish/>
          <w:color w:val="FF0000"/>
        </w:rPr>
      </w:pPr>
    </w:p>
    <w:p w14:paraId="3DD53749" w14:textId="77777777" w:rsidR="00CC4F80" w:rsidRPr="00280EE7" w:rsidRDefault="00CC4F80" w:rsidP="00CC4F80">
      <w:pPr>
        <w:jc w:val="center"/>
        <w:rPr>
          <w:rFonts w:ascii="Arial" w:hAnsi="Arial"/>
          <w:caps/>
          <w:vanish/>
          <w:color w:val="FF0000"/>
        </w:rPr>
      </w:pPr>
      <w:r w:rsidRPr="00280EE7">
        <w:rPr>
          <w:rFonts w:ascii="Arial" w:hAnsi="Arial"/>
          <w:caps/>
          <w:vanish/>
          <w:color w:val="FF0000"/>
        </w:rPr>
        <w:t>2**************************************************************************************2</w:t>
      </w:r>
    </w:p>
    <w:p w14:paraId="5DE4D19E" w14:textId="1DAEF208" w:rsidR="005D2ED7" w:rsidRDefault="005D2ED7" w:rsidP="005D2ED7">
      <w:pPr>
        <w:pStyle w:val="00000Subsection"/>
      </w:pPr>
      <w:r w:rsidRPr="00F96842">
        <w:t xml:space="preserve">160.04 </w:t>
      </w:r>
      <w:r w:rsidR="00FC0ABE">
        <w:t xml:space="preserve"> </w:t>
      </w:r>
      <w:r w:rsidRPr="00F96842">
        <w:t>M</w:t>
      </w:r>
      <w:r w:rsidR="0070710C">
        <w:t>easurement</w:t>
      </w:r>
      <w:r w:rsidRPr="00F96842">
        <w:t xml:space="preserve"> </w:t>
      </w:r>
      <w:r w:rsidR="0070710C">
        <w:t>and Payment</w:t>
      </w:r>
    </w:p>
    <w:p w14:paraId="670FCAE8" w14:textId="329F645E" w:rsidR="00CC4F80" w:rsidRPr="00EB1202" w:rsidRDefault="00CC4F80" w:rsidP="00CC4F80">
      <w:pPr>
        <w:pStyle w:val="Instruction"/>
      </w:pPr>
      <w:r w:rsidRPr="00EB1202">
        <w:t xml:space="preserve">The </w:t>
      </w:r>
      <w:r>
        <w:t>Subsection is changed to</w:t>
      </w:r>
      <w:r w:rsidRPr="00EB1202">
        <w:t>:</w:t>
      </w:r>
    </w:p>
    <w:p w14:paraId="4593FEB7" w14:textId="77777777" w:rsidR="00CC4F80" w:rsidRPr="00B97E4C" w:rsidRDefault="00CC4F80" w:rsidP="00CC4F80">
      <w:pPr>
        <w:pStyle w:val="Paragraph"/>
      </w:pPr>
      <w:r w:rsidRPr="00B97E4C">
        <w:t>The Department will measure and make payment for Items as follows:</w:t>
      </w:r>
    </w:p>
    <w:p w14:paraId="599F92B0" w14:textId="77777777" w:rsidR="00CC4F80" w:rsidRPr="00B97E4C" w:rsidRDefault="00CC4F80" w:rsidP="00CC4F80">
      <w:pPr>
        <w:pStyle w:val="PayItemandPayUnitTitle"/>
      </w:pPr>
      <w:r w:rsidRPr="00B97E4C">
        <w:lastRenderedPageBreak/>
        <w:t>Item</w:t>
      </w:r>
      <w:r w:rsidRPr="00B97E4C">
        <w:tab/>
        <w:t>Pay Unit</w:t>
      </w:r>
    </w:p>
    <w:p w14:paraId="59CB4C78" w14:textId="77777777" w:rsidR="00CC4F80" w:rsidRPr="00B97E4C" w:rsidRDefault="00CC4F80" w:rsidP="00CC4F80">
      <w:pPr>
        <w:pStyle w:val="PayItemandPayUnit"/>
      </w:pPr>
      <w:r w:rsidRPr="00B97E4C">
        <w:t>FUEL PRICE ADJUSTMENT</w:t>
      </w:r>
      <w:r w:rsidRPr="00B97E4C">
        <w:tab/>
      </w:r>
      <w:r>
        <w:t>dollar</w:t>
      </w:r>
    </w:p>
    <w:p w14:paraId="67416BF6" w14:textId="77777777" w:rsidR="00CC4F80" w:rsidRDefault="00CC4F80" w:rsidP="00CC4F80">
      <w:pPr>
        <w:pStyle w:val="PayItemandPayUnit"/>
      </w:pPr>
      <w:r w:rsidRPr="00B97E4C">
        <w:t>ASPHALT PRICE ADJUSTMENT</w:t>
      </w:r>
      <w:r w:rsidRPr="00B97E4C">
        <w:tab/>
      </w:r>
      <w:r>
        <w:t>dollar</w:t>
      </w:r>
    </w:p>
    <w:p w14:paraId="2D6FB5B5" w14:textId="77777777" w:rsidR="00CC4F80" w:rsidRPr="00280EE7" w:rsidRDefault="00CC4F80" w:rsidP="00CC4F80">
      <w:pPr>
        <w:jc w:val="center"/>
        <w:rPr>
          <w:rFonts w:ascii="Arial" w:hAnsi="Arial"/>
          <w:caps/>
          <w:vanish/>
          <w:color w:val="FF0000"/>
        </w:rPr>
      </w:pPr>
      <w:r w:rsidRPr="00280EE7">
        <w:rPr>
          <w:rFonts w:ascii="Arial" w:hAnsi="Arial"/>
          <w:caps/>
          <w:vanish/>
          <w:color w:val="FF0000"/>
        </w:rPr>
        <w:t>2**************************************************************************************2</w:t>
      </w:r>
    </w:p>
    <w:p w14:paraId="319AB98C" w14:textId="5213E023" w:rsidR="00CC4F80" w:rsidRPr="00D04190" w:rsidRDefault="00CC4F80" w:rsidP="00CC4F80">
      <w:pPr>
        <w:jc w:val="center"/>
        <w:rPr>
          <w:rFonts w:ascii="Arial" w:hAnsi="Arial"/>
          <w:caps/>
          <w:vanish/>
          <w:color w:val="FF0000"/>
        </w:rPr>
      </w:pPr>
      <w:r w:rsidRPr="00D04190">
        <w:rPr>
          <w:rFonts w:ascii="Arial" w:hAnsi="Arial"/>
          <w:caps/>
          <w:vanish/>
          <w:color w:val="FF0000"/>
        </w:rPr>
        <w:t>BDC</w:t>
      </w:r>
      <w:r>
        <w:rPr>
          <w:rFonts w:ascii="Arial" w:hAnsi="Arial"/>
          <w:caps/>
          <w:vanish/>
          <w:color w:val="FF0000"/>
        </w:rPr>
        <w:t>2</w:t>
      </w:r>
      <w:r w:rsidR="00A12F77">
        <w:rPr>
          <w:rFonts w:ascii="Arial" w:hAnsi="Arial"/>
          <w:caps/>
          <w:vanish/>
          <w:color w:val="FF0000"/>
        </w:rPr>
        <w:t>3</w:t>
      </w:r>
      <w:r w:rsidRPr="00D04190">
        <w:rPr>
          <w:rFonts w:ascii="Arial" w:hAnsi="Arial"/>
          <w:caps/>
          <w:vanish/>
          <w:color w:val="FF0000"/>
        </w:rPr>
        <w:t>S-</w:t>
      </w:r>
      <w:r w:rsidR="00A12F77">
        <w:rPr>
          <w:rFonts w:ascii="Arial" w:hAnsi="Arial"/>
          <w:caps/>
          <w:vanish/>
          <w:color w:val="FF0000"/>
        </w:rPr>
        <w:t>0</w:t>
      </w:r>
      <w:r>
        <w:rPr>
          <w:rFonts w:ascii="Arial" w:hAnsi="Arial"/>
          <w:caps/>
          <w:vanish/>
          <w:color w:val="FF0000"/>
        </w:rPr>
        <w:t>1</w:t>
      </w:r>
      <w:r w:rsidRPr="00D04190">
        <w:rPr>
          <w:rFonts w:ascii="Arial" w:hAnsi="Arial"/>
          <w:caps/>
          <w:vanish/>
          <w:color w:val="FF0000"/>
        </w:rPr>
        <w:t xml:space="preserve"> dated </w:t>
      </w:r>
      <w:r w:rsidR="00A12F77">
        <w:rPr>
          <w:rFonts w:ascii="Arial" w:hAnsi="Arial"/>
          <w:caps/>
          <w:vanish/>
          <w:color w:val="FF0000"/>
        </w:rPr>
        <w:t>MAR</w:t>
      </w:r>
      <w:r w:rsidRPr="00D04190">
        <w:rPr>
          <w:rFonts w:ascii="Arial" w:hAnsi="Arial"/>
          <w:caps/>
          <w:vanish/>
          <w:color w:val="FF0000"/>
        </w:rPr>
        <w:t xml:space="preserve"> </w:t>
      </w:r>
      <w:r>
        <w:rPr>
          <w:rFonts w:ascii="Arial" w:hAnsi="Arial"/>
          <w:caps/>
          <w:vanish/>
          <w:color w:val="FF0000"/>
        </w:rPr>
        <w:t>14</w:t>
      </w:r>
      <w:r w:rsidRPr="00D04190">
        <w:rPr>
          <w:rFonts w:ascii="Arial" w:hAnsi="Arial"/>
          <w:caps/>
          <w:vanish/>
          <w:color w:val="FF0000"/>
        </w:rPr>
        <w:t>, 20</w:t>
      </w:r>
      <w:r>
        <w:rPr>
          <w:rFonts w:ascii="Arial" w:hAnsi="Arial"/>
          <w:caps/>
          <w:vanish/>
          <w:color w:val="FF0000"/>
        </w:rPr>
        <w:t>2</w:t>
      </w:r>
      <w:r w:rsidR="00A12F77">
        <w:rPr>
          <w:rFonts w:ascii="Arial" w:hAnsi="Arial"/>
          <w:caps/>
          <w:vanish/>
          <w:color w:val="FF0000"/>
        </w:rPr>
        <w:t>3</w:t>
      </w:r>
    </w:p>
    <w:p w14:paraId="17CCECB4" w14:textId="77777777" w:rsidR="00CC4F80" w:rsidRDefault="00CC4F80" w:rsidP="00CC4F80">
      <w:pPr>
        <w:pStyle w:val="Blankline"/>
      </w:pPr>
    </w:p>
    <w:p w14:paraId="2BA17BC0" w14:textId="77777777" w:rsidR="00CC4F80" w:rsidRPr="00EB1202" w:rsidRDefault="00CC4F80" w:rsidP="00CC4F80">
      <w:pPr>
        <w:pStyle w:val="Instruction"/>
      </w:pPr>
      <w:r w:rsidRPr="00EB1202">
        <w:t>The following is added:</w:t>
      </w:r>
    </w:p>
    <w:p w14:paraId="6D153DBA" w14:textId="77777777" w:rsidR="00CC4F80" w:rsidRPr="00F96842" w:rsidRDefault="00CC4F80" w:rsidP="00CC4F80">
      <w:pPr>
        <w:pStyle w:val="PayItemandPayUnitTitle"/>
      </w:pPr>
      <w:r w:rsidRPr="00F96842">
        <w:t>Item</w:t>
      </w:r>
      <w:r w:rsidRPr="00F96842">
        <w:tab/>
        <w:t>Pay Unit</w:t>
      </w:r>
    </w:p>
    <w:p w14:paraId="62EE05A0" w14:textId="77777777" w:rsidR="00CC4F80" w:rsidRDefault="00CC4F80" w:rsidP="00CC4F80">
      <w:pPr>
        <w:pStyle w:val="PayItemandPayUnit"/>
      </w:pPr>
      <w:r w:rsidRPr="00F96842">
        <w:t>STEEL PRICE ADJUSTMENT</w:t>
      </w:r>
      <w:r w:rsidRPr="00F96842">
        <w:tab/>
      </w:r>
      <w:r>
        <w:t>dollar</w:t>
      </w:r>
      <w:r w:rsidRPr="00F96842">
        <w:t xml:space="preserve"> </w:t>
      </w:r>
    </w:p>
    <w:p w14:paraId="605AAB1B" w14:textId="77777777" w:rsidR="00CC4F80" w:rsidRPr="00280EE7" w:rsidRDefault="00CC4F80" w:rsidP="00CC4F80">
      <w:pPr>
        <w:jc w:val="center"/>
        <w:rPr>
          <w:rFonts w:ascii="Arial" w:hAnsi="Arial"/>
          <w:caps/>
          <w:vanish/>
          <w:color w:val="FF0000"/>
        </w:rPr>
      </w:pPr>
      <w:r w:rsidRPr="00280EE7">
        <w:rPr>
          <w:rFonts w:ascii="Arial" w:hAnsi="Arial"/>
          <w:caps/>
          <w:vanish/>
          <w:color w:val="FF0000"/>
        </w:rPr>
        <w:t>2**************************************************************************************2</w:t>
      </w:r>
    </w:p>
    <w:p w14:paraId="53D7AA70" w14:textId="77777777" w:rsidR="00CC4F80" w:rsidRDefault="00CC4F80" w:rsidP="00CC4F80">
      <w:pPr>
        <w:pStyle w:val="Paragraph"/>
      </w:pPr>
      <w:r>
        <w:t xml:space="preserve">The Items </w:t>
      </w:r>
      <w:r w:rsidRPr="0061055F">
        <w:rPr>
          <w:caps/>
        </w:rPr>
        <w:t>Fuel Price Adjustem</w:t>
      </w:r>
      <w:r>
        <w:rPr>
          <w:caps/>
        </w:rPr>
        <w:t>e</w:t>
      </w:r>
      <w:r w:rsidRPr="0061055F">
        <w:rPr>
          <w:caps/>
        </w:rPr>
        <w:t>nt</w:t>
      </w:r>
      <w:r>
        <w:t xml:space="preserve"> and </w:t>
      </w:r>
      <w:r w:rsidRPr="0061055F">
        <w:rPr>
          <w:caps/>
        </w:rPr>
        <w:t>Asphalt Price Adjustment</w:t>
      </w:r>
      <w:r>
        <w:t xml:space="preserve"> must be included in the Proposal to qualify for payment.</w:t>
      </w:r>
    </w:p>
    <w:p w14:paraId="4F773330" w14:textId="77777777" w:rsidR="00CC4F80" w:rsidRPr="00280EE7" w:rsidRDefault="00CC4F80" w:rsidP="005D2ED7">
      <w:pPr>
        <w:jc w:val="center"/>
        <w:rPr>
          <w:rFonts w:ascii="Arial" w:hAnsi="Arial"/>
          <w:caps/>
          <w:vanish/>
          <w:color w:val="FF0000"/>
        </w:rPr>
      </w:pPr>
    </w:p>
    <w:p w14:paraId="5990688A" w14:textId="77777777" w:rsidR="005D2ED7" w:rsidRPr="00336FE6" w:rsidRDefault="005D2ED7" w:rsidP="005D2ED7">
      <w:pPr>
        <w:pStyle w:val="HiddenTextSpec"/>
      </w:pPr>
      <w:r w:rsidRPr="00336FE6">
        <w:t>1**************************************************************************************************************************1</w:t>
      </w:r>
      <w:bookmarkEnd w:id="380"/>
    </w:p>
    <w:p w14:paraId="367D2BBC" w14:textId="77777777" w:rsidR="003834C8" w:rsidRPr="00B97E4C" w:rsidRDefault="003834C8" w:rsidP="003834C8">
      <w:pPr>
        <w:pStyle w:val="000Division"/>
      </w:pPr>
      <w:bookmarkStart w:id="386" w:name="_Toc527344614"/>
      <w:bookmarkStart w:id="387" w:name="_Toc530372450"/>
      <w:bookmarkStart w:id="388" w:name="_Toc142056687"/>
      <w:bookmarkStart w:id="389" w:name="_Toc175377692"/>
      <w:bookmarkStart w:id="390" w:name="_Toc175470589"/>
      <w:bookmarkStart w:id="391" w:name="_Toc176676145"/>
      <w:bookmarkEnd w:id="322"/>
      <w:bookmarkEnd w:id="323"/>
      <w:bookmarkEnd w:id="324"/>
      <w:bookmarkEnd w:id="325"/>
      <w:r w:rsidRPr="00B97E4C">
        <w:lastRenderedPageBreak/>
        <w:t>Division 200 – E</w:t>
      </w:r>
      <w:bookmarkEnd w:id="386"/>
      <w:bookmarkEnd w:id="387"/>
      <w:bookmarkEnd w:id="388"/>
      <w:bookmarkEnd w:id="389"/>
      <w:bookmarkEnd w:id="390"/>
      <w:r w:rsidRPr="00B97E4C">
        <w:t>arthwork</w:t>
      </w:r>
      <w:bookmarkEnd w:id="391"/>
    </w:p>
    <w:p w14:paraId="7B03A98E" w14:textId="77777777" w:rsidR="003834C8" w:rsidRPr="00B97E4C" w:rsidRDefault="003834C8" w:rsidP="003834C8">
      <w:pPr>
        <w:pStyle w:val="000Section"/>
      </w:pPr>
      <w:bookmarkStart w:id="392" w:name="s201"/>
      <w:bookmarkStart w:id="393" w:name="_Toc130790534"/>
      <w:bookmarkStart w:id="394" w:name="_Toc142047989"/>
      <w:bookmarkStart w:id="395" w:name="_Toc175377693"/>
      <w:bookmarkStart w:id="396" w:name="_Toc175470590"/>
      <w:bookmarkStart w:id="397" w:name="_Toc176676146"/>
      <w:bookmarkEnd w:id="392"/>
      <w:r w:rsidRPr="00B97E4C">
        <w:t>Section 201 – Clearing Site</w:t>
      </w:r>
      <w:bookmarkEnd w:id="393"/>
      <w:bookmarkEnd w:id="394"/>
      <w:bookmarkEnd w:id="395"/>
      <w:bookmarkEnd w:id="396"/>
      <w:bookmarkEnd w:id="397"/>
    </w:p>
    <w:p w14:paraId="568C99C1" w14:textId="77777777" w:rsidR="006056F9" w:rsidRPr="00B97E4C" w:rsidRDefault="006056F9" w:rsidP="006056F9">
      <w:pPr>
        <w:pStyle w:val="0000000Subpart"/>
      </w:pPr>
      <w:bookmarkStart w:id="398" w:name="_Toc130790538"/>
      <w:bookmarkStart w:id="399" w:name="_Toc142047993"/>
      <w:bookmarkStart w:id="400" w:name="_Toc175377697"/>
      <w:bookmarkStart w:id="401" w:name="_Toc175470594"/>
      <w:bookmarkStart w:id="402" w:name="_Toc176676150"/>
      <w:bookmarkStart w:id="403" w:name="_Toc130790539"/>
      <w:bookmarkStart w:id="404" w:name="_Toc142047994"/>
      <w:bookmarkStart w:id="405" w:name="_Toc175377698"/>
      <w:bookmarkStart w:id="406" w:name="_Toc175470595"/>
      <w:bookmarkStart w:id="407" w:name="_Toc176676151"/>
      <w:r w:rsidRPr="00B97E4C">
        <w:t>201.03.01  Clearing Site</w:t>
      </w:r>
      <w:bookmarkEnd w:id="398"/>
      <w:bookmarkEnd w:id="399"/>
      <w:bookmarkEnd w:id="400"/>
      <w:bookmarkEnd w:id="401"/>
      <w:bookmarkEnd w:id="402"/>
    </w:p>
    <w:p w14:paraId="6AF373FA" w14:textId="289B6CA1" w:rsidR="00CA4CDF" w:rsidRDefault="00CA4CDF" w:rsidP="007C5662">
      <w:pPr>
        <w:pStyle w:val="HiddenTextSpec"/>
      </w:pPr>
      <w:bookmarkStart w:id="408" w:name="_Toc130790541"/>
      <w:bookmarkStart w:id="409" w:name="_Toc142047996"/>
      <w:bookmarkStart w:id="410" w:name="_Toc175377700"/>
      <w:bookmarkStart w:id="411" w:name="_Toc175470597"/>
      <w:bookmarkStart w:id="412" w:name="_Toc176676153"/>
      <w:bookmarkEnd w:id="403"/>
      <w:bookmarkEnd w:id="404"/>
      <w:bookmarkEnd w:id="405"/>
      <w:bookmarkEnd w:id="406"/>
      <w:bookmarkEnd w:id="407"/>
      <w:r w:rsidRPr="006056F9">
        <w:t>1****************</w:t>
      </w:r>
      <w:r>
        <w:t>********************</w:t>
      </w:r>
      <w:r w:rsidRPr="006056F9">
        <w:t>**************************************************************************************1</w:t>
      </w:r>
    </w:p>
    <w:p w14:paraId="499494AD" w14:textId="77777777" w:rsidR="003F75FC" w:rsidRPr="00B15231" w:rsidRDefault="003F75FC" w:rsidP="003F75FC">
      <w:pPr>
        <w:pStyle w:val="HiddenTextSpec"/>
        <w:tabs>
          <w:tab w:val="left" w:pos="1440"/>
          <w:tab w:val="left" w:pos="2880"/>
        </w:tabs>
      </w:pPr>
      <w:r>
        <w:t>2</w:t>
      </w:r>
      <w:r w:rsidRPr="00B15231">
        <w:t>***********</w:t>
      </w:r>
      <w:r>
        <w:t>*********</w:t>
      </w:r>
      <w:r w:rsidRPr="00B15231">
        <w:t>*****</w:t>
      </w:r>
      <w:r>
        <w:t>***********************************</w:t>
      </w:r>
      <w:r w:rsidRPr="00B15231">
        <w:t>**************************</w:t>
      </w:r>
      <w:r>
        <w:t>2</w:t>
      </w:r>
    </w:p>
    <w:p w14:paraId="6DA336A0" w14:textId="77777777" w:rsidR="003F75FC" w:rsidRPr="006056F9" w:rsidRDefault="003F75FC" w:rsidP="007C5662">
      <w:pPr>
        <w:pStyle w:val="HiddenTextSpec"/>
      </w:pP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566CBEAC" w14:textId="58D879C2" w:rsidR="003F75FC" w:rsidRDefault="003F75FC" w:rsidP="003F75FC">
      <w:pPr>
        <w:pStyle w:val="HiddenTextSpec"/>
        <w:tabs>
          <w:tab w:val="left" w:pos="1440"/>
          <w:tab w:val="left" w:pos="2880"/>
        </w:tabs>
      </w:pPr>
      <w:r>
        <w:t>2</w:t>
      </w:r>
      <w:r w:rsidRPr="00B15231">
        <w:t>***********</w:t>
      </w:r>
      <w:r>
        <w:t>*********</w:t>
      </w:r>
      <w:r w:rsidRPr="00B15231">
        <w:t>*****</w:t>
      </w:r>
      <w:r>
        <w:t>***********************************</w:t>
      </w:r>
      <w:r w:rsidRPr="00B15231">
        <w:t>**************************</w:t>
      </w:r>
      <w:r>
        <w:t>2</w:t>
      </w:r>
    </w:p>
    <w:p w14:paraId="03C3E631" w14:textId="280C3D22" w:rsidR="003F75FC" w:rsidRDefault="003F75FC" w:rsidP="00792375">
      <w:pPr>
        <w:pStyle w:val="Blankline"/>
      </w:pPr>
    </w:p>
    <w:p w14:paraId="29B3F412" w14:textId="77777777" w:rsidR="003F75FC" w:rsidRPr="00B15231" w:rsidRDefault="003F75FC" w:rsidP="003F75FC">
      <w:pPr>
        <w:pStyle w:val="HiddenTextSpec"/>
        <w:tabs>
          <w:tab w:val="left" w:pos="1440"/>
          <w:tab w:val="left" w:pos="2880"/>
        </w:tabs>
      </w:pPr>
      <w:r>
        <w:t>2</w:t>
      </w:r>
      <w:r w:rsidRPr="00B15231">
        <w:t>***********</w:t>
      </w:r>
      <w:r>
        <w:t>*********</w:t>
      </w:r>
      <w:r w:rsidRPr="00B15231">
        <w:t>*****</w:t>
      </w:r>
      <w:r>
        <w:t>***********************************</w:t>
      </w:r>
      <w:r w:rsidRPr="00B15231">
        <w:t>**************************</w:t>
      </w:r>
      <w:r>
        <w:t>2</w:t>
      </w:r>
    </w:p>
    <w:p w14:paraId="488386FC" w14:textId="77777777" w:rsidR="00792375" w:rsidRPr="002F5F86" w:rsidRDefault="00792375" w:rsidP="00C60590">
      <w:pPr>
        <w:pStyle w:val="HiddenTextSpec"/>
        <w:tabs>
          <w:tab w:val="left" w:pos="1440"/>
          <w:tab w:val="left" w:pos="2880"/>
        </w:tabs>
      </w:pPr>
      <w:bookmarkStart w:id="413" w:name="_Hlk103764309"/>
      <w:r w:rsidRPr="002F5F86">
        <w:t>BDC</w:t>
      </w:r>
      <w:r w:rsidRPr="00C60590">
        <w:t>22</w:t>
      </w:r>
      <w:r w:rsidRPr="002F5F86">
        <w:t xml:space="preserve">S-05 dated </w:t>
      </w:r>
      <w:r w:rsidRPr="00C60590">
        <w:t>MaY</w:t>
      </w:r>
      <w:r w:rsidRPr="002F5F86">
        <w:t xml:space="preserve"> </w:t>
      </w:r>
      <w:r w:rsidRPr="00C60590">
        <w:t>27</w:t>
      </w:r>
      <w:r w:rsidRPr="002F5F86">
        <w:t>, 20</w:t>
      </w:r>
      <w:r w:rsidRPr="00C60590">
        <w:t>22</w:t>
      </w:r>
    </w:p>
    <w:p w14:paraId="78DE446A" w14:textId="77777777" w:rsidR="00792375" w:rsidRPr="002F5F86" w:rsidRDefault="00792375" w:rsidP="00C60590">
      <w:pPr>
        <w:pStyle w:val="HiddenTextSpec"/>
        <w:tabs>
          <w:tab w:val="left" w:pos="1440"/>
          <w:tab w:val="left" w:pos="2880"/>
        </w:tabs>
      </w:pPr>
    </w:p>
    <w:bookmarkEnd w:id="413"/>
    <w:p w14:paraId="01F392AB" w14:textId="77777777" w:rsidR="00792375" w:rsidRPr="00B97E4C" w:rsidRDefault="00792375" w:rsidP="00792375">
      <w:pPr>
        <w:pStyle w:val="Instruction"/>
      </w:pPr>
      <w:r>
        <w:t>Part A is changed to:</w:t>
      </w:r>
    </w:p>
    <w:p w14:paraId="784E5CD8" w14:textId="77777777" w:rsidR="00792375" w:rsidRDefault="00792375" w:rsidP="00792375">
      <w:pPr>
        <w:pStyle w:val="A1paragraph0"/>
      </w:pPr>
      <w:r w:rsidRPr="00B97E4C">
        <w:rPr>
          <w:b/>
        </w:rPr>
        <w:t>A.</w:t>
      </w:r>
      <w:r w:rsidRPr="00B97E4C">
        <w:rPr>
          <w:b/>
        </w:rPr>
        <w:tab/>
        <w:t>Preparation.</w:t>
      </w:r>
      <w:r w:rsidRPr="00B97E4C">
        <w:t xml:space="preserve">  Construct SESC measures, as specified in </w:t>
      </w:r>
      <w:r w:rsidRPr="00674423">
        <w:t>158.03.02</w:t>
      </w:r>
      <w:r w:rsidRPr="00B97E4C">
        <w:t>, before clearing site.</w:t>
      </w:r>
    </w:p>
    <w:p w14:paraId="714CC98C" w14:textId="77777777" w:rsidR="00792375" w:rsidRDefault="00792375" w:rsidP="00792375">
      <w:pPr>
        <w:pStyle w:val="Instruction"/>
      </w:pPr>
    </w:p>
    <w:p w14:paraId="29DCF32D" w14:textId="77777777" w:rsidR="00792375" w:rsidRPr="00FD1FFB" w:rsidRDefault="00792375" w:rsidP="00792375">
      <w:pPr>
        <w:pStyle w:val="Instruction"/>
      </w:pPr>
      <w:r w:rsidRPr="00FD1FFB">
        <w:t>The first paragraph in Part B is changed to:</w:t>
      </w:r>
    </w:p>
    <w:p w14:paraId="1C69CDCE" w14:textId="77777777" w:rsidR="00792375" w:rsidRPr="00B97E4C" w:rsidRDefault="00792375" w:rsidP="00792375">
      <w:pPr>
        <w:pStyle w:val="A1paragraph0"/>
      </w:pPr>
      <w:r w:rsidRPr="00B97E4C">
        <w:rPr>
          <w:b/>
        </w:rPr>
        <w:t>B.</w:t>
      </w:r>
      <w:r w:rsidRPr="00B97E4C">
        <w:rPr>
          <w:b/>
        </w:rPr>
        <w:tab/>
        <w:t>Clearing and Grubbing.</w:t>
      </w:r>
      <w:r w:rsidRPr="00B97E4C">
        <w:t xml:space="preserve">  </w:t>
      </w:r>
      <w:r w:rsidRPr="001133F2">
        <w:t xml:space="preserve">Before beginning excavation or </w:t>
      </w:r>
      <w:r w:rsidRPr="00674423">
        <w:t>embankment</w:t>
      </w:r>
      <w:r w:rsidRPr="001133F2">
        <w:t xml:space="preserve"> construction, clear the site within the limits of construction.  Clear the ground surface of vegetation (trees of various caliper, brush, weeds, roots, matted leaves), small structures</w:t>
      </w:r>
      <w:r>
        <w:t xml:space="preserve"> not shown on the Plans for demolition</w:t>
      </w:r>
      <w:r w:rsidRPr="001133F2">
        <w:t>, debris, and other objectionable material where its existing position conflicts with the limits of construction.</w:t>
      </w:r>
      <w:r>
        <w:t xml:space="preserve">  </w:t>
      </w:r>
      <w:r w:rsidRPr="00B97E4C">
        <w:t>In cut sections, grub out tree stumps within the limits of the total cut area.  In fill sections, the Contractor may leave tree stumps extending less than 1 foot above the original ground surface in those areas where the proposed subgrade, or proposed finished grade in non-pavement sections, is gre</w:t>
      </w:r>
      <w:r>
        <w:t xml:space="preserve">ater than 3 </w:t>
      </w:r>
      <w:r w:rsidRPr="00B97E4C">
        <w:t>1/2 feet above the original ground surface.  Grub out tree stumps that lie within 5 feet horizontally or vertically from any proposed structure, pipe, or duct.</w:t>
      </w:r>
    </w:p>
    <w:p w14:paraId="71470F1C" w14:textId="77777777" w:rsidR="003F75FC" w:rsidRPr="00B15231" w:rsidRDefault="003F75FC" w:rsidP="003F75FC">
      <w:pPr>
        <w:pStyle w:val="HiddenTextSpec"/>
        <w:tabs>
          <w:tab w:val="left" w:pos="1440"/>
          <w:tab w:val="left" w:pos="2880"/>
        </w:tabs>
      </w:pPr>
      <w:r>
        <w:t>2</w:t>
      </w:r>
      <w:r w:rsidRPr="00B15231">
        <w:t>***********</w:t>
      </w:r>
      <w:r>
        <w:t>*********</w:t>
      </w:r>
      <w:r w:rsidRPr="00B15231">
        <w:t>*****</w:t>
      </w:r>
      <w:r>
        <w:t>***********************************</w:t>
      </w:r>
      <w:r w:rsidRPr="00B15231">
        <w:t>**************************</w:t>
      </w:r>
      <w:r>
        <w:t>2</w:t>
      </w:r>
    </w:p>
    <w:p w14:paraId="38F2B94C" w14:textId="05A1763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r w:rsidRPr="00B97E4C">
        <w:t>201.03.02  Clearing Site, Bridge and Clearing Site, Structure</w:t>
      </w:r>
    </w:p>
    <w:p w14:paraId="79E0B171" w14:textId="77777777" w:rsidR="003B06A7" w:rsidRDefault="003B06A7" w:rsidP="003B06A7">
      <w:pPr>
        <w:pStyle w:val="HiddenTextSpec"/>
      </w:pPr>
      <w:r w:rsidRPr="006056F9">
        <w:t>1****************</w:t>
      </w:r>
      <w:r>
        <w:t>********************</w:t>
      </w:r>
      <w:r w:rsidRPr="006056F9">
        <w:t>**************************************************************************************1</w:t>
      </w:r>
    </w:p>
    <w:p w14:paraId="616D3991" w14:textId="77777777" w:rsidR="00242005" w:rsidRPr="00B15231" w:rsidRDefault="00242005" w:rsidP="00242005">
      <w:pPr>
        <w:pStyle w:val="HiddenTextSpec"/>
        <w:tabs>
          <w:tab w:val="left" w:pos="1440"/>
          <w:tab w:val="left" w:pos="2880"/>
        </w:tabs>
      </w:pPr>
      <w:bookmarkStart w:id="414" w:name="_Hlk103762351"/>
      <w:r>
        <w:t>2</w:t>
      </w:r>
      <w:r w:rsidRPr="00B15231">
        <w:t>***********</w:t>
      </w:r>
      <w:r>
        <w:t>*********</w:t>
      </w:r>
      <w:r w:rsidRPr="00B15231">
        <w:t>*****</w:t>
      </w:r>
      <w:r>
        <w:t>***********************************</w:t>
      </w:r>
      <w:r w:rsidRPr="00B15231">
        <w:t>**************************</w:t>
      </w:r>
      <w:r>
        <w:t>2</w:t>
      </w:r>
    </w:p>
    <w:p w14:paraId="148DE618" w14:textId="77777777" w:rsidR="00242005" w:rsidRPr="00242005" w:rsidRDefault="00242005" w:rsidP="00C60590">
      <w:pPr>
        <w:pStyle w:val="HiddenTextSpec"/>
        <w:tabs>
          <w:tab w:val="left" w:pos="1440"/>
          <w:tab w:val="left" w:pos="2880"/>
        </w:tabs>
      </w:pPr>
      <w:r w:rsidRPr="00242005">
        <w:t>BDC22S-05 dated MaY 27, 2022</w:t>
      </w:r>
    </w:p>
    <w:p w14:paraId="0D9E2C0F" w14:textId="77777777" w:rsidR="00242005" w:rsidRPr="00242005" w:rsidRDefault="00242005" w:rsidP="00C60590">
      <w:pPr>
        <w:pStyle w:val="Instruction"/>
      </w:pPr>
      <w:r w:rsidRPr="00242005">
        <w:t>The first paragraph is changed to:</w:t>
      </w:r>
    </w:p>
    <w:p w14:paraId="080CECD5" w14:textId="77777777" w:rsidR="00242005" w:rsidRPr="00242005" w:rsidRDefault="00242005" w:rsidP="00C60590">
      <w:pPr>
        <w:pStyle w:val="Paragraph"/>
      </w:pPr>
      <w:r w:rsidRPr="00242005">
        <w:t>Submit a demolition plan detailing the work area, methods, and equipment to be used to the RE for approval 30 days before demolition operations.  Clear site within work area as specified in 201.03.01.  Remove the substructures of existing structures to at least 3 feet below the natural stream bottom, and remove those parts outside of the stream to at least 2 feet below natural ground surface.  Where such portions of existing structures lie wholly or in part within the limits of a new structure, remove them to accommodate the construction of the proposed structure.  Only the following equipment is permitted for the work:</w:t>
      </w:r>
    </w:p>
    <w:p w14:paraId="58108D06" w14:textId="77777777" w:rsidR="00C60590" w:rsidRPr="00B15231" w:rsidRDefault="00C60590" w:rsidP="00C60590">
      <w:pPr>
        <w:pStyle w:val="HiddenTextSpec"/>
        <w:tabs>
          <w:tab w:val="left" w:pos="1440"/>
          <w:tab w:val="left" w:pos="2880"/>
        </w:tabs>
      </w:pPr>
      <w:r>
        <w:t>2</w:t>
      </w:r>
      <w:r w:rsidRPr="00B15231">
        <w:t>***********</w:t>
      </w:r>
      <w:r>
        <w:t>*********</w:t>
      </w:r>
      <w:r w:rsidRPr="00B15231">
        <w:t>*****</w:t>
      </w:r>
      <w:r>
        <w:t>***********************************</w:t>
      </w:r>
      <w:r w:rsidRPr="00B15231">
        <w:t>**************************</w:t>
      </w:r>
      <w:r>
        <w:t>2</w:t>
      </w:r>
    </w:p>
    <w:p w14:paraId="22C0E210" w14:textId="77777777" w:rsidR="00242005" w:rsidRPr="00242005" w:rsidRDefault="00242005" w:rsidP="00C60590">
      <w:pPr>
        <w:pStyle w:val="Blankline"/>
      </w:pPr>
    </w:p>
    <w:p w14:paraId="3C042C25" w14:textId="012D559D"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bookmarkEnd w:id="414"/>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lastRenderedPageBreak/>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Repair damage to prestressed concrete stringers and concrete diaphragms using nonshrink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Steel Stringers, Floorbeams,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702F5995" w14:textId="77777777" w:rsidR="00242005" w:rsidRDefault="00242005" w:rsidP="00242005">
      <w:pPr>
        <w:pStyle w:val="HiddenTextSpec"/>
        <w:tabs>
          <w:tab w:val="left" w:pos="2880"/>
        </w:tabs>
      </w:pPr>
    </w:p>
    <w:p w14:paraId="129D5B6E" w14:textId="53474503" w:rsidR="00242005" w:rsidRDefault="00242005" w:rsidP="00242005">
      <w:pPr>
        <w:pStyle w:val="HiddenTextSpec"/>
        <w:tabs>
          <w:tab w:val="left" w:pos="2880"/>
        </w:tabs>
      </w:pPr>
      <w:r>
        <w:t>3************************************************3</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CD5689">
            <w:pPr>
              <w:pStyle w:val="TableheaderCentered"/>
            </w:pPr>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lastRenderedPageBreak/>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3D29DACA" w14:textId="77777777" w:rsidR="00242005" w:rsidRDefault="00242005" w:rsidP="00242005">
      <w:pPr>
        <w:pStyle w:val="HiddenTextSpec"/>
        <w:tabs>
          <w:tab w:val="left" w:pos="2880"/>
        </w:tabs>
      </w:pPr>
      <w:r>
        <w:t>3************************************************3</w:t>
      </w:r>
    </w:p>
    <w:p w14:paraId="53A6B524" w14:textId="3FBF19BB"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r w:rsidRPr="00B97E4C">
        <w:t>201.03.0</w:t>
      </w:r>
      <w:r>
        <w:t>3</w:t>
      </w:r>
      <w:r w:rsidRPr="00B97E4C">
        <w:t xml:space="preserve">  </w:t>
      </w:r>
      <w:r>
        <w:t>Clearing Site, Tank Removal</w:t>
      </w:r>
      <w:bookmarkEnd w:id="408"/>
      <w:bookmarkEnd w:id="409"/>
      <w:bookmarkEnd w:id="410"/>
      <w:bookmarkEnd w:id="411"/>
      <w:bookmarkEnd w:id="412"/>
    </w:p>
    <w:p w14:paraId="5FD2C00E" w14:textId="77777777" w:rsidR="00FF2E31" w:rsidRDefault="00937C77">
      <w:pPr>
        <w:pStyle w:val="HiddenTextSpec"/>
      </w:pPr>
      <w:bookmarkStart w:id="415" w:name="s20103043"/>
      <w:bookmarkEnd w:id="415"/>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CD5689">
            <w:pPr>
              <w:pStyle w:val="TableheaderCentered"/>
            </w:pPr>
            <w:r w:rsidRPr="00544CCA">
              <w:t>Parcel No.</w:t>
            </w:r>
          </w:p>
        </w:tc>
        <w:tc>
          <w:tcPr>
            <w:tcW w:w="2484" w:type="dxa"/>
            <w:tcBorders>
              <w:top w:val="double" w:sz="4" w:space="0" w:color="auto"/>
            </w:tcBorders>
            <w:vAlign w:val="center"/>
          </w:tcPr>
          <w:p w14:paraId="6C8B196B" w14:textId="77777777" w:rsidR="0086428A" w:rsidRPr="00544CCA" w:rsidRDefault="0086428A" w:rsidP="00CD5689">
            <w:pPr>
              <w:pStyle w:val="TableheaderCentered"/>
            </w:pPr>
            <w:r w:rsidRPr="00544CCA">
              <w:t>Tank Size</w:t>
            </w:r>
          </w:p>
        </w:tc>
        <w:tc>
          <w:tcPr>
            <w:tcW w:w="2484" w:type="dxa"/>
            <w:tcBorders>
              <w:top w:val="double" w:sz="4" w:space="0" w:color="auto"/>
            </w:tcBorders>
            <w:vAlign w:val="center"/>
          </w:tcPr>
          <w:p w14:paraId="2F5B1DDA" w14:textId="77777777" w:rsidR="0086428A" w:rsidRPr="00544CCA" w:rsidRDefault="0086428A" w:rsidP="00CD5689">
            <w:pPr>
              <w:pStyle w:val="TableheaderCentered"/>
            </w:pPr>
            <w:r w:rsidRPr="00544CCA">
              <w:t>Contents</w:t>
            </w:r>
          </w:p>
        </w:tc>
        <w:tc>
          <w:tcPr>
            <w:tcW w:w="2268" w:type="dxa"/>
            <w:tcBorders>
              <w:top w:val="double" w:sz="4" w:space="0" w:color="auto"/>
            </w:tcBorders>
            <w:vAlign w:val="center"/>
          </w:tcPr>
          <w:p w14:paraId="5594F0F6" w14:textId="77777777" w:rsidR="0086428A" w:rsidRPr="00544CCA" w:rsidRDefault="0086428A" w:rsidP="00CD5689">
            <w:pPr>
              <w:pStyle w:val="TableheaderCentered"/>
            </w:pPr>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416" w:name="_Toc130790545"/>
      <w:bookmarkStart w:id="417" w:name="_Toc142048000"/>
      <w:bookmarkStart w:id="418" w:name="_Toc175377704"/>
      <w:bookmarkStart w:id="419" w:name="_Toc175470601"/>
      <w:bookmarkStart w:id="420" w:name="_Toc176676157"/>
      <w:r w:rsidRPr="00B97E4C">
        <w:t xml:space="preserve">201.03.08  </w:t>
      </w:r>
      <w:r w:rsidR="003104D2">
        <w:t>Removal of Asbestos</w:t>
      </w:r>
      <w:bookmarkEnd w:id="416"/>
      <w:bookmarkEnd w:id="417"/>
      <w:bookmarkEnd w:id="418"/>
      <w:bookmarkEnd w:id="419"/>
      <w:bookmarkEnd w:id="420"/>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t>1**************************************************************************************************************************1</w:t>
      </w:r>
    </w:p>
    <w:p w14:paraId="46152085" w14:textId="77777777" w:rsidR="00AF08B1" w:rsidRPr="00B97E4C" w:rsidRDefault="00AF08B1" w:rsidP="00AF08B1">
      <w:pPr>
        <w:pStyle w:val="00000Subsection"/>
      </w:pPr>
      <w:bookmarkStart w:id="421" w:name="_Toc130790547"/>
      <w:bookmarkStart w:id="422" w:name="_Toc142048002"/>
      <w:bookmarkStart w:id="423" w:name="_Toc175377706"/>
      <w:bookmarkStart w:id="424" w:name="_Toc175470603"/>
      <w:bookmarkStart w:id="425" w:name="_Toc176676159"/>
      <w:r w:rsidRPr="00B97E4C">
        <w:t>201.04  Measurement and Payment</w:t>
      </w:r>
      <w:bookmarkEnd w:id="421"/>
      <w:bookmarkEnd w:id="422"/>
      <w:bookmarkEnd w:id="423"/>
      <w:bookmarkEnd w:id="424"/>
      <w:bookmarkEnd w:id="425"/>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426" w:name="_Toc130790548"/>
      <w:bookmarkStart w:id="427" w:name="_Toc142048003"/>
      <w:bookmarkStart w:id="428" w:name="_Toc175377707"/>
      <w:bookmarkStart w:id="429" w:name="_Toc175470604"/>
      <w:bookmarkStart w:id="430"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lastRenderedPageBreak/>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431" w:name="_Toc501716911"/>
      <w:bookmarkStart w:id="432" w:name="_Toc29557269"/>
      <w:bookmarkStart w:id="433" w:name="_Toc175377771"/>
      <w:bookmarkStart w:id="434" w:name="_Toc175470668"/>
      <w:bookmarkStart w:id="435" w:name="_Toc176676224"/>
      <w:bookmarkStart w:id="436" w:name="_Toc142048067"/>
      <w:bookmarkStart w:id="437" w:name="_Toc142048073"/>
      <w:bookmarkStart w:id="438" w:name="_Toc175377778"/>
      <w:bookmarkStart w:id="439" w:name="_Toc175470675"/>
      <w:bookmarkStart w:id="440" w:name="_Toc176676231"/>
      <w:bookmarkEnd w:id="426"/>
      <w:bookmarkEnd w:id="427"/>
      <w:bookmarkEnd w:id="428"/>
      <w:bookmarkEnd w:id="429"/>
      <w:bookmarkEnd w:id="430"/>
      <w:r w:rsidRPr="0080613B">
        <w:t>Section 202 – Excavation</w:t>
      </w:r>
      <w:bookmarkEnd w:id="431"/>
      <w:bookmarkEnd w:id="432"/>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Pr="006A5165" w:rsidRDefault="0080613B" w:rsidP="006A5165">
      <w:pPr>
        <w:pStyle w:val="HiddenTextSpec"/>
      </w:pPr>
      <w:r w:rsidRPr="006A5165">
        <w:t>BDC</w:t>
      </w:r>
      <w:r w:rsidR="00E30825" w:rsidRPr="006A5165">
        <w:t>20</w:t>
      </w:r>
      <w:r w:rsidRPr="006A5165">
        <w:t>S-0</w:t>
      </w:r>
      <w:r w:rsidR="00E30825" w:rsidRPr="006A5165">
        <w:t>2</w:t>
      </w:r>
      <w:r w:rsidRPr="006A5165">
        <w:t xml:space="preserve"> dated </w:t>
      </w:r>
      <w:r w:rsidR="00E30825" w:rsidRPr="006A5165">
        <w:t>MAR</w:t>
      </w:r>
      <w:r w:rsidRPr="006A5165">
        <w:t xml:space="preserve"> </w:t>
      </w:r>
      <w:r w:rsidR="00E30825" w:rsidRPr="006A5165">
        <w:t>2</w:t>
      </w:r>
      <w:r w:rsidRPr="006A5165">
        <w:t>0, 20</w:t>
      </w:r>
      <w:r w:rsidR="00E30825" w:rsidRPr="006A5165">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433"/>
      <w:bookmarkEnd w:id="434"/>
      <w:bookmarkEnd w:id="435"/>
    </w:p>
    <w:p w14:paraId="2BAE88B0" w14:textId="77777777" w:rsidR="00FC6C4D" w:rsidRPr="00B97E4C" w:rsidRDefault="00FC6C4D" w:rsidP="00FC6C4D">
      <w:pPr>
        <w:pStyle w:val="000Section"/>
      </w:pPr>
      <w:bookmarkStart w:id="441" w:name="_Toc175377772"/>
      <w:bookmarkStart w:id="442" w:name="_Toc175470669"/>
      <w:bookmarkStart w:id="443" w:name="_Toc176676225"/>
      <w:r w:rsidRPr="00B97E4C">
        <w:t>Section 401 – Hot Mix Asphalt (HMA) Courses</w:t>
      </w:r>
      <w:bookmarkEnd w:id="436"/>
      <w:bookmarkEnd w:id="441"/>
      <w:bookmarkEnd w:id="442"/>
      <w:bookmarkEnd w:id="443"/>
    </w:p>
    <w:p w14:paraId="4B61E1B2" w14:textId="77777777" w:rsidR="008B564A" w:rsidRDefault="008B564A" w:rsidP="008B564A">
      <w:pPr>
        <w:pStyle w:val="0000000Subpart"/>
      </w:pPr>
      <w:r w:rsidRPr="00B97E4C">
        <w:t>401.02.01  Materials</w:t>
      </w:r>
    </w:p>
    <w:p w14:paraId="051C5770" w14:textId="77777777" w:rsidR="008B564A" w:rsidRDefault="008B564A" w:rsidP="008B564A">
      <w:pPr>
        <w:pStyle w:val="HiddenTextSpec"/>
      </w:pPr>
      <w:bookmarkStart w:id="444" w:name="_Hlk103084761"/>
      <w:r>
        <w:t>1**************************************************************************************************************************1</w:t>
      </w:r>
    </w:p>
    <w:p w14:paraId="2B531B23"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2E44D114" w14:textId="77777777" w:rsidR="008B564A" w:rsidRDefault="008B564A" w:rsidP="008B564A">
      <w:pPr>
        <w:pStyle w:val="HiddenTextSpec"/>
      </w:pPr>
    </w:p>
    <w:bookmarkEnd w:id="444"/>
    <w:p w14:paraId="2115AB0F" w14:textId="77777777" w:rsidR="008B564A" w:rsidRDefault="008B564A" w:rsidP="008B564A">
      <w:pPr>
        <w:pStyle w:val="Instruction"/>
      </w:pPr>
      <w:r w:rsidRPr="00A57FFB">
        <w:t>THE FIRST ITEM IS CHANGED TO</w:t>
      </w:r>
      <w:r>
        <w:t>:</w:t>
      </w:r>
    </w:p>
    <w:p w14:paraId="57501A2A" w14:textId="77777777" w:rsidR="008B564A" w:rsidRDefault="008B564A" w:rsidP="008B564A">
      <w:pPr>
        <w:pStyle w:val="Dotleader0indent"/>
      </w:pPr>
      <w:r w:rsidRPr="00B97E4C">
        <w:t>Tack Coat 64-22, PG 64</w:t>
      </w:r>
      <w:r>
        <w:t>S</w:t>
      </w:r>
      <w:r w:rsidRPr="00B97E4C">
        <w:t>-22</w:t>
      </w:r>
      <w:r w:rsidRPr="00B97E4C">
        <w:tab/>
      </w:r>
      <w:r w:rsidRPr="00AA7349">
        <w:t>902.01.01</w:t>
      </w:r>
    </w:p>
    <w:p w14:paraId="3708B48B" w14:textId="77777777" w:rsidR="008B564A" w:rsidRDefault="008B564A" w:rsidP="008B564A">
      <w:pPr>
        <w:pStyle w:val="HiddenTextSpec"/>
      </w:pPr>
      <w:bookmarkStart w:id="445" w:name="s4010301"/>
      <w:bookmarkStart w:id="446" w:name="s4010301A"/>
      <w:bookmarkStart w:id="447" w:name="s4010301B"/>
      <w:bookmarkStart w:id="448" w:name="s4010301C"/>
      <w:bookmarkStart w:id="449" w:name="s4010302"/>
      <w:bookmarkStart w:id="450" w:name="s4010303"/>
      <w:bookmarkStart w:id="451" w:name="s4010304"/>
      <w:bookmarkStart w:id="452" w:name="s4010305"/>
      <w:bookmarkStart w:id="453" w:name="t40103051"/>
      <w:bookmarkStart w:id="454" w:name="s40103052"/>
      <w:bookmarkStart w:id="455" w:name="s4010306"/>
      <w:bookmarkStart w:id="456" w:name="t40103061"/>
      <w:bookmarkStart w:id="457" w:name="s4010307"/>
      <w:bookmarkStart w:id="458" w:name="s4010307A"/>
      <w:bookmarkStart w:id="459" w:name="s4010307B"/>
      <w:bookmarkStart w:id="460" w:name="t40103071"/>
      <w:bookmarkStart w:id="461" w:name="s4010307C"/>
      <w:bookmarkStart w:id="462" w:name="s4010307C6"/>
      <w:bookmarkStart w:id="463" w:name="s4010307D"/>
      <w:bookmarkStart w:id="464" w:name="s4010307E"/>
      <w:bookmarkStart w:id="465" w:name="s4010307E1"/>
      <w:bookmarkStart w:id="466" w:name="s4010307E2"/>
      <w:bookmarkStart w:id="467" w:name="s4010307F"/>
      <w:bookmarkStart w:id="468" w:name="t40103072"/>
      <w:bookmarkStart w:id="469" w:name="s4010307G"/>
      <w:bookmarkStart w:id="470" w:name="s4010307H"/>
      <w:bookmarkStart w:id="471" w:name="s4010307H1"/>
      <w:bookmarkStart w:id="472" w:name="t40103073"/>
      <w:bookmarkStart w:id="473" w:name="t40103074"/>
      <w:bookmarkStart w:id="474" w:name="s4010307I"/>
      <w:bookmarkStart w:id="475" w:name="t40103075"/>
      <w:bookmarkStart w:id="476" w:name="t40103076"/>
      <w:bookmarkStart w:id="477" w:name="s4010307J"/>
      <w:bookmarkStart w:id="478" w:name="t40103077"/>
      <w:bookmarkStart w:id="479" w:name="s4010308"/>
      <w:bookmarkStart w:id="480" w:name="s40104"/>
      <w:bookmarkStart w:id="481" w:name="s4020302A"/>
      <w:bookmarkStart w:id="482" w:name="s4030301D"/>
      <w:bookmarkStart w:id="483" w:name="s4030301E"/>
      <w:bookmarkStart w:id="484" w:name="s4030301F"/>
      <w:bookmarkStart w:id="485" w:name="s4040301H2"/>
      <w:bookmarkStart w:id="486" w:name="s4050301"/>
      <w:bookmarkStart w:id="487" w:name="s4050302"/>
      <w:bookmarkStart w:id="488" w:name="s4050302A"/>
      <w:bookmarkStart w:id="489" w:name="s4050302B"/>
      <w:bookmarkStart w:id="490" w:name="s4050302C"/>
      <w:bookmarkStart w:id="491" w:name="s4050302D"/>
      <w:bookmarkStart w:id="492" w:name="s4050302D1b"/>
      <w:bookmarkStart w:id="493" w:name="s4050302D1c"/>
      <w:bookmarkStart w:id="494" w:name="s4050302E"/>
      <w:bookmarkStart w:id="495" w:name="s4050302F"/>
      <w:bookmarkStart w:id="496" w:name="s4050302G"/>
      <w:bookmarkStart w:id="497" w:name="s4050302H"/>
      <w:bookmarkStart w:id="498" w:name="s4050302I"/>
      <w:bookmarkStart w:id="499" w:name="s4050302J"/>
      <w:bookmarkStart w:id="500" w:name="t40503021"/>
      <w:bookmarkStart w:id="501" w:name="t40503022"/>
      <w:bookmarkStart w:id="502" w:name="s4050302K"/>
      <w:bookmarkStart w:id="503" w:name="s4050303"/>
      <w:bookmarkStart w:id="504" w:name="s4050304"/>
      <w:bookmarkStart w:id="505" w:name="s40504"/>
      <w:bookmarkStart w:id="506" w:name="s4060301C"/>
      <w:bookmarkStart w:id="507" w:name="s4070301C"/>
      <w:bookmarkStart w:id="508" w:name="t40703011"/>
      <w:bookmarkStart w:id="509" w:name="t40803011"/>
      <w:bookmarkStart w:id="510" w:name="t40803012"/>
      <w:bookmarkStart w:id="511" w:name="s4210303C"/>
      <w:bookmarkStart w:id="512" w:name="s4210303J"/>
      <w:bookmarkStart w:id="513" w:name="t42103032"/>
      <w:bookmarkStart w:id="514" w:name="t42103033"/>
      <w:bookmarkStart w:id="515" w:name="t42103041"/>
      <w:bookmarkStart w:id="516" w:name="s4220301"/>
      <w:bookmarkStart w:id="517" w:name="s4220301A"/>
      <w:bookmarkStart w:id="518" w:name="s4220301B"/>
      <w:bookmarkStart w:id="519" w:name="s4220301C"/>
      <w:bookmarkStart w:id="520" w:name="s4220301C1"/>
      <w:bookmarkStart w:id="521" w:name="s4220301C2"/>
      <w:bookmarkStart w:id="522" w:name="s4220301C3"/>
      <w:bookmarkStart w:id="523" w:name="s4220301C4"/>
      <w:bookmarkStart w:id="524" w:name="s4220301C5"/>
      <w:bookmarkStart w:id="525" w:name="s4220301C6"/>
      <w:bookmarkStart w:id="526" w:name="s4220301C7"/>
      <w:bookmarkStart w:id="527" w:name="s4220301D"/>
      <w:bookmarkStart w:id="528" w:name="s4220301E"/>
      <w:bookmarkStart w:id="529" w:name="s4220301F"/>
      <w:bookmarkStart w:id="530" w:name="s4220301G"/>
      <w:bookmarkStart w:id="531" w:name="s4220301H"/>
      <w:bookmarkStart w:id="532" w:name="s4220301I"/>
      <w:bookmarkStart w:id="533" w:name="s4220302"/>
      <w:bookmarkStart w:id="534" w:name="s42204"/>
      <w:bookmarkStart w:id="535" w:name="t902011"/>
      <w:bookmarkStart w:id="536" w:name="s9020101"/>
      <w:bookmarkStart w:id="537" w:name="_Hlk1030846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t>1**************************************************************************************************************************1</w:t>
      </w:r>
    </w:p>
    <w:bookmarkEnd w:id="537"/>
    <w:p w14:paraId="61BEA239" w14:textId="0DD9761E" w:rsidR="00DF39A3" w:rsidRPr="00B97E4C" w:rsidRDefault="00DF39A3" w:rsidP="00DF39A3">
      <w:pPr>
        <w:pStyle w:val="0000000Subpart"/>
      </w:pPr>
      <w:r w:rsidRPr="00B97E4C">
        <w:t xml:space="preserve">401.03.01  </w:t>
      </w:r>
      <w:bookmarkEnd w:id="437"/>
      <w:bookmarkEnd w:id="438"/>
      <w:bookmarkEnd w:id="439"/>
      <w:bookmarkEnd w:id="440"/>
      <w:r w:rsidR="00F34F25">
        <w:t>Milling</w:t>
      </w:r>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CD5689">
            <w:pPr>
              <w:pStyle w:val="TableheaderCentered"/>
            </w:pPr>
            <w:r>
              <w:t>Stage</w:t>
            </w:r>
          </w:p>
        </w:tc>
        <w:tc>
          <w:tcPr>
            <w:tcW w:w="4752" w:type="dxa"/>
            <w:tcBorders>
              <w:top w:val="double" w:sz="4" w:space="0" w:color="auto"/>
            </w:tcBorders>
            <w:vAlign w:val="center"/>
          </w:tcPr>
          <w:p w14:paraId="1EA582C0" w14:textId="3CB1A3A6" w:rsidR="00EE615A" w:rsidRDefault="000F406D" w:rsidP="00CD5689">
            <w:pPr>
              <w:pStyle w:val="TableheaderCentered"/>
            </w:pPr>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538" w:name="_Toc142048075"/>
      <w:bookmarkStart w:id="539" w:name="_Toc175377780"/>
      <w:bookmarkStart w:id="540" w:name="_Toc175470677"/>
      <w:bookmarkStart w:id="541"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6823FF16" w14:textId="0ABC833C" w:rsidR="00583C96" w:rsidRDefault="00583C96" w:rsidP="00583C96">
      <w:pPr>
        <w:pStyle w:val="HiddenTextSpec"/>
      </w:pPr>
      <w:r w:rsidRPr="00D75581">
        <w:t>BDC2</w:t>
      </w:r>
      <w:r>
        <w:t>1</w:t>
      </w:r>
      <w:r w:rsidRPr="00D75581">
        <w:t>S-</w:t>
      </w:r>
      <w:r>
        <w:t>19 dated Jan 20, 2021</w:t>
      </w:r>
    </w:p>
    <w:p w14:paraId="126410C6" w14:textId="77777777" w:rsidR="00F062B8" w:rsidRDefault="00F062B8" w:rsidP="0017717D">
      <w:pPr>
        <w:pStyle w:val="HiddenTextSpec"/>
        <w:tabs>
          <w:tab w:val="left" w:pos="4149"/>
        </w:tabs>
      </w:pPr>
    </w:p>
    <w:p w14:paraId="2CF2FB62" w14:textId="77777777" w:rsidR="00F062B8" w:rsidRDefault="00F062B8" w:rsidP="00F062B8">
      <w:pPr>
        <w:pStyle w:val="Instruction"/>
      </w:pPr>
      <w:r>
        <w:t>THE following is added at the end:</w:t>
      </w:r>
    </w:p>
    <w:p w14:paraId="00A2A650" w14:textId="30FA5B20" w:rsidR="00F062B8" w:rsidRDefault="00F062B8" w:rsidP="00F062B8">
      <w:pPr>
        <w:pStyle w:val="A2paragraph"/>
      </w:pPr>
      <w:r w:rsidRPr="001817F6">
        <w:t>The Department</w:t>
      </w:r>
      <w:r w:rsidRPr="00EF44E3">
        <w:t xml:space="preserve"> </w:t>
      </w:r>
      <w:r w:rsidRPr="001817F6">
        <w:t>will</w:t>
      </w:r>
      <w:r w:rsidRPr="00EF44E3">
        <w:t xml:space="preserve"> </w:t>
      </w:r>
      <w:r w:rsidRPr="001817F6">
        <w:t>provide the time</w:t>
      </w:r>
      <w:r w:rsidRPr="00EF44E3">
        <w:t xml:space="preserve"> </w:t>
      </w:r>
      <w:r w:rsidRPr="001817F6">
        <w:t>interval</w:t>
      </w:r>
      <w:r w:rsidRPr="00EF44E3">
        <w:t xml:space="preserve"> </w:t>
      </w:r>
      <w:r w:rsidRPr="001817F6">
        <w:t>for resurfacing</w:t>
      </w:r>
      <w:r w:rsidRPr="00EF44E3">
        <w:t xml:space="preserve"> </w:t>
      </w:r>
      <w:r w:rsidRPr="001817F6">
        <w:t>the</w:t>
      </w:r>
      <w:r w:rsidRPr="00EF44E3">
        <w:t xml:space="preserve"> micro-</w:t>
      </w:r>
      <w:r w:rsidRPr="001817F6">
        <w:t>milled</w:t>
      </w:r>
      <w:r w:rsidRPr="00EF44E3">
        <w:t xml:space="preserve"> </w:t>
      </w:r>
      <w:r w:rsidRPr="001817F6">
        <w:t>areas</w:t>
      </w:r>
      <w:r w:rsidRPr="00EF44E3">
        <w:t xml:space="preserve"> </w:t>
      </w:r>
      <w:r w:rsidRPr="001817F6">
        <w:t>in</w:t>
      </w:r>
      <w:r w:rsidRPr="00EF44E3">
        <w:t xml:space="preserve"> </w:t>
      </w:r>
      <w:r w:rsidRPr="001817F6">
        <w:t>the</w:t>
      </w:r>
      <w:r w:rsidRPr="00EF44E3">
        <w:t xml:space="preserve"> </w:t>
      </w:r>
      <w:r w:rsidRPr="001817F6">
        <w:t>Special Provisions.</w:t>
      </w:r>
      <w:r>
        <w:t xml:space="preserve">  Extensions to the time interval may be approved by the RE</w:t>
      </w:r>
      <w:r w:rsidRPr="00CF6640">
        <w:t xml:space="preserve">. </w:t>
      </w:r>
      <w:r>
        <w:t xml:space="preserve"> </w:t>
      </w:r>
      <w:r w:rsidRPr="00CF6640">
        <w:t xml:space="preserve">The RE is responsible for performing a daily inspection of the micro-milled surface to ensure continued compliance with ASTM E 965. </w:t>
      </w:r>
      <w:r>
        <w:t xml:space="preserve"> </w:t>
      </w:r>
      <w:r w:rsidRPr="00CF6640">
        <w:t>The</w:t>
      </w:r>
      <w:r>
        <w:t xml:space="preserve"> </w:t>
      </w:r>
      <w:r w:rsidR="002359B4">
        <w:t>C</w:t>
      </w:r>
      <w:r>
        <w:t xml:space="preserve">ontractor is responsible for any incidental costs incurred as a result of time interval extension. </w:t>
      </w:r>
    </w:p>
    <w:p w14:paraId="7AD2F804" w14:textId="77777777" w:rsidR="00F062B8" w:rsidRDefault="00F062B8" w:rsidP="00F062B8">
      <w:pPr>
        <w:pStyle w:val="Blankline"/>
      </w:pPr>
    </w:p>
    <w:p w14:paraId="0A81B110" w14:textId="77777777" w:rsidR="00F062B8" w:rsidRDefault="00F062B8" w:rsidP="00F062B8">
      <w:pPr>
        <w:pStyle w:val="HiddenTextSpec"/>
      </w:pPr>
      <w:r>
        <w:t>2******************************************************************************************************2</w:t>
      </w:r>
    </w:p>
    <w:p w14:paraId="2C72585A" w14:textId="77777777" w:rsidR="00F062B8" w:rsidRDefault="00F062B8" w:rsidP="00F062B8">
      <w:pPr>
        <w:pStyle w:val="HiddenTextSpec"/>
        <w:tabs>
          <w:tab w:val="left" w:pos="4149"/>
        </w:tabs>
      </w:pPr>
      <w:r w:rsidRPr="00D57E3B">
        <w:t>complete and include TIME INTERVAL FOR RESURFACING THE MILLED PAVEMENT BASED ON THE project STAGING</w:t>
      </w:r>
      <w:r>
        <w:t>:</w:t>
      </w:r>
    </w:p>
    <w:p w14:paraId="39B44E9C" w14:textId="77777777" w:rsidR="00F062B8" w:rsidRDefault="00F062B8" w:rsidP="00F062B8">
      <w:pPr>
        <w:pStyle w:val="HiddenTextSpec"/>
        <w:tabs>
          <w:tab w:val="left" w:pos="4149"/>
        </w:tabs>
      </w:pPr>
      <w:r>
        <w:t xml:space="preserve">for projects with a posted speed limit of 40 mph or less </w:t>
      </w:r>
      <w:r w:rsidRPr="00D57E3B">
        <w:t>MAXIMUM TIME INTERVAL MAY VARY BUT SHALL NOT EXCEED 72 HOURS.</w:t>
      </w:r>
    </w:p>
    <w:p w14:paraId="55388F50" w14:textId="77777777" w:rsidR="00F062B8" w:rsidRDefault="00F062B8" w:rsidP="00F062B8">
      <w:pPr>
        <w:pStyle w:val="HiddenTextSpec"/>
        <w:tabs>
          <w:tab w:val="left" w:pos="4149"/>
        </w:tabs>
      </w:pPr>
      <w:r>
        <w:t>For projects with a posted speed limit of 45 miles per hour or greater the time interval is to be 0 HOURS.</w:t>
      </w:r>
    </w:p>
    <w:p w14:paraId="75DEC554" w14:textId="77777777" w:rsidR="00F062B8" w:rsidRDefault="00F062B8" w:rsidP="00F062B8">
      <w:pPr>
        <w:pStyle w:val="HiddenTextSpec"/>
        <w:tabs>
          <w:tab w:val="left" w:pos="4149"/>
        </w:tabs>
      </w:pPr>
    </w:p>
    <w:p w14:paraId="7E451C7A" w14:textId="77777777" w:rsidR="00F062B8" w:rsidRDefault="00F062B8" w:rsidP="00F062B8">
      <w:pPr>
        <w:pStyle w:val="HiddenTextSpec"/>
        <w:tabs>
          <w:tab w:val="left" w:pos="2880"/>
        </w:tabs>
      </w:pPr>
      <w:r>
        <w:t>3************************************************3</w:t>
      </w:r>
    </w:p>
    <w:p w14:paraId="3C6262FD" w14:textId="77777777" w:rsidR="00F062B8" w:rsidRPr="003A7F82" w:rsidRDefault="00F062B8" w:rsidP="00F062B8">
      <w:pPr>
        <w:pStyle w:val="A2paragraph"/>
      </w:pPr>
      <w:r w:rsidRPr="003A7F82">
        <w:t xml:space="preserve">The RE may increase the allowable time interval to a maximum of 72 hours based on field conditions and provided that the condition does not deteriorate the pavement or impact the safety of the traveling public. </w:t>
      </w:r>
    </w:p>
    <w:p w14:paraId="257C68B1" w14:textId="77777777" w:rsidR="00F062B8" w:rsidRPr="00DF39A3" w:rsidRDefault="00F062B8" w:rsidP="00F062B8">
      <w:pPr>
        <w:pStyle w:val="HiddenTextSpec"/>
        <w:tabs>
          <w:tab w:val="left" w:pos="4149"/>
        </w:tabs>
      </w:pPr>
    </w:p>
    <w:p w14:paraId="30C90D8B" w14:textId="77777777" w:rsidR="00F062B8" w:rsidRPr="00DF39A3" w:rsidRDefault="00F062B8" w:rsidP="00F062B8">
      <w:pPr>
        <w:pStyle w:val="HiddenTextSpec"/>
        <w:tabs>
          <w:tab w:val="left" w:pos="4149"/>
        </w:tabs>
        <w:rPr>
          <w:b/>
        </w:rPr>
      </w:pPr>
      <w:r w:rsidRPr="00DF39A3">
        <w:rPr>
          <w:b/>
        </w:rPr>
        <w:t>SME CONTACT –REGIONAL CONSTRUCTION</w:t>
      </w:r>
      <w:r>
        <w:rPr>
          <w:b/>
        </w:rPr>
        <w:t xml:space="preserve"> Engineer</w:t>
      </w:r>
    </w:p>
    <w:p w14:paraId="2C194CAA" w14:textId="77777777" w:rsidR="00F062B8" w:rsidRDefault="00F062B8" w:rsidP="00F062B8">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F062B8" w14:paraId="2929E819" w14:textId="77777777" w:rsidTr="00917FE5">
        <w:trPr>
          <w:trHeight w:val="287"/>
        </w:trPr>
        <w:tc>
          <w:tcPr>
            <w:tcW w:w="4968" w:type="dxa"/>
            <w:tcBorders>
              <w:top w:val="double" w:sz="4" w:space="0" w:color="auto"/>
            </w:tcBorders>
            <w:vAlign w:val="center"/>
          </w:tcPr>
          <w:p w14:paraId="619ECDF4" w14:textId="77777777" w:rsidR="00F062B8" w:rsidRPr="00841D85" w:rsidRDefault="00F062B8" w:rsidP="00DE303F">
            <w:pPr>
              <w:pStyle w:val="Tableheader"/>
            </w:pPr>
            <w:r w:rsidRPr="00841D85">
              <w:lastRenderedPageBreak/>
              <w:t>Stage</w:t>
            </w:r>
          </w:p>
        </w:tc>
        <w:tc>
          <w:tcPr>
            <w:tcW w:w="4752" w:type="dxa"/>
            <w:tcBorders>
              <w:top w:val="double" w:sz="4" w:space="0" w:color="auto"/>
            </w:tcBorders>
            <w:vAlign w:val="center"/>
          </w:tcPr>
          <w:p w14:paraId="244FEC53" w14:textId="77777777" w:rsidR="00F062B8" w:rsidRPr="00841D85" w:rsidRDefault="00F062B8" w:rsidP="00917FE5">
            <w:pPr>
              <w:pStyle w:val="Tableheader"/>
            </w:pPr>
            <w:r>
              <w:t>Max. T</w:t>
            </w:r>
            <w:r w:rsidRPr="00841D85">
              <w:t xml:space="preserve">ime </w:t>
            </w:r>
            <w:r>
              <w:t>I</w:t>
            </w:r>
            <w:r w:rsidRPr="00841D85">
              <w:t xml:space="preserve">nterval </w:t>
            </w:r>
            <w:r>
              <w:t>A</w:t>
            </w:r>
            <w:r w:rsidRPr="00841D85">
              <w:t>llowed</w:t>
            </w:r>
          </w:p>
        </w:tc>
      </w:tr>
      <w:tr w:rsidR="00F062B8" w:rsidRPr="00081255" w14:paraId="2D16C8A9" w14:textId="77777777" w:rsidTr="00917FE5">
        <w:trPr>
          <w:trHeight w:val="233"/>
        </w:trPr>
        <w:tc>
          <w:tcPr>
            <w:tcW w:w="4968" w:type="dxa"/>
            <w:tcBorders>
              <w:bottom w:val="double" w:sz="4" w:space="0" w:color="auto"/>
            </w:tcBorders>
            <w:vAlign w:val="center"/>
          </w:tcPr>
          <w:p w14:paraId="47B9C68C" w14:textId="77777777" w:rsidR="00F062B8" w:rsidRDefault="00F062B8" w:rsidP="00917FE5">
            <w:pPr>
              <w:pStyle w:val="Tabletext"/>
              <w:jc w:val="center"/>
            </w:pPr>
          </w:p>
        </w:tc>
        <w:tc>
          <w:tcPr>
            <w:tcW w:w="4752" w:type="dxa"/>
            <w:tcBorders>
              <w:bottom w:val="double" w:sz="4" w:space="0" w:color="auto"/>
            </w:tcBorders>
            <w:vAlign w:val="center"/>
          </w:tcPr>
          <w:p w14:paraId="3D02BCEE" w14:textId="77777777" w:rsidR="00F062B8" w:rsidRDefault="00F062B8" w:rsidP="00917FE5">
            <w:pPr>
              <w:pStyle w:val="Tabletext"/>
              <w:jc w:val="center"/>
            </w:pPr>
          </w:p>
        </w:tc>
      </w:tr>
    </w:tbl>
    <w:p w14:paraId="5E1CB8D6" w14:textId="77777777" w:rsidR="00F062B8" w:rsidRDefault="00F062B8" w:rsidP="00F062B8">
      <w:pPr>
        <w:pStyle w:val="HiddenTextSpec"/>
        <w:tabs>
          <w:tab w:val="left" w:pos="2880"/>
        </w:tabs>
      </w:pPr>
      <w:r>
        <w:t>3************************************************3</w:t>
      </w:r>
    </w:p>
    <w:p w14:paraId="0EEBC17D" w14:textId="77777777" w:rsidR="00F062B8" w:rsidRDefault="00F062B8" w:rsidP="00F062B8">
      <w:pPr>
        <w:pStyle w:val="HiddenTextSpec"/>
      </w:pPr>
      <w:r>
        <w:t>2******************************************************************************************************2</w:t>
      </w:r>
    </w:p>
    <w:p w14:paraId="5B6AF985" w14:textId="77777777" w:rsidR="0017717D" w:rsidRDefault="0017717D" w:rsidP="0017717D">
      <w:pPr>
        <w:pStyle w:val="HiddenTextSpec"/>
      </w:pPr>
      <w:r>
        <w:t>1**************************************************************************************************************************1</w:t>
      </w:r>
    </w:p>
    <w:p w14:paraId="533B2A46" w14:textId="77777777" w:rsidR="005A09DE" w:rsidRPr="00DE3561" w:rsidRDefault="005A09DE" w:rsidP="005A09DE">
      <w:pPr>
        <w:pStyle w:val="0000000Subpart"/>
      </w:pPr>
      <w:bookmarkStart w:id="542" w:name="_Toc501716985"/>
      <w:bookmarkStart w:id="543" w:name="_Toc87943979"/>
      <w:r w:rsidRPr="00DE3561">
        <w:t>401.03.03  HMA Pavement Repair</w:t>
      </w:r>
    </w:p>
    <w:p w14:paraId="1FD1B119" w14:textId="77777777" w:rsidR="005A09DE" w:rsidRPr="00B178EB" w:rsidRDefault="005A09DE" w:rsidP="005A09DE">
      <w:pPr>
        <w:pStyle w:val="HiddenTextSpec"/>
      </w:pPr>
      <w:r w:rsidRPr="00B178EB">
        <w:t>1**************************************************************************************************************************1</w:t>
      </w:r>
    </w:p>
    <w:p w14:paraId="4A83D49D" w14:textId="7850D29B" w:rsidR="005A09DE" w:rsidRDefault="005A09DE" w:rsidP="005A09DE">
      <w:pPr>
        <w:pStyle w:val="HiddenTextSpec"/>
      </w:pPr>
      <w:r w:rsidRPr="00B178EB">
        <w:t>BDC2</w:t>
      </w:r>
      <w:r>
        <w:t>2</w:t>
      </w:r>
      <w:r w:rsidRPr="00B178EB">
        <w:t>S-0</w:t>
      </w:r>
      <w:r>
        <w:t>3</w:t>
      </w:r>
      <w:r w:rsidRPr="00B178EB">
        <w:t xml:space="preserve"> dated </w:t>
      </w:r>
      <w:r>
        <w:t>Jun</w:t>
      </w:r>
      <w:r w:rsidRPr="00B178EB">
        <w:t xml:space="preserve"> </w:t>
      </w:r>
      <w:r w:rsidR="003F2E1C">
        <w:t>22</w:t>
      </w:r>
      <w:r w:rsidRPr="00B178EB">
        <w:t>, 202</w:t>
      </w:r>
      <w:r>
        <w:t>2</w:t>
      </w:r>
    </w:p>
    <w:p w14:paraId="3E805E48" w14:textId="77777777" w:rsidR="005A09DE" w:rsidRPr="00B178EB" w:rsidRDefault="005A09DE" w:rsidP="005A09DE">
      <w:pPr>
        <w:pStyle w:val="HiddenTextSpec"/>
      </w:pPr>
    </w:p>
    <w:p w14:paraId="5DADC26D" w14:textId="77777777" w:rsidR="005A09DE" w:rsidRPr="00D000B8" w:rsidRDefault="005A09DE" w:rsidP="00D000B8">
      <w:pPr>
        <w:pStyle w:val="Instruction"/>
      </w:pPr>
      <w:r w:rsidRPr="00D000B8">
        <w:t>The title and entire subsection is changed to:</w:t>
      </w:r>
    </w:p>
    <w:p w14:paraId="6E08BA5E" w14:textId="77777777" w:rsidR="005A09DE" w:rsidRPr="008266DE" w:rsidRDefault="005A09DE" w:rsidP="005A09DE">
      <w:pPr>
        <w:pStyle w:val="0000000Subpart"/>
      </w:pPr>
      <w:r w:rsidRPr="008266DE">
        <w:t xml:space="preserve">401.03.03  HMA </w:t>
      </w:r>
      <w:bookmarkEnd w:id="542"/>
      <w:bookmarkEnd w:id="543"/>
      <w:r w:rsidRPr="008266DE">
        <w:t>Repair</w:t>
      </w:r>
    </w:p>
    <w:p w14:paraId="5FE2A221" w14:textId="77777777" w:rsidR="005A09DE" w:rsidRPr="00F5687D" w:rsidRDefault="005A09DE" w:rsidP="005A09DE">
      <w:pPr>
        <w:pStyle w:val="A1paragraph0"/>
      </w:pPr>
      <w:r w:rsidRPr="000E5020">
        <w:rPr>
          <w:b/>
          <w:bCs/>
        </w:rPr>
        <w:t>A.</w:t>
      </w:r>
      <w:r w:rsidRPr="000E5020">
        <w:rPr>
          <w:b/>
          <w:bCs/>
        </w:rPr>
        <w:tab/>
        <w:t>HMA Pavement Repair</w:t>
      </w:r>
      <w:r>
        <w:rPr>
          <w:b/>
          <w:bCs/>
        </w:rPr>
        <w:t xml:space="preserve">.  </w:t>
      </w:r>
      <w:r w:rsidRPr="0068156C">
        <w:t>Arrange a project site meeting with the RE to establish the limits of HMA pavement repair.</w:t>
      </w:r>
      <w:r w:rsidRPr="00AB66B1">
        <w:t xml:space="preserve">  Additional repairs, not delineated on the Plans or by the RE during the project site meeting, may be required if the need is established by the RE.</w:t>
      </w:r>
    </w:p>
    <w:p w14:paraId="1472C11B" w14:textId="77777777" w:rsidR="005A09DE" w:rsidRPr="00F5687D" w:rsidRDefault="005A09DE" w:rsidP="005A09DE">
      <w:pPr>
        <w:pStyle w:val="A2paragraph"/>
      </w:pPr>
      <w:r w:rsidRPr="00F5687D">
        <w:t xml:space="preserve">If potholes are discovered, notify the RE immediately. </w:t>
      </w:r>
      <w:r>
        <w:t xml:space="preserve"> </w:t>
      </w:r>
      <w:r w:rsidRPr="00F5687D">
        <w:t>The RE may immediately direct repairs of small areas.  The RE may require further evaluation of a large area to determine the need for additional milling and paving.</w:t>
      </w:r>
    </w:p>
    <w:p w14:paraId="1166D89E" w14:textId="77777777" w:rsidR="005A09DE" w:rsidRPr="00F5687D" w:rsidRDefault="005A09DE" w:rsidP="005A09DE">
      <w:pPr>
        <w:pStyle w:val="A2paragraph"/>
      </w:pPr>
      <w:r w:rsidRPr="00F5687D">
        <w:t>Perform HMA repairs as a separate operation before milling, paving</w:t>
      </w:r>
      <w:r>
        <w:t>,</w:t>
      </w:r>
      <w:r w:rsidRPr="00F5687D">
        <w:t xml:space="preserve"> and other surface treatments.  The Contractor may request approval of the RE to perform the repair work as one operation with the paving or surface treatment.</w:t>
      </w:r>
    </w:p>
    <w:p w14:paraId="3190D488" w14:textId="77777777" w:rsidR="005A09DE" w:rsidRPr="00F5687D" w:rsidRDefault="005A09DE" w:rsidP="005A09DE">
      <w:pPr>
        <w:pStyle w:val="A2paragraph"/>
      </w:pPr>
      <w:r w:rsidRPr="00F5687D">
        <w:t>HMA repairs may be performed on full depth HMA pavement or on composite pavement (HMA over concrete pavement).</w:t>
      </w:r>
      <w:r>
        <w:t xml:space="preserve"> </w:t>
      </w:r>
      <w:r w:rsidRPr="00F5687D">
        <w:t xml:space="preserve"> For full depth HMA pavement, sawcut existing HMA pavement to a depth of 8 inches.</w:t>
      </w:r>
      <w:r>
        <w:t xml:space="preserve"> </w:t>
      </w:r>
      <w:r w:rsidRPr="00F5687D">
        <w:t xml:space="preserve"> For composite pavement</w:t>
      </w:r>
      <w:r>
        <w:t>,</w:t>
      </w:r>
      <w:r w:rsidRPr="00F5687D">
        <w:t xml:space="preserve"> sawcut existing HMA to a depth of 8 inches or up to the top of concrete, whichever is less.</w:t>
      </w:r>
      <w:r>
        <w:t xml:space="preserve"> </w:t>
      </w:r>
      <w:r w:rsidRPr="00F5687D">
        <w:t xml:space="preserve"> Sawcut lines parallel and perpendicular to the roadway baseline and 3 inches away, at the closest point, from t</w:t>
      </w:r>
      <w:r>
        <w:t>he damaged area to be repaired.</w:t>
      </w:r>
    </w:p>
    <w:p w14:paraId="1C36228D" w14:textId="77777777" w:rsidR="005A09DE" w:rsidRPr="00F5687D" w:rsidRDefault="005A09DE" w:rsidP="005A09DE">
      <w:pPr>
        <w:pStyle w:val="A2paragraph"/>
      </w:pPr>
      <w:r w:rsidRPr="00F5687D">
        <w:t>Remove damaged and loose material within the boundary of the sawcuts to form rectangular openings with vertical sides to a depth of 8 inches for HMA pavement, or to the top of concrete for composite pavement.</w:t>
      </w:r>
      <w:r>
        <w:t xml:space="preserve"> </w:t>
      </w:r>
      <w:r w:rsidRPr="00F5687D">
        <w:t xml:space="preserve"> </w:t>
      </w:r>
      <w:r>
        <w:t>A</w:t>
      </w:r>
      <w:r w:rsidRPr="00F5687D">
        <w:t xml:space="preserve"> milling </w:t>
      </w:r>
      <w:r>
        <w:t xml:space="preserve">machine </w:t>
      </w:r>
      <w:r w:rsidRPr="00F5687D">
        <w:t>may be used to remove damaged pavement to form the repair areas if approved by the RE.</w:t>
      </w:r>
    </w:p>
    <w:p w14:paraId="63D83717" w14:textId="77777777" w:rsidR="005A09DE" w:rsidRPr="00F5687D" w:rsidRDefault="005A09DE" w:rsidP="005A09DE">
      <w:pPr>
        <w:pStyle w:val="A2paragraph"/>
      </w:pPr>
      <w:r w:rsidRPr="00F5687D">
        <w:t>After the existing damaged HMA and loose material has been removed, the RE will examine underlying material to determine its condition.</w:t>
      </w:r>
    </w:p>
    <w:p w14:paraId="78C64C36" w14:textId="77777777" w:rsidR="005A09DE" w:rsidRPr="00F5687D" w:rsidRDefault="005A09DE" w:rsidP="005A09DE">
      <w:pPr>
        <w:pStyle w:val="A2paragraph"/>
      </w:pPr>
      <w:r w:rsidRPr="00F5687D">
        <w:t>If the base of the repair area is unbound material</w:t>
      </w:r>
      <w:r>
        <w:t>,</w:t>
      </w:r>
      <w:r w:rsidRPr="00F5687D">
        <w:t xml:space="preserve"> then shape and compact the </w:t>
      </w:r>
      <w:r>
        <w:t>unbound material</w:t>
      </w:r>
      <w:r w:rsidRPr="00F5687D">
        <w:t xml:space="preserve"> to produce a firm</w:t>
      </w:r>
      <w:r w:rsidRPr="00AB66B1">
        <w:t xml:space="preserve"> </w:t>
      </w:r>
      <w:r>
        <w:t xml:space="preserve">and </w:t>
      </w:r>
      <w:r w:rsidRPr="00F5687D">
        <w:t>level base.</w:t>
      </w:r>
    </w:p>
    <w:p w14:paraId="6A66B22B" w14:textId="77777777" w:rsidR="005A09DE" w:rsidRPr="00F5687D" w:rsidRDefault="005A09DE" w:rsidP="005A09DE">
      <w:pPr>
        <w:pStyle w:val="A2paragraph"/>
      </w:pPr>
      <w:r w:rsidRPr="00F5687D">
        <w:t xml:space="preserve">If water exists in the area, remove the underlying material to the depth as directed by the RE. </w:t>
      </w:r>
      <w:r>
        <w:t xml:space="preserve"> </w:t>
      </w:r>
      <w:r w:rsidRPr="00F5687D">
        <w:t xml:space="preserve">Place geotextile, then place and compact coarse aggregate </w:t>
      </w:r>
      <w:r>
        <w:t xml:space="preserve">to required grade to provide for a minimum 8 inch thick HMA pavement repair.  Compact coarse aggregate </w:t>
      </w:r>
      <w:r w:rsidRPr="00F5687D">
        <w:t xml:space="preserve">as specified in </w:t>
      </w:r>
      <w:r w:rsidRPr="000E5020">
        <w:t>203.03.02.B.3</w:t>
      </w:r>
      <w:r>
        <w:t>.</w:t>
      </w:r>
    </w:p>
    <w:p w14:paraId="00CE13E3" w14:textId="77777777" w:rsidR="005A09DE" w:rsidRPr="00F5687D" w:rsidRDefault="005A09DE" w:rsidP="005A09DE">
      <w:pPr>
        <w:pStyle w:val="A2paragraph"/>
      </w:pPr>
      <w:r w:rsidRPr="00F5687D">
        <w:t>If the base of the repair is HMA or concrete pavement</w:t>
      </w:r>
      <w:r>
        <w:t>,</w:t>
      </w:r>
      <w:r w:rsidRPr="00F5687D">
        <w:t xml:space="preserve"> then ensure that the remaining pavement is cleaned and dry prior to applying tack coat.</w:t>
      </w:r>
    </w:p>
    <w:p w14:paraId="7CDD8D08" w14:textId="77777777" w:rsidR="005A09DE" w:rsidRPr="006E63DE" w:rsidRDefault="005A09DE" w:rsidP="005A09DE">
      <w:pPr>
        <w:pStyle w:val="A2paragraph"/>
      </w:pPr>
      <w:r w:rsidRPr="00F5687D">
        <w:t xml:space="preserve">Apply tack coat at an application rate of 0.15 gallons per square yard to the vertical surfaces and base of the </w:t>
      </w:r>
      <w:r w:rsidRPr="004578D2">
        <w:t>opening.</w:t>
      </w:r>
      <w:r w:rsidRPr="002769BC">
        <w:t xml:space="preserve">  Spread and grade HMA surface course mix in the opening as specified for the roadway surface or a HMA surface course mix approved by the RE.</w:t>
      </w:r>
      <w:r w:rsidRPr="00F5687D">
        <w:t xml:space="preserve">  Ensure that the temperature of the HMA when placed is at least 250 °F, and compact as specified in </w:t>
      </w:r>
      <w:r w:rsidRPr="000E5020">
        <w:t>401.03.07.F</w:t>
      </w:r>
      <w:r w:rsidRPr="00F5687D">
        <w:t xml:space="preserve">.  Compact areas not accessible to rollers with a flat face compactor.  Compact until the top of the patch is </w:t>
      </w:r>
      <w:r w:rsidRPr="006E63DE">
        <w:t>flush with, or 1/8 inch higher than, the adjacent pavement surface.</w:t>
      </w:r>
    </w:p>
    <w:p w14:paraId="5A785422" w14:textId="77777777" w:rsidR="005A09DE" w:rsidRDefault="005A09DE" w:rsidP="005A09DE">
      <w:pPr>
        <w:pStyle w:val="A2paragraph"/>
      </w:pPr>
      <w:r w:rsidRPr="006F6AEA">
        <w:t xml:space="preserve">Reuse removed material as specified in </w:t>
      </w:r>
      <w:r w:rsidRPr="000E5020">
        <w:t>202.03.03.C.1</w:t>
      </w:r>
      <w:r w:rsidRPr="002769BC">
        <w:t>.</w:t>
      </w:r>
    </w:p>
    <w:p w14:paraId="554074D7" w14:textId="77777777" w:rsidR="005A09DE" w:rsidRDefault="005A09DE" w:rsidP="005A09DE">
      <w:pPr>
        <w:pStyle w:val="A1paragraph0"/>
      </w:pPr>
      <w:r>
        <w:rPr>
          <w:b/>
          <w:bCs/>
        </w:rPr>
        <w:t>B</w:t>
      </w:r>
      <w:r w:rsidRPr="0090298E">
        <w:rPr>
          <w:b/>
          <w:bCs/>
        </w:rPr>
        <w:t>.</w:t>
      </w:r>
      <w:r w:rsidRPr="0090298E">
        <w:rPr>
          <w:b/>
          <w:bCs/>
        </w:rPr>
        <w:tab/>
      </w:r>
      <w:r>
        <w:rPr>
          <w:b/>
          <w:bCs/>
        </w:rPr>
        <w:t xml:space="preserve">HMA </w:t>
      </w:r>
      <w:r w:rsidRPr="0090298E">
        <w:rPr>
          <w:b/>
          <w:bCs/>
        </w:rPr>
        <w:t>Longitudinal</w:t>
      </w:r>
      <w:r>
        <w:rPr>
          <w:b/>
          <w:bCs/>
        </w:rPr>
        <w:t xml:space="preserve"> Joint Repair</w:t>
      </w:r>
      <w:r w:rsidRPr="0090298E">
        <w:rPr>
          <w:b/>
          <w:bCs/>
        </w:rPr>
        <w:t>.</w:t>
      </w:r>
      <w:r>
        <w:rPr>
          <w:bCs/>
        </w:rPr>
        <w:t xml:space="preserve">  </w:t>
      </w:r>
      <w:r>
        <w:t>Arrange a project site meeting with the RE to establish the limits of HMA longitudinal repair areas.  Additional repairs, not delineated on the Plans or by the RE during the project site meeting, may be required if the need is established by the RE.</w:t>
      </w:r>
    </w:p>
    <w:p w14:paraId="24CF49CD" w14:textId="77777777" w:rsidR="005A09DE" w:rsidRPr="0090298E" w:rsidRDefault="005A09DE" w:rsidP="005A09DE">
      <w:pPr>
        <w:pStyle w:val="A2paragraph"/>
      </w:pPr>
      <w:r>
        <w:t xml:space="preserve">Mill </w:t>
      </w:r>
      <w:r w:rsidRPr="0090298E">
        <w:t>2</w:t>
      </w:r>
      <w:r>
        <w:t xml:space="preserve"> feet wide, unless directed otherwise by the RE,</w:t>
      </w:r>
      <w:r w:rsidRPr="0090298E">
        <w:t xml:space="preserve"> centered </w:t>
      </w:r>
      <w:r>
        <w:t>over</w:t>
      </w:r>
      <w:r w:rsidRPr="0090298E">
        <w:t xml:space="preserve"> the </w:t>
      </w:r>
      <w:r>
        <w:t xml:space="preserve">HMA longitudinal joint, rumble strip, longitudinal distress areas or any combination of the three, as shown on the Plans and as directed by the RE.  Mill to </w:t>
      </w:r>
      <w:r>
        <w:lastRenderedPageBreak/>
        <w:t>a minimum 2 inches in depth, or as required to remove the damaged pavement</w:t>
      </w:r>
      <w:r w:rsidRPr="0090298E">
        <w:t>.</w:t>
      </w:r>
      <w:r>
        <w:t xml:space="preserve">  For distress areas wider than 4 feet, the RE may direct the use of HMA pavement repair as specified in 401.03.03.A.</w:t>
      </w:r>
    </w:p>
    <w:p w14:paraId="3F4F1451" w14:textId="77777777" w:rsidR="005A09DE" w:rsidRPr="0090298E" w:rsidRDefault="005A09DE" w:rsidP="005A09DE">
      <w:pPr>
        <w:pStyle w:val="A2paragraph"/>
        <w:rPr>
          <w:bCs/>
        </w:rPr>
      </w:pPr>
      <w:r>
        <w:rPr>
          <w:bCs/>
        </w:rPr>
        <w:t>C</w:t>
      </w:r>
      <w:r w:rsidRPr="003C2DE1">
        <w:rPr>
          <w:bCs/>
        </w:rPr>
        <w:t>lean</w:t>
      </w:r>
      <w:r>
        <w:rPr>
          <w:bCs/>
        </w:rPr>
        <w:t xml:space="preserve"> the milled area as specified in 401.03.01.A.  Obtain RE approval of the repair area before proceeding with the repair.</w:t>
      </w:r>
    </w:p>
    <w:p w14:paraId="57CB2EE8" w14:textId="77777777" w:rsidR="005A09DE" w:rsidRPr="0090298E" w:rsidRDefault="005A09DE" w:rsidP="005A09DE">
      <w:pPr>
        <w:pStyle w:val="A2paragraph"/>
        <w:rPr>
          <w:bCs/>
        </w:rPr>
      </w:pPr>
      <w:r w:rsidRPr="0090298E">
        <w:rPr>
          <w:bCs/>
        </w:rPr>
        <w:t xml:space="preserve">Apply </w:t>
      </w:r>
      <w:r w:rsidRPr="005A09DE">
        <w:t>polymerized</w:t>
      </w:r>
      <w:r w:rsidRPr="0090298E">
        <w:rPr>
          <w:bCs/>
        </w:rPr>
        <w:t xml:space="preserve"> joint adhesive to the vertica</w:t>
      </w:r>
      <w:r>
        <w:rPr>
          <w:bCs/>
        </w:rPr>
        <w:t>l surfaces of the repair area as specified in 401.03.04.  Apply tack coat as specified in 401.03.05 at an application rate of 0.15 gallons per square yard to the bottom</w:t>
      </w:r>
      <w:r w:rsidRPr="0090298E">
        <w:rPr>
          <w:bCs/>
        </w:rPr>
        <w:t xml:space="preserve"> surface of the </w:t>
      </w:r>
      <w:r>
        <w:rPr>
          <w:bCs/>
        </w:rPr>
        <w:t>repair area</w:t>
      </w:r>
      <w:r w:rsidRPr="0090298E">
        <w:rPr>
          <w:bCs/>
        </w:rPr>
        <w:t>.</w:t>
      </w:r>
      <w:r>
        <w:rPr>
          <w:bCs/>
        </w:rPr>
        <w:t xml:space="preserve"> </w:t>
      </w:r>
      <w:r w:rsidRPr="0090298E">
        <w:rPr>
          <w:bCs/>
        </w:rPr>
        <w:t xml:space="preserve"> </w:t>
      </w:r>
      <w:r>
        <w:rPr>
          <w:bCs/>
        </w:rPr>
        <w:t xml:space="preserve">Obtain RE approval of the repair area before proceeding with the repair.  Spread and grade Hot Mix Asphalt 9.5M64 Surface Course in the repair area as specified in 401.03.07.E.  </w:t>
      </w:r>
      <w:r w:rsidRPr="0090298E">
        <w:rPr>
          <w:bCs/>
        </w:rPr>
        <w:t>Ensure that the temperature of the HMA when placed</w:t>
      </w:r>
      <w:r>
        <w:rPr>
          <w:bCs/>
        </w:rPr>
        <w:t xml:space="preserve"> and compacted is at least 250 ºF. </w:t>
      </w:r>
      <w:r w:rsidRPr="0090298E">
        <w:rPr>
          <w:bCs/>
        </w:rPr>
        <w:t xml:space="preserve"> Compact as specified in 401.03.0</w:t>
      </w:r>
      <w:r>
        <w:rPr>
          <w:bCs/>
        </w:rPr>
        <w:t>7</w:t>
      </w:r>
      <w:r w:rsidRPr="0090298E">
        <w:rPr>
          <w:bCs/>
        </w:rPr>
        <w:t>.F</w:t>
      </w:r>
      <w:r>
        <w:rPr>
          <w:bCs/>
        </w:rPr>
        <w:t xml:space="preserve">, ensuring that </w:t>
      </w:r>
      <w:r w:rsidRPr="0090298E">
        <w:rPr>
          <w:bCs/>
        </w:rPr>
        <w:t xml:space="preserve">the top of the </w:t>
      </w:r>
      <w:r>
        <w:rPr>
          <w:bCs/>
        </w:rPr>
        <w:t>compacted HMA</w:t>
      </w:r>
      <w:r w:rsidRPr="0090298E">
        <w:rPr>
          <w:bCs/>
        </w:rPr>
        <w:t xml:space="preserve"> is flush with</w:t>
      </w:r>
      <w:r>
        <w:rPr>
          <w:bCs/>
        </w:rPr>
        <w:t>, or not greater than 1/8 inch higher than,</w:t>
      </w:r>
      <w:r w:rsidRPr="0090298E">
        <w:rPr>
          <w:bCs/>
        </w:rPr>
        <w:t xml:space="preserve"> the adjacent pavement surface.</w:t>
      </w:r>
    </w:p>
    <w:p w14:paraId="28D35F10" w14:textId="77777777" w:rsidR="005A09DE" w:rsidRDefault="005A09DE" w:rsidP="005A09DE">
      <w:pPr>
        <w:pStyle w:val="A2paragraph"/>
        <w:rPr>
          <w:bCs/>
        </w:rPr>
      </w:pPr>
      <w:r w:rsidRPr="0090298E">
        <w:rPr>
          <w:bCs/>
        </w:rPr>
        <w:t>Reuse removed material as specified in 202.03.0</w:t>
      </w:r>
      <w:r>
        <w:rPr>
          <w:bCs/>
        </w:rPr>
        <w:t>3</w:t>
      </w:r>
      <w:r w:rsidRPr="0090298E">
        <w:rPr>
          <w:bCs/>
        </w:rPr>
        <w:t>.</w:t>
      </w:r>
      <w:r>
        <w:rPr>
          <w:bCs/>
        </w:rPr>
        <w:t>C.1.</w:t>
      </w:r>
    </w:p>
    <w:p w14:paraId="4FF2A80D" w14:textId="77777777" w:rsidR="005A09DE" w:rsidRPr="00B178EB" w:rsidRDefault="005A09DE" w:rsidP="005A09DE">
      <w:pPr>
        <w:pStyle w:val="HiddenTextSpec"/>
      </w:pPr>
      <w:r w:rsidRPr="00B178EB">
        <w:t>1**************************************************************************************************************************1</w:t>
      </w:r>
    </w:p>
    <w:p w14:paraId="78D648F4" w14:textId="3BDF5958" w:rsidR="00865160" w:rsidRPr="00B97E4C" w:rsidRDefault="00F34F25" w:rsidP="00865160">
      <w:pPr>
        <w:pStyle w:val="0000000Subpart"/>
      </w:pPr>
      <w:r w:rsidRPr="00B97E4C">
        <w:t>401.0</w:t>
      </w:r>
      <w:r>
        <w:t>3.07</w:t>
      </w:r>
      <w:r w:rsidRPr="00B97E4C">
        <w:t xml:space="preserve"> </w:t>
      </w:r>
      <w:r w:rsidR="00865160" w:rsidRPr="00B97E4C">
        <w:t xml:space="preserve"> HMA Courses</w:t>
      </w:r>
      <w:bookmarkEnd w:id="538"/>
      <w:bookmarkEnd w:id="539"/>
      <w:bookmarkEnd w:id="540"/>
      <w:bookmarkEnd w:id="541"/>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bookmarkStart w:id="544" w:name="_Hlk106007674"/>
      <w:r>
        <w:t>1</w:t>
      </w:r>
      <w:r w:rsidRPr="00D75581">
        <w:t>**************************************************************************************************************************1</w:t>
      </w:r>
    </w:p>
    <w:p w14:paraId="1734FB4E" w14:textId="2FD7E9D9" w:rsidR="007C44EC" w:rsidRDefault="007C44EC" w:rsidP="007C44EC">
      <w:pPr>
        <w:pStyle w:val="HiddenTextSpec"/>
      </w:pPr>
      <w:r w:rsidRPr="00D75581">
        <w:t>BDC20S-0</w:t>
      </w:r>
      <w:r>
        <w:t xml:space="preserve">9 dated Jul </w:t>
      </w:r>
      <w:r w:rsidR="00E94F21">
        <w:t>6</w:t>
      </w:r>
      <w:r>
        <w:t>, 2020</w:t>
      </w:r>
    </w:p>
    <w:p w14:paraId="79386711" w14:textId="72809F7C" w:rsidR="007C44EC" w:rsidRDefault="007C44EC" w:rsidP="007C44EC">
      <w:pPr>
        <w:pStyle w:val="Instruction"/>
      </w:pPr>
      <w:bookmarkStart w:id="545" w:name="_Hlk43713925"/>
      <w:bookmarkEnd w:id="544"/>
      <w:r>
        <w:t>part (4) is changed to:</w:t>
      </w:r>
    </w:p>
    <w:bookmarkEnd w:id="545"/>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2DE9CA17" w:rsidR="007C44EC" w:rsidRDefault="007C44EC" w:rsidP="007C44EC">
      <w:pPr>
        <w:pStyle w:val="HiddenTextSpec"/>
      </w:pPr>
      <w:r w:rsidRPr="00D75581">
        <w:t>BDC20S-0</w:t>
      </w:r>
      <w:r>
        <w:t xml:space="preserve">9 dated Jul </w:t>
      </w:r>
      <w:r w:rsidR="00E94F21">
        <w:t>6</w:t>
      </w:r>
      <w:r>
        <w:t>, 2020</w:t>
      </w:r>
    </w:p>
    <w:p w14:paraId="7CFAAF3D" w14:textId="77777777" w:rsidR="00583C96" w:rsidRDefault="00583C96" w:rsidP="007C44EC">
      <w:pPr>
        <w:pStyle w:val="HiddenTextSpec"/>
      </w:pP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210BB04B" w14:textId="77777777" w:rsidR="00D02FBF" w:rsidRDefault="00D02FBF" w:rsidP="00D02FBF">
      <w:pPr>
        <w:pStyle w:val="A1paragraph0"/>
        <w:rPr>
          <w:bCs/>
        </w:rPr>
      </w:pPr>
      <w:r w:rsidRPr="00B97E4C">
        <w:rPr>
          <w:b/>
          <w:bCs/>
        </w:rPr>
        <w:t>E.</w:t>
      </w:r>
      <w:r w:rsidRPr="00B97E4C">
        <w:rPr>
          <w:b/>
          <w:bCs/>
        </w:rPr>
        <w:tab/>
        <w:t>Spreading and Grading.</w:t>
      </w:r>
    </w:p>
    <w:p w14:paraId="5876FAB9" w14:textId="77777777" w:rsidR="00D02FBF" w:rsidRPr="00D75581" w:rsidRDefault="00D02FBF" w:rsidP="00D02FBF">
      <w:pPr>
        <w:pStyle w:val="HiddenTextSpec"/>
      </w:pPr>
      <w:r>
        <w:t>1</w:t>
      </w:r>
      <w:r w:rsidRPr="00D75581">
        <w:t>**************************************************************************************************************************1</w:t>
      </w:r>
    </w:p>
    <w:p w14:paraId="677D5E00" w14:textId="77777777" w:rsidR="00D02FBF" w:rsidRDefault="00D02FBF" w:rsidP="00D02FBF">
      <w:pPr>
        <w:pStyle w:val="HiddenTextSpec"/>
      </w:pPr>
      <w:r>
        <w:t xml:space="preserve">use 100% of the surface course joint length to estimate the quantity of </w:t>
      </w:r>
      <w:r w:rsidRPr="00B97E4C">
        <w:t>Polymerized joint adhesive</w:t>
      </w:r>
    </w:p>
    <w:p w14:paraId="4F8C1B30" w14:textId="77777777" w:rsidR="00D02FBF" w:rsidRPr="00D75581" w:rsidRDefault="00D02FBF" w:rsidP="00D02FBF">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Ensure that RPMs are installed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31"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546" w:name="t50703022"/>
      <w:bookmarkEnd w:id="546"/>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CD568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CD5689">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CD5689">
            <w:pPr>
              <w:pStyle w:val="TableheaderCentered"/>
            </w:pPr>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32"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CD5689">
            <w:pPr>
              <w:pStyle w:val="TableheaderCentered"/>
            </w:pPr>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D5689" w:rsidRDefault="00914751" w:rsidP="00CD5689">
            <w:pPr>
              <w:pStyle w:val="Tabletext"/>
            </w:pPr>
          </w:p>
        </w:tc>
      </w:tr>
    </w:tbl>
    <w:p w14:paraId="05E0C78B" w14:textId="77777777" w:rsidR="00914751" w:rsidRDefault="00914751" w:rsidP="00914751">
      <w:pPr>
        <w:pStyle w:val="HiddenTextSpec"/>
      </w:pPr>
      <w:r w:rsidRPr="00D4203B">
        <w:t>1**************************************************************************************************************************1</w:t>
      </w:r>
    </w:p>
    <w:p w14:paraId="39ED89A9" w14:textId="25685B83" w:rsidR="00914751" w:rsidRDefault="00914751" w:rsidP="00B451B3">
      <w:pPr>
        <w:pStyle w:val="HiddenTextSpec"/>
      </w:pPr>
    </w:p>
    <w:p w14:paraId="31054A8D" w14:textId="77777777" w:rsidR="009245E6" w:rsidRDefault="009245E6" w:rsidP="009245E6">
      <w:pPr>
        <w:pStyle w:val="00000Subsection"/>
      </w:pPr>
      <w:bookmarkStart w:id="547" w:name="_Toc501716991"/>
      <w:bookmarkStart w:id="548" w:name="_Toc93044548"/>
      <w:r w:rsidRPr="00B97E4C">
        <w:t>401.04  Measurement and Payment</w:t>
      </w:r>
      <w:bookmarkEnd w:id="547"/>
      <w:bookmarkEnd w:id="548"/>
    </w:p>
    <w:p w14:paraId="3309DDE3" w14:textId="77777777" w:rsidR="009245E6" w:rsidRPr="00B178EB" w:rsidRDefault="009245E6" w:rsidP="009245E6">
      <w:pPr>
        <w:pStyle w:val="HiddenTextSpec"/>
      </w:pPr>
      <w:r w:rsidRPr="00B178EB">
        <w:t>1**************************************************************************************************************************1</w:t>
      </w:r>
    </w:p>
    <w:p w14:paraId="1C921F10" w14:textId="5768A2CD" w:rsidR="009245E6" w:rsidRDefault="009245E6" w:rsidP="009245E6">
      <w:pPr>
        <w:pStyle w:val="HiddenTextSpec"/>
      </w:pPr>
      <w:r w:rsidRPr="00B178EB">
        <w:t>BDC2</w:t>
      </w:r>
      <w:r>
        <w:t>2</w:t>
      </w:r>
      <w:r w:rsidRPr="00B178EB">
        <w:t>S-0</w:t>
      </w:r>
      <w:r>
        <w:t>3</w:t>
      </w:r>
      <w:r w:rsidRPr="00B178EB">
        <w:t xml:space="preserve"> dated </w:t>
      </w:r>
      <w:r>
        <w:t>Jun</w:t>
      </w:r>
      <w:r w:rsidRPr="00B178EB">
        <w:t xml:space="preserve"> </w:t>
      </w:r>
      <w:r w:rsidR="003F2E1C">
        <w:t>22</w:t>
      </w:r>
      <w:r w:rsidRPr="00B178EB">
        <w:t>, 202</w:t>
      </w:r>
      <w:r>
        <w:t>2</w:t>
      </w:r>
    </w:p>
    <w:p w14:paraId="2CBE7B3C" w14:textId="77777777" w:rsidR="009245E6" w:rsidRPr="00B178EB" w:rsidRDefault="009245E6" w:rsidP="009245E6">
      <w:pPr>
        <w:pStyle w:val="HiddenTextSpec"/>
      </w:pPr>
    </w:p>
    <w:p w14:paraId="228A7F25" w14:textId="77777777" w:rsidR="009245E6" w:rsidRPr="0058307D" w:rsidRDefault="009245E6" w:rsidP="009245E6">
      <w:pPr>
        <w:pStyle w:val="Instruction"/>
      </w:pPr>
      <w:r w:rsidRPr="0058307D">
        <w:t xml:space="preserve">THE </w:t>
      </w:r>
      <w:r w:rsidRPr="00C93E00">
        <w:t>FOLLOWING</w:t>
      </w:r>
      <w:r w:rsidRPr="0058307D">
        <w:t xml:space="preserve"> IS ADDED:</w:t>
      </w:r>
    </w:p>
    <w:p w14:paraId="363C79D2" w14:textId="77777777" w:rsidR="009245E6" w:rsidRPr="002B0E22" w:rsidRDefault="009245E6" w:rsidP="009245E6">
      <w:pPr>
        <w:pStyle w:val="PayItemandPayUnitTitle"/>
      </w:pPr>
      <w:r w:rsidRPr="0006495E">
        <w:t>Item</w:t>
      </w:r>
      <w:r>
        <w:tab/>
      </w:r>
      <w:r w:rsidRPr="00717332">
        <w:rPr>
          <w:bCs/>
          <w:iCs/>
        </w:rPr>
        <w:t>Pay Unit</w:t>
      </w:r>
    </w:p>
    <w:p w14:paraId="491A3CCA" w14:textId="77777777" w:rsidR="009245E6" w:rsidRPr="002B0E22" w:rsidRDefault="009245E6" w:rsidP="009245E6">
      <w:pPr>
        <w:pStyle w:val="PayItemandPayUnit"/>
      </w:pPr>
      <w:r>
        <w:rPr>
          <w:bCs/>
        </w:rPr>
        <w:t xml:space="preserve">HMA </w:t>
      </w:r>
      <w:r w:rsidRPr="0006495E">
        <w:t>LONGITUDINAL</w:t>
      </w:r>
      <w:r w:rsidRPr="00717332">
        <w:rPr>
          <w:bCs/>
        </w:rPr>
        <w:t xml:space="preserve"> </w:t>
      </w:r>
      <w:r>
        <w:rPr>
          <w:bCs/>
        </w:rPr>
        <w:t xml:space="preserve">JOINT </w:t>
      </w:r>
      <w:r w:rsidRPr="00717332">
        <w:rPr>
          <w:bCs/>
        </w:rPr>
        <w:t>REPAIR</w:t>
      </w:r>
      <w:r>
        <w:rPr>
          <w:bCs/>
        </w:rPr>
        <w:tab/>
        <w:t>Square yard</w:t>
      </w:r>
    </w:p>
    <w:p w14:paraId="0E9AE083" w14:textId="77777777" w:rsidR="009245E6" w:rsidRPr="003D633D" w:rsidRDefault="009245E6" w:rsidP="009245E6">
      <w:pPr>
        <w:pStyle w:val="Paragraph"/>
      </w:pPr>
      <w:r w:rsidRPr="003D633D">
        <w:t xml:space="preserve">The Department will measure </w:t>
      </w:r>
      <w:r w:rsidRPr="003B144B">
        <w:rPr>
          <w:caps/>
        </w:rPr>
        <w:t xml:space="preserve">HMA LONGITUDINAL JOINT REPAIR </w:t>
      </w:r>
      <w:r w:rsidRPr="003D633D">
        <w:t>before overlay by the square yard of the area.</w:t>
      </w:r>
    </w:p>
    <w:p w14:paraId="66A3ADDF" w14:textId="77777777" w:rsidR="009245E6" w:rsidRPr="00B178EB" w:rsidRDefault="009245E6" w:rsidP="009245E6">
      <w:pPr>
        <w:pStyle w:val="HiddenTextSpec"/>
      </w:pPr>
      <w:r w:rsidRPr="00B178EB">
        <w:t>1**************************************************************************************************************************1</w:t>
      </w:r>
    </w:p>
    <w:p w14:paraId="6491B78F" w14:textId="77777777" w:rsidR="00083322" w:rsidRPr="00B76C53" w:rsidRDefault="00083322" w:rsidP="00083322">
      <w:pPr>
        <w:pStyle w:val="000Section"/>
        <w:rPr>
          <w:lang w:val="fr-FR"/>
        </w:rPr>
      </w:pPr>
      <w:bookmarkStart w:id="549" w:name="s4010303H1"/>
      <w:bookmarkStart w:id="550" w:name="t40103033"/>
      <w:bookmarkStart w:id="551" w:name="t40103034"/>
      <w:bookmarkStart w:id="552" w:name="_Toc142048103"/>
      <w:bookmarkStart w:id="553" w:name="_Toc175377808"/>
      <w:bookmarkStart w:id="554" w:name="_Toc175470705"/>
      <w:bookmarkStart w:id="555" w:name="_Toc182750005"/>
      <w:bookmarkEnd w:id="549"/>
      <w:bookmarkEnd w:id="550"/>
      <w:bookmarkEnd w:id="551"/>
      <w:r w:rsidRPr="00B76C53">
        <w:rPr>
          <w:lang w:val="fr-FR"/>
        </w:rPr>
        <w:t>Section 405 – Concrete Surface C</w:t>
      </w:r>
      <w:bookmarkEnd w:id="552"/>
      <w:r w:rsidRPr="00B76C53">
        <w:rPr>
          <w:lang w:val="fr-FR"/>
        </w:rPr>
        <w:t>ourse</w:t>
      </w:r>
      <w:bookmarkEnd w:id="553"/>
      <w:bookmarkEnd w:id="554"/>
      <w:bookmarkEnd w:id="555"/>
    </w:p>
    <w:p w14:paraId="453BC629" w14:textId="77777777" w:rsidR="00083322" w:rsidRPr="00B76C53" w:rsidRDefault="00083322" w:rsidP="00083322">
      <w:pPr>
        <w:pStyle w:val="0000000Subpart"/>
        <w:rPr>
          <w:lang w:val="fr-FR"/>
        </w:rPr>
      </w:pPr>
      <w:bookmarkStart w:id="556" w:name="_Toc142048110"/>
      <w:bookmarkStart w:id="557" w:name="_Toc175377815"/>
      <w:bookmarkStart w:id="558" w:name="_Toc175470712"/>
      <w:bookmarkStart w:id="559" w:name="_Toc182750012"/>
      <w:r w:rsidRPr="00B76C53">
        <w:rPr>
          <w:lang w:val="fr-FR"/>
        </w:rPr>
        <w:t xml:space="preserve">405.03.02  </w:t>
      </w:r>
      <w:r w:rsidRPr="00C9572A">
        <w:t>Concrete</w:t>
      </w:r>
      <w:r w:rsidRPr="00B76C53">
        <w:rPr>
          <w:lang w:val="fr-FR"/>
        </w:rPr>
        <w:t xml:space="preserve"> Surface Course</w:t>
      </w:r>
      <w:bookmarkEnd w:id="556"/>
      <w:bookmarkEnd w:id="557"/>
      <w:bookmarkEnd w:id="558"/>
      <w:bookmarkEnd w:id="559"/>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lastRenderedPageBreak/>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33"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CD5689">
            <w:pPr>
              <w:pStyle w:val="TableheaderCentered"/>
            </w:pPr>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CD5689">
            <w:pPr>
              <w:pStyle w:val="TableheaderCentered"/>
            </w:pPr>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CD5689">
            <w:pPr>
              <w:pStyle w:val="TableheaderCentered"/>
            </w:pPr>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CD5689">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CD568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CD5689">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560" w:name="_Toc534354384"/>
      <w:r>
        <w:lastRenderedPageBreak/>
        <w:t>Division</w:t>
      </w:r>
      <w:r w:rsidRPr="00410F09">
        <w:t xml:space="preserve"> 420 – </w:t>
      </w:r>
      <w:r>
        <w:t>Pavement Preservation Treatments</w:t>
      </w:r>
      <w:bookmarkEnd w:id="560"/>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561" w:name="s4210303A"/>
      <w:bookmarkStart w:id="562" w:name="s4210303B"/>
      <w:bookmarkStart w:id="563" w:name="s4210303D"/>
      <w:bookmarkStart w:id="564" w:name="s4210303E"/>
      <w:bookmarkStart w:id="565" w:name="t42103031"/>
      <w:bookmarkStart w:id="566" w:name="s4210303F"/>
      <w:bookmarkStart w:id="567" w:name="s4210303G"/>
      <w:bookmarkStart w:id="568" w:name="s4210303H"/>
      <w:bookmarkStart w:id="569" w:name="s4210303I"/>
      <w:bookmarkStart w:id="570" w:name="_Toc498451159"/>
      <w:bookmarkEnd w:id="561"/>
      <w:bookmarkEnd w:id="562"/>
      <w:bookmarkEnd w:id="563"/>
      <w:bookmarkEnd w:id="564"/>
      <w:bookmarkEnd w:id="565"/>
      <w:bookmarkEnd w:id="566"/>
      <w:bookmarkEnd w:id="567"/>
      <w:bookmarkEnd w:id="568"/>
      <w:bookmarkEnd w:id="569"/>
      <w:r>
        <w:t>421.03.03</w:t>
      </w:r>
      <w:r w:rsidRPr="00B372A7">
        <w:t xml:space="preserve"> </w:t>
      </w:r>
      <w:r>
        <w:t xml:space="preserve"> Micro Surfacing</w:t>
      </w:r>
      <w:r w:rsidRPr="00D100D6">
        <w:t xml:space="preserve"> </w:t>
      </w:r>
      <w:r>
        <w:t>Aggregate and Micro Surfacing Emulsion</w:t>
      </w:r>
      <w:bookmarkEnd w:id="570"/>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4"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CD5689">
            <w:pPr>
              <w:pStyle w:val="TableheaderCentered"/>
            </w:pPr>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CD5689">
            <w:pPr>
              <w:pStyle w:val="TableheaderCentered"/>
            </w:pPr>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CD5689">
            <w:pPr>
              <w:pStyle w:val="TableheaderCentered"/>
            </w:pPr>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CD5689">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CD5689">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CD5689">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571" w:name="_Toc501717048"/>
      <w:bookmarkStart w:id="572" w:name="_Toc43790794"/>
      <w:bookmarkStart w:id="573" w:name="_Toc175377819"/>
      <w:bookmarkStart w:id="574" w:name="_Toc175470716"/>
      <w:bookmarkStart w:id="575" w:name="_Toc182750016"/>
      <w:r w:rsidRPr="004544BD">
        <w:t>Section 422</w:t>
      </w:r>
      <w:r>
        <w:t xml:space="preserve"> </w:t>
      </w:r>
      <w:r w:rsidRPr="004544BD">
        <w:t>–</w:t>
      </w:r>
      <w:r>
        <w:t xml:space="preserve"> </w:t>
      </w:r>
      <w:r w:rsidRPr="004544BD">
        <w:t xml:space="preserve">Fog </w:t>
      </w:r>
      <w:r>
        <w:t>Seal</w:t>
      </w:r>
      <w:bookmarkEnd w:id="571"/>
      <w:bookmarkEnd w:id="572"/>
    </w:p>
    <w:p w14:paraId="21E46CF6" w14:textId="77777777" w:rsidR="00D704FF" w:rsidRPr="0056378D" w:rsidRDefault="00D704FF" w:rsidP="00D704FF">
      <w:pPr>
        <w:pStyle w:val="00000Subsection"/>
      </w:pPr>
      <w:bookmarkStart w:id="576" w:name="_Toc501717054"/>
      <w:bookmarkStart w:id="577" w:name="_Toc43790800"/>
      <w:r>
        <w:rPr>
          <w:bCs/>
        </w:rPr>
        <w:t xml:space="preserve">422.01  </w:t>
      </w:r>
      <w:r>
        <w:t>Description</w:t>
      </w:r>
    </w:p>
    <w:p w14:paraId="4607B4DE" w14:textId="77777777" w:rsidR="00C26247" w:rsidRPr="00D75581" w:rsidRDefault="00C26247" w:rsidP="00C26247">
      <w:pPr>
        <w:pStyle w:val="HiddenTextSpec"/>
      </w:pPr>
      <w:r>
        <w:t>1</w:t>
      </w:r>
      <w:r w:rsidRPr="00D75581">
        <w:t>**************************************************************************************************************************1</w:t>
      </w:r>
    </w:p>
    <w:p w14:paraId="30B280D7" w14:textId="7B2973FB" w:rsidR="00C26247" w:rsidRDefault="00C26247" w:rsidP="00C26247">
      <w:pPr>
        <w:pStyle w:val="HiddenTextSpec"/>
      </w:pPr>
      <w:r w:rsidRPr="00D75581">
        <w:t>BDC2</w:t>
      </w:r>
      <w:r>
        <w:t>2</w:t>
      </w:r>
      <w:r w:rsidRPr="00D75581">
        <w:t>S-</w:t>
      </w:r>
      <w:r>
        <w:t>21 dated Mar 24, 2023</w:t>
      </w:r>
    </w:p>
    <w:p w14:paraId="00536A26" w14:textId="77777777" w:rsidR="00D704FF" w:rsidRDefault="00D704FF" w:rsidP="00C26247">
      <w:pPr>
        <w:pStyle w:val="HiddenTextSpec"/>
      </w:pPr>
    </w:p>
    <w:p w14:paraId="54A4B367" w14:textId="77777777" w:rsidR="00D704FF" w:rsidRPr="00B54DBC" w:rsidRDefault="00D704FF" w:rsidP="00D704FF">
      <w:pPr>
        <w:pStyle w:val="Instruction"/>
        <w:widowControl w:val="0"/>
      </w:pPr>
      <w:r>
        <w:t>The first paragraph is changed to:</w:t>
      </w:r>
    </w:p>
    <w:p w14:paraId="2FF406DC" w14:textId="3257FF52" w:rsidR="00C26247" w:rsidRDefault="00D704FF" w:rsidP="00D704FF">
      <w:pPr>
        <w:pStyle w:val="Paragraph"/>
        <w:widowControl w:val="0"/>
      </w:pPr>
      <w:r>
        <w:t>This section describes the requirements for furnishing and applying a fog seal surface treatment with a fine aggregate cover.  This section also describes the requirements for applying a fog seal strip over HMA longitudinal cold joints.</w:t>
      </w:r>
    </w:p>
    <w:p w14:paraId="157A9D72" w14:textId="77777777" w:rsidR="00C26247" w:rsidRPr="00D75581" w:rsidRDefault="00C26247" w:rsidP="00C26247">
      <w:pPr>
        <w:pStyle w:val="HiddenTextSpec"/>
      </w:pPr>
      <w:r>
        <w:t>1</w:t>
      </w:r>
      <w:r w:rsidRPr="00D75581">
        <w:t>**************************************************************************************************************************1</w:t>
      </w:r>
    </w:p>
    <w:p w14:paraId="507C7A32" w14:textId="77777777" w:rsidR="006A05A9" w:rsidRPr="000F4CB0" w:rsidRDefault="006A05A9" w:rsidP="006A05A9">
      <w:pPr>
        <w:pStyle w:val="0000000Subpart"/>
        <w:keepNext w:val="0"/>
        <w:widowControl w:val="0"/>
      </w:pPr>
      <w:r>
        <w:t xml:space="preserve">422.02.01  </w:t>
      </w:r>
      <w:r w:rsidRPr="00867135">
        <w:t>Materials</w:t>
      </w:r>
    </w:p>
    <w:p w14:paraId="04739B4D" w14:textId="77777777" w:rsidR="000036E8" w:rsidRPr="00D75581" w:rsidRDefault="000036E8" w:rsidP="000036E8">
      <w:pPr>
        <w:pStyle w:val="HiddenTextSpec"/>
      </w:pPr>
      <w:r>
        <w:t>1</w:t>
      </w:r>
      <w:r w:rsidRPr="00D75581">
        <w:t>**************************************************************************************************************************1</w:t>
      </w:r>
    </w:p>
    <w:p w14:paraId="6219833B" w14:textId="7EB6999D" w:rsidR="000036E8" w:rsidRDefault="000036E8" w:rsidP="000036E8">
      <w:pPr>
        <w:pStyle w:val="HiddenTextSpec"/>
      </w:pPr>
      <w:r w:rsidRPr="00D75581">
        <w:t>BDC2</w:t>
      </w:r>
      <w:r>
        <w:t>2</w:t>
      </w:r>
      <w:r w:rsidRPr="00D75581">
        <w:t>S-</w:t>
      </w:r>
      <w:r>
        <w:t>21 dated Mar 24, 2023</w:t>
      </w:r>
    </w:p>
    <w:p w14:paraId="3E301066" w14:textId="77777777" w:rsidR="006A05A9" w:rsidRDefault="006A05A9" w:rsidP="000036E8">
      <w:pPr>
        <w:pStyle w:val="HiddenTextSpec"/>
      </w:pPr>
    </w:p>
    <w:p w14:paraId="37357CD9" w14:textId="77777777" w:rsidR="006A05A9" w:rsidRPr="00B54DBC" w:rsidRDefault="006A05A9" w:rsidP="006A05A9">
      <w:pPr>
        <w:pStyle w:val="Instruction"/>
        <w:widowControl w:val="0"/>
      </w:pPr>
      <w:r>
        <w:t>The first paragraph is changed to:</w:t>
      </w:r>
    </w:p>
    <w:p w14:paraId="1A03565E" w14:textId="77777777" w:rsidR="006A05A9" w:rsidRDefault="006A05A9" w:rsidP="006A05A9">
      <w:pPr>
        <w:pStyle w:val="Paragraph"/>
        <w:widowControl w:val="0"/>
      </w:pPr>
      <w:r>
        <w:t>Provide materials as specified:</w:t>
      </w:r>
    </w:p>
    <w:p w14:paraId="0D151D35" w14:textId="77777777" w:rsidR="006A05A9" w:rsidRDefault="006A05A9" w:rsidP="006A05A9">
      <w:pPr>
        <w:pStyle w:val="Dotleader0indent"/>
        <w:widowControl w:val="0"/>
      </w:pPr>
      <w:r>
        <w:t>Fine Aggregate for Fog Seal</w:t>
      </w:r>
      <w:r>
        <w:tab/>
      </w:r>
      <w:r w:rsidRPr="00ED4C4F">
        <w:t>901.07.02</w:t>
      </w:r>
    </w:p>
    <w:p w14:paraId="7E0E318C" w14:textId="77777777" w:rsidR="006A05A9" w:rsidRDefault="006A05A9" w:rsidP="006A05A9">
      <w:pPr>
        <w:pStyle w:val="11paragraph"/>
        <w:rPr>
          <w:b/>
          <w:bCs/>
        </w:rPr>
      </w:pPr>
      <w:r>
        <w:rPr>
          <w:b/>
          <w:bCs/>
        </w:rPr>
        <w:lastRenderedPageBreak/>
        <w:t>1</w:t>
      </w:r>
      <w:r>
        <w:tab/>
      </w:r>
      <w:r>
        <w:rPr>
          <w:b/>
          <w:bCs/>
        </w:rPr>
        <w:t>Asphalt Emulsion.</w:t>
      </w:r>
      <w:r>
        <w:t xml:space="preserve">  For fog seal surface treatment and fog seal of HMA longitudinal cold joint provide emulsified asphalt of grades RS-1 or RS-2 in accordance with AASHTO M 140; or provide cationic emulsified asphalt of grades CRS-1 or CRS-2 in accordance with AASHTO M 208; and ensure all emulsified asphalts are provided as specified in </w:t>
      </w:r>
      <w:r w:rsidRPr="004237E2">
        <w:t>902.01.02</w:t>
      </w:r>
      <w:r>
        <w:t>.</w:t>
      </w:r>
    </w:p>
    <w:p w14:paraId="018FCA04" w14:textId="77777777" w:rsidR="006A05A9" w:rsidRDefault="006A05A9" w:rsidP="006A05A9">
      <w:pPr>
        <w:pStyle w:val="11paragraph"/>
        <w:rPr>
          <w:b/>
        </w:rPr>
      </w:pPr>
      <w:r>
        <w:rPr>
          <w:b/>
        </w:rPr>
        <w:t>2</w:t>
      </w:r>
      <w:r>
        <w:rPr>
          <w:b/>
        </w:rPr>
        <w:tab/>
        <w:t>Polymerized Maltene Emulsion.</w:t>
      </w:r>
      <w:r>
        <w:t xml:space="preserve">  As an alternative for asphalt emulsion specified above for fog seal strip of HMA longitudinal cold joints provide a polymerized maltene emulsion.</w:t>
      </w:r>
    </w:p>
    <w:p w14:paraId="118C22DF" w14:textId="77777777" w:rsidR="000036E8" w:rsidRPr="00D75581" w:rsidRDefault="000036E8" w:rsidP="000036E8">
      <w:pPr>
        <w:pStyle w:val="HiddenTextSpec"/>
      </w:pPr>
      <w:r>
        <w:t>1</w:t>
      </w:r>
      <w:r w:rsidRPr="00D75581">
        <w:t>**************************************************************************************************************************1</w:t>
      </w:r>
    </w:p>
    <w:p w14:paraId="295EDF35" w14:textId="77777777" w:rsidR="007C44EC" w:rsidRPr="0004759B" w:rsidRDefault="007C44EC" w:rsidP="007C44EC">
      <w:pPr>
        <w:pStyle w:val="0000000Subpart"/>
        <w:keepNext w:val="0"/>
        <w:widowControl w:val="0"/>
        <w:rPr>
          <w:rFonts w:eastAsia="MS Mincho"/>
        </w:rPr>
      </w:pPr>
      <w:r w:rsidRPr="00635CE0">
        <w:rPr>
          <w:rFonts w:eastAsia="MS Mincho"/>
        </w:rPr>
        <w:t xml:space="preserve">422.03.01 </w:t>
      </w:r>
      <w:r>
        <w:rPr>
          <w:rFonts w:eastAsia="MS Mincho"/>
        </w:rPr>
        <w:t xml:space="preserve"> </w:t>
      </w:r>
      <w:r w:rsidRPr="00635CE0">
        <w:rPr>
          <w:rFonts w:eastAsia="MS Mincho"/>
        </w:rPr>
        <w:t>Fog Seal Surface Treatment</w:t>
      </w:r>
      <w:bookmarkEnd w:id="576"/>
      <w:bookmarkEnd w:id="577"/>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0B696AD" w:rsidR="007C44EC" w:rsidRDefault="007C44EC" w:rsidP="007C44EC">
      <w:pPr>
        <w:pStyle w:val="HiddenTextSpec"/>
      </w:pPr>
      <w:r w:rsidRPr="00D75581">
        <w:t>BDC20S-0</w:t>
      </w:r>
      <w:r>
        <w:t xml:space="preserve">9 dated Jul </w:t>
      </w:r>
      <w:r w:rsidR="00E94F21">
        <w:t>6</w:t>
      </w:r>
      <w:r>
        <w:t>, 2020</w:t>
      </w:r>
    </w:p>
    <w:p w14:paraId="17BF24C5" w14:textId="77777777" w:rsidR="00B37CD4" w:rsidRDefault="00B37CD4" w:rsidP="007C44EC">
      <w:pPr>
        <w:pStyle w:val="HiddenTextSpec"/>
      </w:pP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574F233F" w:rsidR="007C44EC" w:rsidRDefault="007C44EC" w:rsidP="007C44EC">
      <w:pPr>
        <w:pStyle w:val="HiddenTextSpec"/>
      </w:pPr>
      <w:r>
        <w:t>1</w:t>
      </w:r>
      <w:r w:rsidRPr="00D75581">
        <w:t>**************************************************************************************************************************1</w:t>
      </w:r>
    </w:p>
    <w:p w14:paraId="2E6BE83D" w14:textId="77777777" w:rsidR="00B37CD4" w:rsidRDefault="00B37CD4" w:rsidP="00B37CD4">
      <w:pPr>
        <w:pStyle w:val="A1paragraph0"/>
        <w:rPr>
          <w:rFonts w:eastAsia="MS Mincho"/>
          <w:b/>
        </w:rPr>
      </w:pPr>
      <w:r>
        <w:rPr>
          <w:b/>
        </w:rPr>
        <w:t>D.</w:t>
      </w:r>
      <w:r>
        <w:rPr>
          <w:b/>
        </w:rPr>
        <w:tab/>
        <w:t>Surface</w:t>
      </w:r>
      <w:r>
        <w:rPr>
          <w:rFonts w:eastAsia="MS Mincho"/>
          <w:b/>
        </w:rPr>
        <w:t xml:space="preserve"> Preparation.</w:t>
      </w:r>
    </w:p>
    <w:p w14:paraId="662BE26B" w14:textId="77777777" w:rsidR="006A05A9" w:rsidRPr="00D75581" w:rsidRDefault="006A05A9" w:rsidP="006A05A9">
      <w:pPr>
        <w:pStyle w:val="HiddenTextSpec"/>
      </w:pPr>
      <w:r>
        <w:t>1</w:t>
      </w:r>
      <w:r w:rsidRPr="00D75581">
        <w:t>**************************************************************************************************************************1</w:t>
      </w:r>
    </w:p>
    <w:p w14:paraId="3C9A1B5B" w14:textId="7D39170E" w:rsidR="006A05A9" w:rsidRDefault="006A05A9" w:rsidP="006A05A9">
      <w:pPr>
        <w:pStyle w:val="HiddenTextSpec"/>
      </w:pPr>
      <w:r w:rsidRPr="00D75581">
        <w:t>BDC2</w:t>
      </w:r>
      <w:r>
        <w:t>2</w:t>
      </w:r>
      <w:r w:rsidRPr="00D75581">
        <w:t>S-</w:t>
      </w:r>
      <w:r>
        <w:t>21 dated Mar 24, 2023</w:t>
      </w:r>
    </w:p>
    <w:p w14:paraId="12367C3C" w14:textId="77777777" w:rsidR="00B37CD4" w:rsidRDefault="00B37CD4" w:rsidP="006A05A9">
      <w:pPr>
        <w:pStyle w:val="HiddenTextSpec"/>
      </w:pPr>
    </w:p>
    <w:p w14:paraId="71F15FF9" w14:textId="77777777" w:rsidR="00B37CD4" w:rsidRPr="00B54DBC" w:rsidRDefault="00B37CD4" w:rsidP="00B37CD4">
      <w:pPr>
        <w:pStyle w:val="Instruction"/>
        <w:widowControl w:val="0"/>
      </w:pPr>
      <w:r>
        <w:t>The first paragraph in Part D is changed to:</w:t>
      </w:r>
    </w:p>
    <w:p w14:paraId="7F184EE4" w14:textId="1C3CF3D0" w:rsidR="006A05A9" w:rsidRDefault="00B37CD4" w:rsidP="00B37CD4">
      <w:pPr>
        <w:pStyle w:val="A2paragraph"/>
      </w:pPr>
      <w:r>
        <w:rPr>
          <w:rFonts w:eastAsia="MS Mincho"/>
        </w:rPr>
        <w:t xml:space="preserve">Ensure all repairs are completed prior to </w:t>
      </w:r>
      <w:r w:rsidRPr="0054634D">
        <w:t>beginning</w:t>
      </w:r>
      <w:r>
        <w:rPr>
          <w:rFonts w:eastAsia="MS Mincho"/>
        </w:rPr>
        <w:t xml:space="preserve"> fog seal installation.  Clean the surface of existing </w:t>
      </w:r>
      <w:r w:rsidRPr="00F86992">
        <w:t>pavement</w:t>
      </w:r>
      <w:r>
        <w:rPr>
          <w:rFonts w:eastAsia="MS Mincho"/>
        </w:rPr>
        <w:t xml:space="preserve"> to remove all dust debris, oil and any other materials that may prevent bonding of the fog seal.  </w:t>
      </w:r>
      <w:r w:rsidRPr="00F86992">
        <w:t>Ensure</w:t>
      </w:r>
      <w:r>
        <w:rPr>
          <w:rFonts w:eastAsia="MS Mincho"/>
        </w:rPr>
        <w:t xml:space="preserve"> that the surface is clean and dry</w:t>
      </w:r>
      <w:r>
        <w:rPr>
          <w:rFonts w:eastAsia="MS Mincho"/>
          <w:szCs w:val="22"/>
        </w:rPr>
        <w:t xml:space="preserve">.  </w:t>
      </w:r>
      <w:r>
        <w:rPr>
          <w:rFonts w:eastAsia="MS Mincho"/>
        </w:rPr>
        <w:t xml:space="preserve">Remove traffic stripes and traffic markings as specified in </w:t>
      </w:r>
      <w:r w:rsidRPr="0054634D">
        <w:rPr>
          <w:rFonts w:eastAsia="MS Mincho"/>
        </w:rPr>
        <w:t>610.03.08</w:t>
      </w:r>
      <w:r>
        <w:rPr>
          <w:rFonts w:eastAsia="MS Mincho"/>
        </w:rPr>
        <w:t>.</w:t>
      </w:r>
    </w:p>
    <w:p w14:paraId="11B0EB19" w14:textId="77777777" w:rsidR="006A05A9" w:rsidRPr="00D75581" w:rsidRDefault="006A05A9" w:rsidP="006A05A9">
      <w:pPr>
        <w:pStyle w:val="HiddenTextSpec"/>
      </w:pPr>
      <w:r>
        <w:t>1</w:t>
      </w:r>
      <w:r w:rsidRPr="00D75581">
        <w:t>**************************************************************************************************************************1</w:t>
      </w:r>
    </w:p>
    <w:p w14:paraId="1043782D" w14:textId="77777777" w:rsidR="00B432B4" w:rsidRPr="000F4CB0" w:rsidRDefault="00B432B4" w:rsidP="00B432B4">
      <w:pPr>
        <w:pStyle w:val="0000000Subpart"/>
        <w:keepNext w:val="0"/>
        <w:widowControl w:val="0"/>
      </w:pPr>
      <w:bookmarkStart w:id="578" w:name="_Toc501717055"/>
      <w:bookmarkStart w:id="579" w:name="_Toc115771754"/>
      <w:r>
        <w:t>422.03.02  Fog Seal Strip</w:t>
      </w:r>
      <w:bookmarkEnd w:id="578"/>
      <w:bookmarkEnd w:id="579"/>
    </w:p>
    <w:p w14:paraId="07660BED" w14:textId="77777777" w:rsidR="00B432B4" w:rsidRDefault="00B432B4" w:rsidP="00B432B4">
      <w:pPr>
        <w:spacing w:before="120"/>
        <w:ind w:left="432" w:hanging="432"/>
        <w:rPr>
          <w:b/>
        </w:rPr>
      </w:pPr>
      <w:r>
        <w:rPr>
          <w:b/>
        </w:rPr>
        <w:t>E.</w:t>
      </w:r>
      <w:r>
        <w:rPr>
          <w:b/>
        </w:rPr>
        <w:tab/>
        <w:t>Fog Sealing Application</w:t>
      </w:r>
    </w:p>
    <w:p w14:paraId="10CDB01C" w14:textId="77777777" w:rsidR="006A05A9" w:rsidRPr="00D75581" w:rsidRDefault="006A05A9" w:rsidP="006A05A9">
      <w:pPr>
        <w:pStyle w:val="HiddenTextSpec"/>
      </w:pPr>
      <w:r>
        <w:t>1</w:t>
      </w:r>
      <w:r w:rsidRPr="00D75581">
        <w:t>**************************************************************************************************************************1</w:t>
      </w:r>
    </w:p>
    <w:p w14:paraId="3DE9CAA2" w14:textId="77777777" w:rsidR="006A05A9" w:rsidRDefault="006A05A9" w:rsidP="006A05A9">
      <w:pPr>
        <w:pStyle w:val="HiddenTextSpec"/>
      </w:pPr>
      <w:r w:rsidRPr="00D75581">
        <w:t>BDC2</w:t>
      </w:r>
      <w:r>
        <w:t>2</w:t>
      </w:r>
      <w:r w:rsidRPr="00D75581">
        <w:t>S-</w:t>
      </w:r>
      <w:r>
        <w:t>21 dated Mar 24, 2023</w:t>
      </w:r>
    </w:p>
    <w:p w14:paraId="4D0F85FD" w14:textId="77777777" w:rsidR="006A05A9" w:rsidRDefault="006A05A9" w:rsidP="006A05A9">
      <w:pPr>
        <w:pStyle w:val="HiddenTextSpec"/>
      </w:pPr>
    </w:p>
    <w:p w14:paraId="3F451C86" w14:textId="77777777" w:rsidR="002D1DF3" w:rsidRPr="00B54DBC" w:rsidRDefault="002D1DF3" w:rsidP="002D1DF3">
      <w:pPr>
        <w:pStyle w:val="Instruction"/>
        <w:widowControl w:val="0"/>
      </w:pPr>
      <w:r>
        <w:t>The second paragraph in Part E is changed to:</w:t>
      </w:r>
    </w:p>
    <w:p w14:paraId="59641652" w14:textId="77777777" w:rsidR="002D1DF3" w:rsidRDefault="002D1DF3" w:rsidP="002D1DF3">
      <w:pPr>
        <w:pStyle w:val="A2paragraph"/>
      </w:pPr>
      <w:r>
        <w:t>Apply fog seal in a 2 feet wide strip centered over the HMA longitudinal cold joint, ensuring complete coverage of the HMA longitudinal cold joint.  Ensure that the fog seal material completely covers the pavement surface and is not streaked or ribboned.  Ensure that the distribution is even with no uncoated areas or puddles of excess emulsion.  Correct uncoated or lightly coated areas by applying additional fog seal emulsion.  Blot areas showing an excess of fog seal with sand approved by the RE.  Remove excess sand and emulsion material.  In areas inaccessible to distributor spray bars, use hand spraying equipment.</w:t>
      </w:r>
    </w:p>
    <w:p w14:paraId="180ABA94" w14:textId="77777777" w:rsidR="002D1DF3" w:rsidRPr="00D75581" w:rsidRDefault="002D1DF3" w:rsidP="002D1DF3">
      <w:pPr>
        <w:pStyle w:val="HiddenTextSpec"/>
      </w:pPr>
      <w:r>
        <w:t>1</w:t>
      </w:r>
      <w:r w:rsidRPr="00D75581">
        <w:t>**************************************************************************************************************************1</w:t>
      </w:r>
    </w:p>
    <w:p w14:paraId="120814D6" w14:textId="77777777" w:rsidR="006A05A9" w:rsidRPr="00D75581" w:rsidRDefault="006A05A9" w:rsidP="007C44EC">
      <w:pPr>
        <w:pStyle w:val="HiddenTextSpec"/>
      </w:pPr>
    </w:p>
    <w:p w14:paraId="330013A6" w14:textId="77777777" w:rsidR="006A0DD4" w:rsidRPr="00B97E4C" w:rsidRDefault="006A0DD4" w:rsidP="00605C0E">
      <w:pPr>
        <w:pStyle w:val="000Division"/>
      </w:pPr>
      <w:r w:rsidRPr="00B97E4C">
        <w:lastRenderedPageBreak/>
        <w:t>Division 450 – Concrete Pavement Rehabilitation</w:t>
      </w:r>
      <w:bookmarkEnd w:id="573"/>
      <w:bookmarkEnd w:id="574"/>
      <w:bookmarkEnd w:id="575"/>
    </w:p>
    <w:p w14:paraId="24FE8CFD" w14:textId="77777777" w:rsidR="00224AD2" w:rsidRPr="00224AD2" w:rsidRDefault="00224AD2" w:rsidP="00F119B9">
      <w:pPr>
        <w:pStyle w:val="000Section"/>
      </w:pPr>
      <w:bookmarkStart w:id="580" w:name="s451"/>
      <w:bookmarkEnd w:id="580"/>
      <w:r w:rsidRPr="00224AD2">
        <w:t>Section 454 – Diamond Grinding Existing Concrete Pavement</w:t>
      </w:r>
    </w:p>
    <w:p w14:paraId="54739CE7" w14:textId="77777777" w:rsidR="00224AD2" w:rsidRPr="00B97E4C" w:rsidRDefault="00224AD2" w:rsidP="00224AD2">
      <w:pPr>
        <w:pStyle w:val="0000000Subpart"/>
      </w:pPr>
      <w:r w:rsidRPr="00E37749">
        <w:t>454.03.02  Ride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5"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CD568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CD5689">
            <w:pPr>
              <w:pStyle w:val="TableheaderCentered"/>
            </w:pPr>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CD5689">
            <w:pPr>
              <w:pStyle w:val="TableheaderCentered"/>
            </w:pPr>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CD5689">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CD5689">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CD5689">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581" w:name="_Toc175377889"/>
      <w:bookmarkStart w:id="582" w:name="_Toc175470786"/>
      <w:bookmarkStart w:id="583" w:name="_Toc176676342"/>
      <w:r w:rsidRPr="00B97E4C">
        <w:t>Section 502 – Load Bearing Piles</w:t>
      </w:r>
    </w:p>
    <w:p w14:paraId="192F3AB0" w14:textId="77777777" w:rsidR="00493BA5" w:rsidRPr="00B97E4C" w:rsidRDefault="00493BA5" w:rsidP="00580305">
      <w:pPr>
        <w:pStyle w:val="0000000Subpart"/>
        <w:keepNext w:val="0"/>
        <w:widowControl w:val="0"/>
      </w:pPr>
      <w:r w:rsidRPr="00B97E4C">
        <w:t>502.03.03  Driving Piles</w:t>
      </w:r>
      <w:bookmarkEnd w:id="581"/>
      <w:bookmarkEnd w:id="582"/>
      <w:bookmarkEnd w:id="583"/>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584" w:name="_Toc175377893"/>
      <w:bookmarkStart w:id="585" w:name="_Toc175470790"/>
      <w:bookmarkStart w:id="586" w:name="_Toc182750090"/>
      <w:bookmarkStart w:id="587" w:name="_Toc175377906"/>
      <w:bookmarkStart w:id="588" w:name="_Toc175470803"/>
      <w:bookmarkStart w:id="589" w:name="_Toc176676359"/>
      <w:r>
        <w:t>1**************************************************************************************************************************1</w:t>
      </w:r>
    </w:p>
    <w:bookmarkEnd w:id="584"/>
    <w:bookmarkEnd w:id="585"/>
    <w:bookmarkEnd w:id="586"/>
    <w:p w14:paraId="163E9D51" w14:textId="77777777" w:rsidR="001E1809" w:rsidRPr="00B97E4C" w:rsidRDefault="001E1809" w:rsidP="001E1809">
      <w:pPr>
        <w:pStyle w:val="000Section"/>
      </w:pPr>
      <w:r w:rsidRPr="00B97E4C">
        <w:t>Section 504 – Structural Concrete</w:t>
      </w:r>
      <w:bookmarkEnd w:id="587"/>
      <w:bookmarkEnd w:id="588"/>
      <w:bookmarkEnd w:id="589"/>
    </w:p>
    <w:p w14:paraId="1342ABE1" w14:textId="584A283A" w:rsidR="007641AE" w:rsidRDefault="007641AE" w:rsidP="007641AE">
      <w:pPr>
        <w:pStyle w:val="00000Subsection"/>
      </w:pPr>
      <w:bookmarkStart w:id="590" w:name="_Toc175377913"/>
      <w:bookmarkStart w:id="591" w:name="_Toc175470810"/>
      <w:bookmarkStart w:id="592" w:name="_Toc176676366"/>
      <w:r w:rsidRPr="00191C1E">
        <w:t>504.01  D</w:t>
      </w:r>
      <w:r w:rsidR="00003644">
        <w:t>escription</w:t>
      </w:r>
    </w:p>
    <w:p w14:paraId="7FC88FB8" w14:textId="77777777" w:rsidR="007641AE" w:rsidRPr="002C1FDF" w:rsidRDefault="007641AE" w:rsidP="007641AE">
      <w:pPr>
        <w:pStyle w:val="Instruction"/>
      </w:pPr>
      <w:r w:rsidRPr="002C1FDF">
        <w:t>the following is added:</w:t>
      </w:r>
    </w:p>
    <w:p w14:paraId="6FAE21E7" w14:textId="77777777" w:rsidR="007641AE" w:rsidRPr="00D75581" w:rsidRDefault="007641AE" w:rsidP="007641AE">
      <w:pPr>
        <w:pStyle w:val="HiddenTextSpec"/>
      </w:pPr>
      <w:r>
        <w:t>1</w:t>
      </w:r>
      <w:r w:rsidRPr="00D75581">
        <w:t>**************************************************************************************************************************1</w:t>
      </w:r>
    </w:p>
    <w:p w14:paraId="065796A1" w14:textId="41A5F364" w:rsidR="007641AE" w:rsidRDefault="007641AE" w:rsidP="007641AE">
      <w:pPr>
        <w:pStyle w:val="HiddenTextSpec"/>
      </w:pPr>
      <w:r w:rsidRPr="00D75581">
        <w:t>BDC20S-</w:t>
      </w:r>
      <w:r>
        <w:t>10 dated Sep 11, 2020</w:t>
      </w:r>
    </w:p>
    <w:p w14:paraId="4C3E7825" w14:textId="77777777" w:rsidR="007641AE" w:rsidRPr="0017791C" w:rsidRDefault="007641AE" w:rsidP="007641AE">
      <w:pPr>
        <w:pStyle w:val="Paragraph"/>
      </w:pPr>
      <w:r w:rsidRPr="0017791C">
        <w:t xml:space="preserve">This </w:t>
      </w:r>
      <w:r>
        <w:t>S</w:t>
      </w:r>
      <w:r w:rsidRPr="0017791C">
        <w:t>ection also describes the requirements for the application of color stain and primer to concrete structures and staining other areas as described herein and as shown on the plans.</w:t>
      </w:r>
    </w:p>
    <w:p w14:paraId="28429B81" w14:textId="77777777" w:rsidR="007641AE" w:rsidRPr="00D75581" w:rsidRDefault="007641AE" w:rsidP="007641AE">
      <w:pPr>
        <w:pStyle w:val="HiddenTextSpec"/>
      </w:pPr>
      <w:r>
        <w:t>1</w:t>
      </w:r>
      <w:r w:rsidRPr="00D75581">
        <w:t>**************************************************************************************************************************1</w:t>
      </w:r>
    </w:p>
    <w:p w14:paraId="4D62624C" w14:textId="77777777" w:rsidR="00DA25E2" w:rsidRPr="00191C1E" w:rsidRDefault="00DA25E2" w:rsidP="00DA25E2">
      <w:pPr>
        <w:pStyle w:val="0000000Subpart"/>
      </w:pPr>
      <w:r w:rsidRPr="0017791C">
        <w:t>504.02</w:t>
      </w:r>
      <w:r>
        <w:t xml:space="preserve"> </w:t>
      </w:r>
      <w:r w:rsidRPr="0017791C">
        <w:t xml:space="preserve"> Materials</w:t>
      </w:r>
    </w:p>
    <w:p w14:paraId="17CEAFDD" w14:textId="77777777" w:rsidR="00DA25E2" w:rsidRPr="00D75581" w:rsidRDefault="00DA25E2" w:rsidP="00DA25E2">
      <w:pPr>
        <w:pStyle w:val="HiddenTextSpec"/>
      </w:pPr>
      <w:r>
        <w:t>1</w:t>
      </w:r>
      <w:r w:rsidRPr="00D75581">
        <w:t>**************************************************************************************************************************1</w:t>
      </w:r>
    </w:p>
    <w:p w14:paraId="6F3D7D8F" w14:textId="77777777" w:rsidR="00DA25E2" w:rsidRDefault="00DA25E2" w:rsidP="00DA25E2">
      <w:pPr>
        <w:pStyle w:val="HiddenTextSpec"/>
      </w:pPr>
      <w:r w:rsidRPr="00D75581">
        <w:t>BDC20S-</w:t>
      </w:r>
      <w:r>
        <w:t>10 dated Sep 11, 2020</w:t>
      </w:r>
    </w:p>
    <w:p w14:paraId="5261DF17" w14:textId="77777777" w:rsidR="00DA25E2" w:rsidRPr="002C1FDF" w:rsidRDefault="00DA25E2" w:rsidP="00DA25E2">
      <w:pPr>
        <w:pStyle w:val="Instruction"/>
      </w:pPr>
      <w:r w:rsidRPr="002C1FDF">
        <w:t>THE FOLLOWING MATERIAL IS ADDED TO THE LIST</w:t>
      </w:r>
    </w:p>
    <w:p w14:paraId="0FB85B43" w14:textId="77777777" w:rsidR="00DA25E2" w:rsidRPr="0017791C" w:rsidRDefault="00DA25E2" w:rsidP="00DA25E2">
      <w:pPr>
        <w:pStyle w:val="Dotleader0indent"/>
      </w:pPr>
      <w:r w:rsidRPr="00F24BE4">
        <w:t>Concrete</w:t>
      </w:r>
      <w:r w:rsidRPr="0017791C">
        <w:t xml:space="preserve"> Stain</w:t>
      </w:r>
      <w:r>
        <w:tab/>
      </w:r>
      <w:r w:rsidRPr="00465E62">
        <w:t>912.01.04</w:t>
      </w:r>
    </w:p>
    <w:p w14:paraId="33ACF499" w14:textId="77777777" w:rsidR="00DA25E2" w:rsidRPr="00D75581" w:rsidRDefault="00DA25E2" w:rsidP="00DA25E2">
      <w:pPr>
        <w:pStyle w:val="HiddenTextSpec"/>
      </w:pPr>
      <w:r>
        <w:t>1</w:t>
      </w:r>
      <w:r w:rsidRPr="00D75581">
        <w:t>**************************************************************************************************************************1</w:t>
      </w:r>
    </w:p>
    <w:p w14:paraId="7B25DF60" w14:textId="77777777" w:rsidR="001E1809" w:rsidRPr="00B97E4C" w:rsidRDefault="001E1809" w:rsidP="001E1809">
      <w:pPr>
        <w:pStyle w:val="0000000Subpart"/>
      </w:pPr>
      <w:r w:rsidRPr="00B97E4C">
        <w:t>504.03.02  Concrete</w:t>
      </w:r>
      <w:bookmarkEnd w:id="590"/>
      <w:bookmarkEnd w:id="591"/>
      <w:bookmarkEnd w:id="592"/>
    </w:p>
    <w:p w14:paraId="76F7537E" w14:textId="77777777" w:rsidR="00C4383B" w:rsidRPr="0008177F" w:rsidRDefault="00C4383B" w:rsidP="0008177F">
      <w:pPr>
        <w:pStyle w:val="HiddenTextSpec"/>
      </w:pPr>
      <w:r w:rsidRPr="0008177F">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A2EFF1" w:rsidR="00683535" w:rsidRDefault="00683535" w:rsidP="00683535">
      <w:pPr>
        <w:pStyle w:val="HiddenTextSpec"/>
      </w:pPr>
      <w:bookmarkStart w:id="593" w:name="_Toc126393815"/>
      <w:bookmarkStart w:id="594" w:name="_Toc175377937"/>
      <w:bookmarkStart w:id="595" w:name="_Toc175470834"/>
      <w:bookmarkStart w:id="596" w:name="_Toc176676390"/>
      <w:bookmarkStart w:id="597" w:name="_Toc175377926"/>
      <w:bookmarkStart w:id="598" w:name="_Toc175470823"/>
      <w:bookmarkStart w:id="599" w:name="_Toc182750123"/>
      <w:bookmarkStart w:id="600" w:name="_Toc126393818"/>
      <w:bookmarkStart w:id="601" w:name="_Toc175377965"/>
      <w:bookmarkStart w:id="602" w:name="_Toc175470862"/>
      <w:bookmarkStart w:id="603" w:name="_Toc176676418"/>
      <w:bookmarkStart w:id="604" w:name="_Toc386610540"/>
      <w:bookmarkStart w:id="605" w:name="_Toc386610604"/>
      <w:bookmarkStart w:id="606" w:name="_Toc396613518"/>
      <w:bookmarkStart w:id="607" w:name="_Toc435506686"/>
      <w:r>
        <w:lastRenderedPageBreak/>
        <w:t>1**************************************************************************************************************************1</w:t>
      </w:r>
    </w:p>
    <w:p w14:paraId="40DBF2C7" w14:textId="77777777" w:rsidR="007641AE" w:rsidRDefault="007641AE" w:rsidP="00683535">
      <w:pPr>
        <w:pStyle w:val="HiddenTextSpec"/>
      </w:pPr>
    </w:p>
    <w:p w14:paraId="1BD953D0" w14:textId="77777777" w:rsidR="007641AE" w:rsidRPr="00D75581" w:rsidRDefault="007641AE" w:rsidP="007641AE">
      <w:pPr>
        <w:pStyle w:val="HiddenTextSpec"/>
      </w:pPr>
      <w:bookmarkStart w:id="608" w:name="s5070302L"/>
      <w:bookmarkEnd w:id="593"/>
      <w:bookmarkEnd w:id="594"/>
      <w:bookmarkEnd w:id="595"/>
      <w:bookmarkEnd w:id="596"/>
      <w:bookmarkEnd w:id="597"/>
      <w:bookmarkEnd w:id="598"/>
      <w:bookmarkEnd w:id="599"/>
      <w:bookmarkEnd w:id="608"/>
      <w:r>
        <w:t>1</w:t>
      </w:r>
      <w:r w:rsidRPr="00D75581">
        <w:t>**************************************************************************************************************************1</w:t>
      </w:r>
    </w:p>
    <w:p w14:paraId="7B7119AB" w14:textId="119D707E" w:rsidR="007641AE" w:rsidRDefault="007641AE" w:rsidP="007641AE">
      <w:pPr>
        <w:pStyle w:val="HiddenTextSpec"/>
      </w:pPr>
      <w:r w:rsidRPr="00D75581">
        <w:t>BDC20S-</w:t>
      </w:r>
      <w:r>
        <w:t>10 dated Sep 11, 2020</w:t>
      </w:r>
    </w:p>
    <w:p w14:paraId="3AAF0870" w14:textId="77777777" w:rsidR="007641AE" w:rsidRPr="002C1FDF" w:rsidRDefault="007641AE" w:rsidP="007641AE">
      <w:pPr>
        <w:pStyle w:val="Instruction"/>
      </w:pPr>
      <w:r w:rsidRPr="002C1FDF">
        <w:t>THE FOLLOWING SUB</w:t>
      </w:r>
      <w:r>
        <w:t>part</w:t>
      </w:r>
      <w:r w:rsidRPr="002C1FDF">
        <w:t xml:space="preserve"> IS ADDED:</w:t>
      </w:r>
    </w:p>
    <w:p w14:paraId="65B9C206" w14:textId="77777777" w:rsidR="007641AE" w:rsidRPr="00191C1E" w:rsidRDefault="007641AE" w:rsidP="007641AE">
      <w:pPr>
        <w:pStyle w:val="0000000Subpart"/>
      </w:pPr>
      <w:r w:rsidRPr="0017791C">
        <w:t>504.03.04</w:t>
      </w:r>
      <w:r>
        <w:t xml:space="preserve"> </w:t>
      </w:r>
      <w:r w:rsidRPr="0017791C">
        <w:t xml:space="preserve"> Concrete Stain</w:t>
      </w:r>
      <w:r>
        <w:t>ing</w:t>
      </w:r>
    </w:p>
    <w:p w14:paraId="22553DFE" w14:textId="77777777" w:rsidR="007641AE" w:rsidRDefault="007641AE" w:rsidP="007641AE">
      <w:pPr>
        <w:pStyle w:val="Paragraph"/>
      </w:pPr>
      <w:r>
        <w:t>Prior to staining, examine t</w:t>
      </w:r>
      <w:r w:rsidRPr="0017791C">
        <w:t>he surfaces to be stained</w:t>
      </w:r>
      <w:r>
        <w:t>.</w:t>
      </w:r>
      <w:r w:rsidRPr="0017791C">
        <w:t xml:space="preserve">  </w:t>
      </w:r>
      <w:r>
        <w:t xml:space="preserve">Bring </w:t>
      </w:r>
      <w:r w:rsidRPr="0017791C">
        <w:t xml:space="preserve">areas requiring patching or repair </w:t>
      </w:r>
      <w:r>
        <w:t>to the</w:t>
      </w:r>
      <w:r w:rsidRPr="0017791C">
        <w:t xml:space="preserve"> attention</w:t>
      </w:r>
      <w:r>
        <w:t xml:space="preserve"> of the RE</w:t>
      </w:r>
      <w:r w:rsidRPr="0017791C">
        <w:t xml:space="preserve">. </w:t>
      </w:r>
    </w:p>
    <w:p w14:paraId="3B37FCA2" w14:textId="77777777" w:rsidR="007641AE" w:rsidRPr="0017791C" w:rsidRDefault="007641AE" w:rsidP="007641AE">
      <w:pPr>
        <w:pStyle w:val="A1paragraph0"/>
      </w:pPr>
      <w:r>
        <w:rPr>
          <w:b/>
        </w:rPr>
        <w:t>A.</w:t>
      </w:r>
      <w:r>
        <w:rPr>
          <w:b/>
        </w:rPr>
        <w:tab/>
      </w:r>
      <w:r w:rsidRPr="0017791C">
        <w:rPr>
          <w:b/>
        </w:rPr>
        <w:t>Submittals.</w:t>
      </w:r>
      <w:r w:rsidRPr="0017791C">
        <w:t xml:space="preserve">  Submit product information and manufacturer color chip sample for approval by the Office of Landscape Architecture.</w:t>
      </w:r>
    </w:p>
    <w:p w14:paraId="6DE3B801" w14:textId="77777777" w:rsidR="007641AE" w:rsidRPr="0017791C" w:rsidRDefault="007641AE" w:rsidP="007641AE">
      <w:pPr>
        <w:pStyle w:val="A1paragraph0"/>
      </w:pPr>
      <w:r>
        <w:rPr>
          <w:b/>
        </w:rPr>
        <w:t>B.</w:t>
      </w:r>
      <w:r>
        <w:rPr>
          <w:b/>
        </w:rPr>
        <w:tab/>
      </w:r>
      <w:r w:rsidRPr="003F0D14">
        <w:rPr>
          <w:b/>
        </w:rPr>
        <w:t>Cleaning</w:t>
      </w:r>
      <w:r w:rsidRPr="0017791C">
        <w:rPr>
          <w:b/>
          <w:bCs/>
        </w:rPr>
        <w:t xml:space="preserve">.  </w:t>
      </w:r>
      <w:r w:rsidRPr="0017791C">
        <w:t>After the concrete areas and any patching has cured for at least 28 days</w:t>
      </w:r>
      <w:r>
        <w:t>,</w:t>
      </w:r>
      <w:r w:rsidRPr="0017791C">
        <w:t xml:space="preserve"> power wash all surfaces for initial preparation at a minimum pressure of 2,500 psi using a 25 degree tip and a standoff distance of </w:t>
      </w:r>
      <w:r>
        <w:t>2</w:t>
      </w:r>
      <w:r w:rsidRPr="0017791C">
        <w:t xml:space="preserve"> feet.  Verify that all foreign materials</w:t>
      </w:r>
      <w:r>
        <w:t>,</w:t>
      </w:r>
      <w:r w:rsidRPr="0017791C">
        <w:t xml:space="preserve"> </w:t>
      </w:r>
      <w:r>
        <w:t xml:space="preserve">such as dirt, dust and form oil, </w:t>
      </w:r>
      <w:r w:rsidRPr="0017791C">
        <w:t>have been removed and surfaces are clean prior to application of primer and stain.  If contaminants are still present</w:t>
      </w:r>
      <w:r>
        <w:t xml:space="preserve"> after initial preparation</w:t>
      </w:r>
      <w:r w:rsidRPr="0017791C">
        <w:t>, vary power washing parameters or use other suitable methods to clean surfaces.</w:t>
      </w:r>
    </w:p>
    <w:p w14:paraId="5416E072" w14:textId="77777777" w:rsidR="007641AE" w:rsidRPr="00465E62" w:rsidRDefault="007641AE" w:rsidP="007641AE">
      <w:pPr>
        <w:pStyle w:val="A1paragraph0"/>
      </w:pPr>
      <w:r>
        <w:rPr>
          <w:b/>
          <w:bCs/>
        </w:rPr>
        <w:t>C.</w:t>
      </w:r>
      <w:r>
        <w:rPr>
          <w:b/>
          <w:bCs/>
        </w:rPr>
        <w:tab/>
      </w:r>
      <w:r w:rsidRPr="0017791C">
        <w:rPr>
          <w:b/>
          <w:bCs/>
        </w:rPr>
        <w:t xml:space="preserve">Test </w:t>
      </w:r>
      <w:r w:rsidRPr="003F0D14">
        <w:rPr>
          <w:b/>
        </w:rPr>
        <w:t>Staining</w:t>
      </w:r>
      <w:r w:rsidRPr="0017791C">
        <w:rPr>
          <w:b/>
          <w:bCs/>
        </w:rPr>
        <w:t xml:space="preserve">.  </w:t>
      </w:r>
      <w:r w:rsidRPr="0017791C">
        <w:rPr>
          <w:bCs/>
        </w:rPr>
        <w:t>C</w:t>
      </w:r>
      <w:r w:rsidRPr="0017791C">
        <w:t xml:space="preserve">omplete a test staining program for </w:t>
      </w:r>
      <w:r w:rsidRPr="00465E62">
        <w:t>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r>
        <w:t>.</w:t>
      </w:r>
    </w:p>
    <w:p w14:paraId="0CAD466A" w14:textId="77777777" w:rsidR="007641AE" w:rsidRPr="00465E62" w:rsidRDefault="007641AE" w:rsidP="007641AE">
      <w:pPr>
        <w:pStyle w:val="A2paragraph"/>
      </w:pPr>
      <w:r w:rsidRPr="00465E62">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6E73118B" w14:textId="68730E91" w:rsidR="007641AE" w:rsidRDefault="007641AE" w:rsidP="007641AE">
      <w:pPr>
        <w:pStyle w:val="A2paragraph"/>
      </w:pPr>
      <w:r w:rsidRPr="00465E62">
        <w:t xml:space="preserve">If the concrete passed the porosity test, apply production stain to concrete as specified in 504.03.04.D.  After the manufacturer’s recommended drying time of the stain, test for satisfactory adhesion of stain as described in </w:t>
      </w:r>
      <w:r>
        <w:br/>
      </w:r>
      <w:r w:rsidRPr="00465E62">
        <w:t>Table 912.01.04-1.</w:t>
      </w:r>
    </w:p>
    <w:p w14:paraId="4F74F4CF" w14:textId="1346CAFE" w:rsidR="007641AE" w:rsidRPr="0017791C" w:rsidRDefault="007641AE" w:rsidP="007641AE">
      <w:pPr>
        <w:pStyle w:val="A2paragraph"/>
      </w:pPr>
      <w:r w:rsidRPr="32BF029A">
        <w:t xml:space="preserve">The final stain color scheme will be approved by the Office of Landscape Architecture in the field after reviewing and approving the test stain program.  </w:t>
      </w:r>
      <w:r>
        <w:t xml:space="preserve">Do </w:t>
      </w:r>
      <w:r w:rsidRPr="32BF029A">
        <w:t>not order f</w:t>
      </w:r>
      <w:r>
        <w:t>inal</w:t>
      </w:r>
      <w:r w:rsidRPr="32BF029A">
        <w:t xml:space="preserve"> quantities of stain </w:t>
      </w:r>
      <w:r>
        <w:t xml:space="preserve">and primer </w:t>
      </w:r>
      <w:r w:rsidRPr="32BF029A">
        <w:t xml:space="preserve">until </w:t>
      </w:r>
      <w:r>
        <w:t>approved</w:t>
      </w:r>
      <w:r w:rsidRPr="32BF029A">
        <w:t>.</w:t>
      </w:r>
      <w:r>
        <w:t xml:space="preserve"> </w:t>
      </w:r>
      <w:r w:rsidRPr="32BF029A">
        <w:t xml:space="preserve"> When approved the sample area will serve as a standard of acceptance for all further work.</w:t>
      </w:r>
    </w:p>
    <w:p w14:paraId="54E09804" w14:textId="77777777" w:rsidR="007641AE" w:rsidRDefault="007641AE" w:rsidP="007641AE">
      <w:pPr>
        <w:pStyle w:val="A1paragraph0"/>
      </w:pPr>
      <w:r>
        <w:rPr>
          <w:b/>
        </w:rPr>
        <w:t>D.</w:t>
      </w:r>
      <w:r>
        <w:rPr>
          <w:b/>
        </w:rPr>
        <w:tab/>
      </w:r>
      <w:r w:rsidRPr="0017791C">
        <w:rPr>
          <w:b/>
        </w:rPr>
        <w:t>Stain and Primer.</w:t>
      </w:r>
      <w:r w:rsidRPr="0017791C">
        <w:t xml:space="preserve">  Apply </w:t>
      </w:r>
      <w:r>
        <w:t xml:space="preserve">one coat of </w:t>
      </w:r>
      <w:r w:rsidRPr="0017791C">
        <w:t xml:space="preserve">primer and </w:t>
      </w:r>
      <w:r>
        <w:t xml:space="preserve">one coat of </w:t>
      </w:r>
      <w:r w:rsidRPr="0017791C">
        <w:t xml:space="preserve">stain to smooth concrete surfaces.  Apply </w:t>
      </w:r>
      <w:r>
        <w:t xml:space="preserve">one coat of </w:t>
      </w:r>
      <w:r w:rsidRPr="0017791C">
        <w:t>stain</w:t>
      </w:r>
      <w:r>
        <w:t>, only</w:t>
      </w:r>
      <w:r w:rsidRPr="0017791C">
        <w:t xml:space="preserve"> to textured concrete surfaces.</w:t>
      </w:r>
    </w:p>
    <w:p w14:paraId="4734C418" w14:textId="77777777" w:rsidR="007641AE" w:rsidRDefault="007641AE" w:rsidP="007641AE">
      <w:pPr>
        <w:pStyle w:val="A1paragraph0"/>
      </w:pPr>
      <w:r>
        <w:rPr>
          <w:b/>
        </w:rPr>
        <w:t>E.</w:t>
      </w:r>
      <w:r>
        <w:rPr>
          <w:b/>
        </w:rPr>
        <w:tab/>
      </w:r>
      <w:r w:rsidRPr="00E24D54">
        <w:rPr>
          <w:b/>
        </w:rPr>
        <w:t xml:space="preserve">Stain Colors.  </w:t>
      </w:r>
      <w:r w:rsidRPr="00E439E8">
        <w:t xml:space="preserve">See </w:t>
      </w:r>
      <w:r>
        <w:t>the S</w:t>
      </w:r>
      <w:r w:rsidRPr="00E439E8">
        <w:t xml:space="preserve">pecial </w:t>
      </w:r>
      <w:r>
        <w:t>P</w:t>
      </w:r>
      <w:r w:rsidRPr="00E439E8">
        <w:t xml:space="preserve">rovisions for </w:t>
      </w:r>
      <w:r>
        <w:t xml:space="preserve">stain </w:t>
      </w:r>
      <w:r w:rsidRPr="00E439E8">
        <w:t>colors.</w:t>
      </w:r>
    </w:p>
    <w:p w14:paraId="21588CE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5683DF2E" w14:textId="77777777" w:rsidR="007641AE" w:rsidRDefault="007641AE" w:rsidP="007641AE">
      <w:pPr>
        <w:pStyle w:val="HiddenTextSpec"/>
      </w:pPr>
      <w:r w:rsidRPr="00CA3D06">
        <w:t>INCLUDE STAIN</w:t>
      </w:r>
      <w:r w:rsidRPr="00E439E8">
        <w:t xml:space="preserve"> COLORS AS NEEDED FOR BASE, HIGHLIGHT, </w:t>
      </w:r>
      <w:r>
        <w:t xml:space="preserve">AND </w:t>
      </w:r>
      <w:r w:rsidRPr="00E439E8">
        <w:t xml:space="preserve">SHADOW </w:t>
      </w:r>
      <w:r>
        <w:t>COATS</w:t>
      </w:r>
    </w:p>
    <w:p w14:paraId="1C15CB25" w14:textId="77777777" w:rsidR="007641AE" w:rsidRPr="002D21BD" w:rsidRDefault="007641AE" w:rsidP="007641AE">
      <w:pPr>
        <w:pStyle w:val="HiddenTextSpec"/>
      </w:pPr>
    </w:p>
    <w:p w14:paraId="0B1EFF58" w14:textId="77777777" w:rsidR="007641AE" w:rsidRPr="00A82CC2" w:rsidRDefault="007641AE" w:rsidP="007641AE">
      <w:pPr>
        <w:pStyle w:val="HiddenTextSpec"/>
      </w:pPr>
      <w:r w:rsidRPr="00A82CC2">
        <w:t>SME CONTACT – LANDSCAPE ARCHITECTURE</w:t>
      </w:r>
    </w:p>
    <w:p w14:paraId="63F0437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68CB98A9" w14:textId="77777777" w:rsidR="007641AE" w:rsidRDefault="007641AE" w:rsidP="007641AE">
      <w:pPr>
        <w:pStyle w:val="HiddenTextSpec"/>
      </w:pPr>
      <w:r>
        <w:t>1**************************************************************************************************************************1</w:t>
      </w:r>
    </w:p>
    <w:p w14:paraId="09723C34" w14:textId="0E6F6966" w:rsidR="007641AE" w:rsidRPr="00AC743A" w:rsidRDefault="007641AE" w:rsidP="007641AE">
      <w:pPr>
        <w:pStyle w:val="00000Subsection"/>
      </w:pPr>
      <w:r w:rsidRPr="0017791C">
        <w:t xml:space="preserve">504.04 </w:t>
      </w:r>
      <w:r>
        <w:t xml:space="preserve"> </w:t>
      </w:r>
      <w:r w:rsidRPr="0017791C">
        <w:t>M</w:t>
      </w:r>
      <w:r w:rsidR="00003644">
        <w:t>easurement and Payment</w:t>
      </w:r>
    </w:p>
    <w:p w14:paraId="4A88FE80" w14:textId="77777777" w:rsidR="007641AE" w:rsidRPr="00D75581" w:rsidRDefault="007641AE" w:rsidP="007641AE">
      <w:pPr>
        <w:pStyle w:val="HiddenTextSpec"/>
      </w:pPr>
      <w:r>
        <w:t>1</w:t>
      </w:r>
      <w:r w:rsidRPr="00D75581">
        <w:t>**************************************************************************************************************************1</w:t>
      </w:r>
    </w:p>
    <w:p w14:paraId="0498523D" w14:textId="1F8536BC" w:rsidR="007641AE" w:rsidRDefault="007641AE" w:rsidP="007641AE">
      <w:pPr>
        <w:pStyle w:val="HiddenTextSpec"/>
      </w:pPr>
      <w:r w:rsidRPr="00D75581">
        <w:t>BDC20S-</w:t>
      </w:r>
      <w:r>
        <w:t>10 dated Sep 11, 2020</w:t>
      </w:r>
    </w:p>
    <w:p w14:paraId="5491850A" w14:textId="77777777" w:rsidR="00E34807" w:rsidRDefault="00E34807" w:rsidP="007641AE">
      <w:pPr>
        <w:pStyle w:val="HiddenTextSpec"/>
      </w:pPr>
    </w:p>
    <w:p w14:paraId="0B431263" w14:textId="77777777" w:rsidR="007641AE" w:rsidRDefault="007641AE" w:rsidP="007641AE">
      <w:pPr>
        <w:pStyle w:val="Instruction"/>
      </w:pPr>
      <w:r>
        <w:t xml:space="preserve">The </w:t>
      </w:r>
      <w:r w:rsidRPr="002C1FDF">
        <w:t>following</w:t>
      </w:r>
      <w:r>
        <w:t xml:space="preserve"> Item is added:</w:t>
      </w:r>
    </w:p>
    <w:p w14:paraId="4854B286" w14:textId="77777777" w:rsidR="007641AE" w:rsidRPr="00B97E4C" w:rsidRDefault="007641AE" w:rsidP="007641AE">
      <w:pPr>
        <w:pStyle w:val="PayItemandPayUnitTitle"/>
      </w:pPr>
      <w:r w:rsidRPr="003A1EF7">
        <w:t>Item</w:t>
      </w:r>
      <w:r w:rsidRPr="00B97E4C">
        <w:tab/>
        <w:t>Pay Unit</w:t>
      </w:r>
    </w:p>
    <w:p w14:paraId="7451A27B" w14:textId="77777777" w:rsidR="007641AE" w:rsidRPr="002C1FDF" w:rsidRDefault="007641AE" w:rsidP="007641AE">
      <w:pPr>
        <w:pStyle w:val="PayItemandPayUnit"/>
      </w:pPr>
      <w:r w:rsidRPr="002C1FDF">
        <w:t xml:space="preserve">CONCRETE </w:t>
      </w:r>
      <w:r>
        <w:t>Staining</w:t>
      </w:r>
      <w:r w:rsidRPr="002C1FDF">
        <w:tab/>
        <w:t>S</w:t>
      </w:r>
      <w:r w:rsidRPr="0008340D">
        <w:t>quare</w:t>
      </w:r>
      <w:r w:rsidRPr="002C1FDF">
        <w:t xml:space="preserve"> Yard</w:t>
      </w:r>
    </w:p>
    <w:p w14:paraId="60A0ABC7" w14:textId="40F978C3" w:rsidR="007641AE" w:rsidRDefault="007641AE" w:rsidP="007641AE">
      <w:pPr>
        <w:pStyle w:val="HiddenTextSpec"/>
      </w:pPr>
      <w:r>
        <w:t>1</w:t>
      </w:r>
      <w:r w:rsidRPr="00D75581">
        <w:t>**************************************************************************************************************************1</w:t>
      </w:r>
    </w:p>
    <w:p w14:paraId="3D9A9793" w14:textId="77777777" w:rsidR="00003644" w:rsidRPr="00D75581" w:rsidRDefault="00003644" w:rsidP="007641AE">
      <w:pPr>
        <w:pStyle w:val="HiddenTextSpec"/>
      </w:pPr>
    </w:p>
    <w:p w14:paraId="4FCCC350" w14:textId="77777777" w:rsidR="00AD42C2" w:rsidRPr="00B97E4C" w:rsidRDefault="00AD42C2" w:rsidP="00AD42C2">
      <w:pPr>
        <w:pStyle w:val="000Section"/>
      </w:pPr>
      <w:bookmarkStart w:id="609" w:name="_Toc126393813"/>
      <w:bookmarkStart w:id="610" w:name="_Toc175377916"/>
      <w:bookmarkStart w:id="611" w:name="_Toc175470813"/>
      <w:bookmarkStart w:id="612" w:name="_Toc501717148"/>
      <w:bookmarkStart w:id="613" w:name="_Toc71533836"/>
      <w:r w:rsidRPr="00B97E4C">
        <w:lastRenderedPageBreak/>
        <w:t>Section 505 – Precast and Prestressed Structural C</w:t>
      </w:r>
      <w:bookmarkEnd w:id="609"/>
      <w:r w:rsidRPr="00B97E4C">
        <w:t>oncrete</w:t>
      </w:r>
      <w:bookmarkEnd w:id="610"/>
      <w:bookmarkEnd w:id="611"/>
      <w:bookmarkEnd w:id="612"/>
      <w:bookmarkEnd w:id="613"/>
    </w:p>
    <w:p w14:paraId="7383FD6C" w14:textId="77777777" w:rsidR="00AD42C2" w:rsidRPr="00B97E4C" w:rsidRDefault="00AD42C2" w:rsidP="00AD42C2">
      <w:pPr>
        <w:pStyle w:val="0000000Subpart"/>
      </w:pPr>
      <w:bookmarkStart w:id="614" w:name="_Toc175377922"/>
      <w:bookmarkStart w:id="615" w:name="_Toc175470819"/>
      <w:bookmarkStart w:id="616" w:name="_Toc501717154"/>
      <w:bookmarkStart w:id="617" w:name="_Toc58307978"/>
      <w:r w:rsidRPr="00B97E4C">
        <w:t xml:space="preserve">505.03.01  </w:t>
      </w:r>
      <w:bookmarkEnd w:id="614"/>
      <w:bookmarkEnd w:id="615"/>
      <w:r>
        <w:t xml:space="preserve">Pretensioned Prestressed Concrete Beam and </w:t>
      </w:r>
      <w:r w:rsidRPr="00B97E4C">
        <w:t xml:space="preserve">Prestressed Concrete </w:t>
      </w:r>
      <w:r>
        <w:t>Beam</w:t>
      </w:r>
      <w:bookmarkEnd w:id="616"/>
      <w:bookmarkEnd w:id="617"/>
    </w:p>
    <w:p w14:paraId="299E0D80" w14:textId="77777777" w:rsidR="00AD42C2" w:rsidRPr="00D75581" w:rsidRDefault="00AD42C2" w:rsidP="00AD42C2">
      <w:pPr>
        <w:pStyle w:val="HiddenTextSpec"/>
      </w:pPr>
      <w:r>
        <w:t>1</w:t>
      </w:r>
      <w:r w:rsidRPr="00D75581">
        <w:t>**************************************************************************************************************************1</w:t>
      </w:r>
    </w:p>
    <w:p w14:paraId="2F78A551" w14:textId="77777777" w:rsidR="00AD42C2" w:rsidRDefault="00AD42C2" w:rsidP="00AD42C2">
      <w:pPr>
        <w:pStyle w:val="HiddenTextSpec"/>
      </w:pPr>
      <w:r w:rsidRPr="00D75581">
        <w:t>BDC2</w:t>
      </w:r>
      <w:r>
        <w:t>1</w:t>
      </w:r>
      <w:r w:rsidRPr="00D75581">
        <w:t>S-</w:t>
      </w:r>
      <w:r>
        <w:t>07 dated May 25, 2021</w:t>
      </w:r>
    </w:p>
    <w:p w14:paraId="426AE8A5" w14:textId="77777777" w:rsidR="00AD42C2" w:rsidRDefault="00AD42C2" w:rsidP="00AD42C2">
      <w:pPr>
        <w:pStyle w:val="HiddenTextSpec"/>
      </w:pPr>
    </w:p>
    <w:p w14:paraId="1A6BE214" w14:textId="77777777" w:rsidR="00AD42C2" w:rsidRPr="00C652B4" w:rsidRDefault="00AD42C2" w:rsidP="00AD42C2">
      <w:pPr>
        <w:pStyle w:val="Instruction"/>
      </w:pPr>
      <w:r>
        <w:t>The first paragrapH in Part A</w:t>
      </w:r>
      <w:r w:rsidRPr="00A27267">
        <w:t xml:space="preserve"> IS CHANGED TO:</w:t>
      </w:r>
    </w:p>
    <w:p w14:paraId="37CCCE77" w14:textId="48CEB3C1" w:rsidR="00AD42C2" w:rsidRPr="00B97E4C" w:rsidRDefault="00AD42C2" w:rsidP="00AD42C2">
      <w:pPr>
        <w:pStyle w:val="A1paragraph0"/>
      </w:pPr>
      <w:r w:rsidRPr="00B97E4C">
        <w:rPr>
          <w:b/>
        </w:rPr>
        <w:t>A.</w:t>
      </w:r>
      <w:r w:rsidRPr="00B97E4C">
        <w:rPr>
          <w:b/>
        </w:rPr>
        <w:tab/>
        <w:t>Working Drawings.</w:t>
      </w:r>
      <w:r w:rsidRPr="00B97E4C">
        <w:t xml:space="preserve">  Submit working drawings for </w:t>
      </w:r>
      <w:r w:rsidRPr="000F3483">
        <w:t>certification</w:t>
      </w:r>
      <w:r>
        <w:t>, as specified in 105.05,</w:t>
      </w:r>
      <w:r w:rsidR="00247DF4">
        <w:t xml:space="preserve"> </w:t>
      </w:r>
      <w:r w:rsidRPr="00B97E4C">
        <w:t>that include the class of concrete, the pattern and schedule for releasing strands before detensioning, detensioning concrete strength, and tensioning and detensioning patterns.</w:t>
      </w:r>
    </w:p>
    <w:p w14:paraId="471983B8" w14:textId="77777777" w:rsidR="00AD42C2" w:rsidRDefault="00AD42C2" w:rsidP="00AD42C2">
      <w:pPr>
        <w:pStyle w:val="Instruction"/>
      </w:pPr>
    </w:p>
    <w:p w14:paraId="38DF178A" w14:textId="77777777" w:rsidR="00AD42C2" w:rsidRPr="00C652B4" w:rsidRDefault="00AD42C2" w:rsidP="00AD42C2">
      <w:pPr>
        <w:pStyle w:val="Instruction"/>
      </w:pPr>
      <w:r>
        <w:t>Part C</w:t>
      </w:r>
      <w:r w:rsidRPr="00A27267">
        <w:t xml:space="preserve"> IS CHANGED TO:</w:t>
      </w:r>
    </w:p>
    <w:p w14:paraId="6196DFF9" w14:textId="0AD39BCC" w:rsidR="00AD42C2" w:rsidRPr="00B97E4C" w:rsidRDefault="00AD42C2" w:rsidP="00AD42C2">
      <w:pPr>
        <w:pStyle w:val="A1paragraph0"/>
      </w:pPr>
      <w:r w:rsidRPr="00B97E4C">
        <w:rPr>
          <w:b/>
        </w:rPr>
        <w:t>C.</w:t>
      </w:r>
      <w:r w:rsidRPr="00B97E4C">
        <w:rPr>
          <w:b/>
        </w:rPr>
        <w:tab/>
        <w:t>Erection Plan.</w:t>
      </w:r>
      <w:r w:rsidRPr="00B97E4C">
        <w:t xml:space="preserve">  </w:t>
      </w:r>
      <w:r>
        <w:t>S</w:t>
      </w:r>
      <w:r w:rsidRPr="00B97E4C">
        <w:t xml:space="preserve">ubmit </w:t>
      </w:r>
      <w:r>
        <w:t>working drawings for approval, as specified in 105.05,regarding the</w:t>
      </w:r>
      <w:r w:rsidRPr="00B97E4C">
        <w:t xml:space="preserve"> plan of operations to the RE at least 30 days be</w:t>
      </w:r>
      <w:r>
        <w:t>fore the pre-erection meeting.</w:t>
      </w:r>
      <w:r w:rsidRPr="00B97E4C">
        <w:t xml:space="preserve">  Include, at a minimum, the following in the plan:</w:t>
      </w:r>
    </w:p>
    <w:p w14:paraId="741B414D" w14:textId="77777777" w:rsidR="00AD42C2" w:rsidRPr="00B97E4C" w:rsidRDefault="00AD42C2" w:rsidP="00AD42C2">
      <w:pPr>
        <w:pStyle w:val="List0indent"/>
      </w:pPr>
      <w:bookmarkStart w:id="618" w:name="_Toc175377923"/>
      <w:bookmarkStart w:id="619" w:name="_Toc175470820"/>
      <w:bookmarkStart w:id="620" w:name="_Toc501717155"/>
      <w:bookmarkStart w:id="621" w:name="_Toc58307979"/>
      <w:r w:rsidRPr="00B97E4C">
        <w:t>1.</w:t>
      </w:r>
      <w:r w:rsidRPr="00B97E4C">
        <w:tab/>
        <w:t>Number and type of manpower and equipment.</w:t>
      </w:r>
    </w:p>
    <w:p w14:paraId="54A50BC0" w14:textId="77777777" w:rsidR="00AD42C2" w:rsidRPr="00B97E4C" w:rsidRDefault="00AD42C2" w:rsidP="00AD42C2">
      <w:pPr>
        <w:pStyle w:val="List0indent"/>
      </w:pPr>
      <w:r w:rsidRPr="00B97E4C">
        <w:t>2.</w:t>
      </w:r>
      <w:r w:rsidRPr="00B97E4C">
        <w:tab/>
        <w:t>Shipping procedures.</w:t>
      </w:r>
    </w:p>
    <w:p w14:paraId="5AC0AA6D" w14:textId="77777777" w:rsidR="00AD42C2" w:rsidRPr="00B97E4C" w:rsidRDefault="00AD42C2" w:rsidP="00AD42C2">
      <w:pPr>
        <w:pStyle w:val="List0indent"/>
      </w:pPr>
      <w:r w:rsidRPr="00B97E4C">
        <w:t>3.</w:t>
      </w:r>
      <w:r w:rsidRPr="00B97E4C">
        <w:tab/>
        <w:t>Lifting procedures.</w:t>
      </w:r>
    </w:p>
    <w:p w14:paraId="2C570418" w14:textId="77777777" w:rsidR="00AD42C2" w:rsidRPr="00B97E4C" w:rsidRDefault="00AD42C2" w:rsidP="00AD42C2">
      <w:pPr>
        <w:pStyle w:val="List0indent"/>
      </w:pPr>
      <w:r w:rsidRPr="00B97E4C">
        <w:t>4.</w:t>
      </w:r>
      <w:r w:rsidRPr="00B97E4C">
        <w:tab/>
        <w:t>Erecting sequence.</w:t>
      </w:r>
    </w:p>
    <w:p w14:paraId="2144E729" w14:textId="77777777" w:rsidR="00AD42C2" w:rsidRPr="00B97E4C" w:rsidRDefault="00AD42C2" w:rsidP="00AD42C2">
      <w:pPr>
        <w:pStyle w:val="List0indent"/>
      </w:pPr>
      <w:r w:rsidRPr="00B97E4C">
        <w:t>5.</w:t>
      </w:r>
      <w:r w:rsidRPr="00B97E4C">
        <w:tab/>
        <w:t>Temporary bracing.</w:t>
      </w:r>
    </w:p>
    <w:p w14:paraId="6B64CC96" w14:textId="77777777" w:rsidR="00AD42C2" w:rsidRPr="00B97E4C" w:rsidRDefault="00AD42C2" w:rsidP="00AD42C2">
      <w:pPr>
        <w:pStyle w:val="List0indent"/>
      </w:pPr>
      <w:r w:rsidRPr="00B97E4C">
        <w:t>6.</w:t>
      </w:r>
      <w:r w:rsidRPr="00B97E4C">
        <w:tab/>
        <w:t>Manufacturer’s recommendations.</w:t>
      </w:r>
    </w:p>
    <w:p w14:paraId="15097548" w14:textId="77777777" w:rsidR="00AD42C2" w:rsidRPr="00B97E4C" w:rsidRDefault="00AD42C2" w:rsidP="00AD42C2">
      <w:pPr>
        <w:pStyle w:val="List0indent"/>
      </w:pPr>
      <w:r w:rsidRPr="00B97E4C">
        <w:t>7.</w:t>
      </w:r>
      <w:r w:rsidRPr="00B97E4C">
        <w:tab/>
        <w:t>Procedures for employee safety.</w:t>
      </w:r>
    </w:p>
    <w:p w14:paraId="26E4F618" w14:textId="77777777" w:rsidR="00AD42C2" w:rsidRPr="00B97E4C" w:rsidRDefault="00AD42C2" w:rsidP="00AD42C2">
      <w:pPr>
        <w:pStyle w:val="List0indent"/>
      </w:pPr>
      <w:r w:rsidRPr="00B97E4C">
        <w:t>8.</w:t>
      </w:r>
      <w:r w:rsidRPr="00B97E4C">
        <w:tab/>
        <w:t>Traffic control and protection.</w:t>
      </w:r>
    </w:p>
    <w:p w14:paraId="38C1AD44" w14:textId="77777777" w:rsidR="00AD42C2" w:rsidRPr="00B97E4C" w:rsidRDefault="00AD42C2" w:rsidP="00AD42C2">
      <w:pPr>
        <w:pStyle w:val="List0indent"/>
      </w:pPr>
      <w:r w:rsidRPr="00B97E4C">
        <w:t>9.</w:t>
      </w:r>
      <w:r w:rsidRPr="00B97E4C">
        <w:tab/>
        <w:t>Method of post-tensioning and determining friction loss.</w:t>
      </w:r>
    </w:p>
    <w:p w14:paraId="7920EC88" w14:textId="77777777" w:rsidR="00AD42C2" w:rsidRDefault="00AD42C2" w:rsidP="00AD42C2">
      <w:pPr>
        <w:pStyle w:val="List0indent"/>
      </w:pPr>
      <w:r w:rsidRPr="00B97E4C">
        <w:t>10.</w:t>
      </w:r>
      <w:r w:rsidRPr="00B97E4C">
        <w:tab/>
        <w:t>Anchorage details and design calculations, signed and sealed by a Professional Engineer.</w:t>
      </w:r>
    </w:p>
    <w:p w14:paraId="7F1F0DA5" w14:textId="77777777" w:rsidR="00AD42C2" w:rsidRPr="00D75581" w:rsidRDefault="00AD42C2" w:rsidP="00AD42C2">
      <w:pPr>
        <w:pStyle w:val="HiddenTextSpec"/>
      </w:pPr>
      <w:r>
        <w:t>1</w:t>
      </w:r>
      <w:r w:rsidRPr="00D75581">
        <w:t>**************************************************************************************************************************1</w:t>
      </w:r>
    </w:p>
    <w:p w14:paraId="655B770A" w14:textId="77777777" w:rsidR="00AD42C2" w:rsidRPr="00B97E4C" w:rsidRDefault="00AD42C2" w:rsidP="00AD42C2">
      <w:pPr>
        <w:pStyle w:val="0000000Subpart"/>
      </w:pPr>
      <w:r w:rsidRPr="00B97E4C">
        <w:t>505.03.02  Precast Concrete Culvert</w:t>
      </w:r>
      <w:bookmarkEnd w:id="618"/>
      <w:bookmarkEnd w:id="619"/>
      <w:bookmarkEnd w:id="620"/>
      <w:bookmarkEnd w:id="621"/>
    </w:p>
    <w:p w14:paraId="00F29D78" w14:textId="77777777" w:rsidR="00AD42C2" w:rsidRPr="00D75581" w:rsidRDefault="00AD42C2" w:rsidP="00AD42C2">
      <w:pPr>
        <w:pStyle w:val="HiddenTextSpec"/>
      </w:pPr>
      <w:r>
        <w:t>1</w:t>
      </w:r>
      <w:r w:rsidRPr="00D75581">
        <w:t>**************************************************************************************************************************1</w:t>
      </w:r>
    </w:p>
    <w:p w14:paraId="768FA81B" w14:textId="77777777" w:rsidR="00AD42C2" w:rsidRDefault="00AD42C2" w:rsidP="00AD42C2">
      <w:pPr>
        <w:pStyle w:val="HiddenTextSpec"/>
      </w:pPr>
      <w:r w:rsidRPr="00D75581">
        <w:t>BDC2</w:t>
      </w:r>
      <w:r>
        <w:t>1</w:t>
      </w:r>
      <w:r w:rsidRPr="00D75581">
        <w:t>S-</w:t>
      </w:r>
      <w:r>
        <w:t>07 dated May 25, 2021</w:t>
      </w:r>
    </w:p>
    <w:p w14:paraId="003117C3" w14:textId="77777777" w:rsidR="00AD42C2" w:rsidRDefault="00AD42C2" w:rsidP="00AD42C2">
      <w:pPr>
        <w:pStyle w:val="HiddenTextSpec"/>
      </w:pPr>
    </w:p>
    <w:p w14:paraId="76694DE8" w14:textId="77777777" w:rsidR="00AD42C2" w:rsidRPr="00C652B4" w:rsidRDefault="00AD42C2" w:rsidP="00AD42C2">
      <w:pPr>
        <w:pStyle w:val="Instruction"/>
      </w:pPr>
      <w:r>
        <w:t>Part A</w:t>
      </w:r>
      <w:r w:rsidRPr="00A27267">
        <w:t xml:space="preserve"> IS CHANGED TO:</w:t>
      </w:r>
    </w:p>
    <w:p w14:paraId="40DEB4B8" w14:textId="730C9F39" w:rsidR="00AD42C2" w:rsidRDefault="00AD42C2" w:rsidP="00AD42C2">
      <w:pPr>
        <w:pStyle w:val="A1paragraph0"/>
      </w:pPr>
      <w:r w:rsidRPr="00B97E4C">
        <w:rPr>
          <w:b/>
        </w:rPr>
        <w:t>A.</w:t>
      </w:r>
      <w:r w:rsidRPr="00B97E4C">
        <w:rPr>
          <w:b/>
        </w:rPr>
        <w:tab/>
        <w:t>Working Drawings.</w:t>
      </w:r>
      <w:r w:rsidRPr="00B97E4C">
        <w:t xml:space="preserve">  Submit working drawings for approval</w:t>
      </w:r>
      <w:r>
        <w:t>, as specified in 105.05,</w:t>
      </w:r>
      <w:r w:rsidRPr="00B97E4C">
        <w:t>that show plan, elevation, and sections as well as details for all appurtenances such as headwalls, cutoff walls, wingwalls, and aprons.  In addition, include details of the neoprene gasket between the precast concrete culvert units as well as all threaded inserts, bar extensions, waterproofing, and end anchorage details for the post-tensioning reinforcement.  Provide erection details including handling points, neoprene gasket details, the method for pulling the culvert boxes together, section lengths, and the method of installing the units.</w:t>
      </w:r>
    </w:p>
    <w:p w14:paraId="3AC7CD3D" w14:textId="77777777" w:rsidR="00AD42C2" w:rsidRPr="00D75581" w:rsidRDefault="00AD42C2" w:rsidP="00AD42C2">
      <w:pPr>
        <w:pStyle w:val="HiddenTextSpec"/>
      </w:pPr>
      <w:r>
        <w:t>1</w:t>
      </w:r>
      <w:r w:rsidRPr="00D75581">
        <w:t>**************************************************************************************************************************1</w:t>
      </w:r>
    </w:p>
    <w:p w14:paraId="43E412E4" w14:textId="77777777" w:rsidR="00AD42C2" w:rsidRPr="00B97E4C" w:rsidRDefault="00AD42C2" w:rsidP="00AD42C2">
      <w:pPr>
        <w:pStyle w:val="000Section"/>
      </w:pPr>
      <w:bookmarkStart w:id="622" w:name="_Toc501717158"/>
      <w:bookmarkStart w:id="623" w:name="_Toc71533846"/>
      <w:r w:rsidRPr="00B97E4C">
        <w:t>Section 506 – Structural Steel</w:t>
      </w:r>
      <w:bookmarkEnd w:id="622"/>
      <w:bookmarkEnd w:id="623"/>
    </w:p>
    <w:p w14:paraId="359BCCE7" w14:textId="77777777" w:rsidR="00AD42C2" w:rsidRDefault="00AD42C2" w:rsidP="00AD42C2">
      <w:pPr>
        <w:pStyle w:val="0000000Subpart"/>
        <w:rPr>
          <w:szCs w:val="22"/>
          <w:lang w:eastAsia="x-none"/>
        </w:rPr>
      </w:pPr>
      <w:r w:rsidRPr="00B97E4C">
        <w:t>506.03.01  Structural Steel</w:t>
      </w:r>
    </w:p>
    <w:p w14:paraId="351091A9" w14:textId="77777777" w:rsidR="00AD42C2" w:rsidRPr="00D75581" w:rsidRDefault="00AD42C2" w:rsidP="00AD42C2">
      <w:pPr>
        <w:pStyle w:val="HiddenTextSpec"/>
      </w:pPr>
      <w:r>
        <w:t>1</w:t>
      </w:r>
      <w:r w:rsidRPr="00D75581">
        <w:t>**************************************************************************************************************************1</w:t>
      </w:r>
    </w:p>
    <w:p w14:paraId="57B0CEC5" w14:textId="77777777" w:rsidR="00AD42C2" w:rsidRDefault="00AD42C2" w:rsidP="00AD42C2">
      <w:pPr>
        <w:pStyle w:val="HiddenTextSpec"/>
      </w:pPr>
      <w:r w:rsidRPr="00D75581">
        <w:t>BDC2</w:t>
      </w:r>
      <w:r>
        <w:t>1</w:t>
      </w:r>
      <w:r w:rsidRPr="00D75581">
        <w:t>S-</w:t>
      </w:r>
      <w:r>
        <w:t>07 dated May 25, 2021</w:t>
      </w:r>
    </w:p>
    <w:p w14:paraId="34F93542" w14:textId="77777777" w:rsidR="00AD42C2" w:rsidRDefault="00AD42C2" w:rsidP="00AD42C2">
      <w:pPr>
        <w:pStyle w:val="HiddenTextSpec"/>
      </w:pPr>
    </w:p>
    <w:p w14:paraId="577CE8B6" w14:textId="77777777" w:rsidR="00AD42C2" w:rsidRPr="00C652B4" w:rsidRDefault="00AD42C2" w:rsidP="00AD42C2">
      <w:pPr>
        <w:pStyle w:val="Instruction"/>
      </w:pPr>
      <w:r>
        <w:t>Part B</w:t>
      </w:r>
      <w:r w:rsidRPr="00A27267">
        <w:t xml:space="preserve"> IS CHANGED TO:</w:t>
      </w:r>
    </w:p>
    <w:p w14:paraId="6DF86FBF" w14:textId="46453DCD" w:rsidR="00AD42C2" w:rsidRPr="00B97E4C" w:rsidRDefault="00AD42C2" w:rsidP="00AD42C2">
      <w:pPr>
        <w:pStyle w:val="A1paragraph0"/>
      </w:pPr>
      <w:r w:rsidRPr="00B97E4C">
        <w:rPr>
          <w:b/>
        </w:rPr>
        <w:t>B.</w:t>
      </w:r>
      <w:r w:rsidRPr="00B97E4C">
        <w:rPr>
          <w:b/>
        </w:rPr>
        <w:tab/>
        <w:t>Erection Plan.</w:t>
      </w:r>
      <w:r w:rsidRPr="00B97E4C">
        <w:t xml:space="preserve">  At least 30 days before the pre-erection meeting, submit </w:t>
      </w:r>
      <w:r>
        <w:t xml:space="preserve">working drawings for approval, as specified in 105.05,regarding the </w:t>
      </w:r>
      <w:r w:rsidRPr="00B97E4C">
        <w:t>plan of operations to the RE.  Include, at a minimum, the following in the plan:</w:t>
      </w:r>
    </w:p>
    <w:p w14:paraId="6EE3E639" w14:textId="77777777" w:rsidR="00AD42C2" w:rsidRPr="00B97E4C" w:rsidRDefault="00AD42C2" w:rsidP="00AD42C2">
      <w:pPr>
        <w:pStyle w:val="List0indent"/>
      </w:pPr>
      <w:r w:rsidRPr="00B97E4C">
        <w:t>1.</w:t>
      </w:r>
      <w:r w:rsidRPr="00B97E4C">
        <w:tab/>
        <w:t>Number and type of manpower and equipment.</w:t>
      </w:r>
    </w:p>
    <w:p w14:paraId="38041204" w14:textId="77777777" w:rsidR="00AD42C2" w:rsidRPr="00B97E4C" w:rsidRDefault="00AD42C2" w:rsidP="00AD42C2">
      <w:pPr>
        <w:pStyle w:val="List0indent"/>
      </w:pPr>
      <w:r w:rsidRPr="00B97E4C">
        <w:t>2.</w:t>
      </w:r>
      <w:r w:rsidRPr="00B97E4C">
        <w:tab/>
        <w:t>Shipping procedures.</w:t>
      </w:r>
    </w:p>
    <w:p w14:paraId="0F34004B" w14:textId="77777777" w:rsidR="00AD42C2" w:rsidRPr="00B97E4C" w:rsidRDefault="00AD42C2" w:rsidP="00AD42C2">
      <w:pPr>
        <w:pStyle w:val="List0indent"/>
      </w:pPr>
      <w:r w:rsidRPr="00B97E4C">
        <w:lastRenderedPageBreak/>
        <w:t>3.</w:t>
      </w:r>
      <w:r w:rsidRPr="00B97E4C">
        <w:tab/>
        <w:t>Lifting procedures.</w:t>
      </w:r>
    </w:p>
    <w:p w14:paraId="58FBF2BE" w14:textId="77777777" w:rsidR="00AD42C2" w:rsidRPr="00B97E4C" w:rsidRDefault="00AD42C2" w:rsidP="00AD42C2">
      <w:pPr>
        <w:pStyle w:val="List0indent"/>
      </w:pPr>
      <w:r w:rsidRPr="00B97E4C">
        <w:t>4.</w:t>
      </w:r>
      <w:r w:rsidRPr="00B97E4C">
        <w:tab/>
        <w:t>Beam erecting sequence, including method of setting bearings and diaphragms.</w:t>
      </w:r>
    </w:p>
    <w:p w14:paraId="549C5763" w14:textId="77777777" w:rsidR="00AD42C2" w:rsidRDefault="00AD42C2" w:rsidP="00AD42C2">
      <w:pPr>
        <w:pStyle w:val="List0indent"/>
      </w:pPr>
      <w:r w:rsidRPr="00B97E4C">
        <w:t>5.</w:t>
      </w:r>
      <w:r w:rsidRPr="00B97E4C">
        <w:tab/>
      </w:r>
      <w:r>
        <w:t>Temporary bracing.</w:t>
      </w:r>
    </w:p>
    <w:p w14:paraId="0CD14E2E" w14:textId="77777777" w:rsidR="00AD42C2" w:rsidRPr="00B97E4C" w:rsidRDefault="00AD42C2" w:rsidP="00AD42C2">
      <w:pPr>
        <w:pStyle w:val="List0indent"/>
      </w:pPr>
      <w:r>
        <w:t>6.</w:t>
      </w:r>
      <w:r>
        <w:tab/>
      </w:r>
      <w:r w:rsidRPr="00B97E4C">
        <w:t>Manufacturer’s recommendations.</w:t>
      </w:r>
    </w:p>
    <w:p w14:paraId="54B0ECB0" w14:textId="77777777" w:rsidR="00AD42C2" w:rsidRPr="00B97E4C" w:rsidRDefault="00AD42C2" w:rsidP="00AD42C2">
      <w:pPr>
        <w:pStyle w:val="List0indent"/>
      </w:pPr>
      <w:r>
        <w:t>7</w:t>
      </w:r>
      <w:r w:rsidRPr="00B97E4C">
        <w:t>.</w:t>
      </w:r>
      <w:r w:rsidRPr="00B97E4C">
        <w:tab/>
        <w:t>Procedures for employee safety.</w:t>
      </w:r>
    </w:p>
    <w:p w14:paraId="2274FBB3" w14:textId="77777777" w:rsidR="00AD42C2" w:rsidRDefault="00AD42C2" w:rsidP="00AD42C2">
      <w:pPr>
        <w:pStyle w:val="List0indent"/>
      </w:pPr>
      <w:r>
        <w:t>8</w:t>
      </w:r>
      <w:r w:rsidRPr="00B97E4C">
        <w:t>.</w:t>
      </w:r>
      <w:r w:rsidRPr="00B97E4C">
        <w:tab/>
        <w:t>Traffic control and protection.</w:t>
      </w:r>
    </w:p>
    <w:p w14:paraId="7CE8BABF" w14:textId="77777777" w:rsidR="00AD42C2" w:rsidRPr="00D75581" w:rsidRDefault="00AD42C2" w:rsidP="00AD42C2">
      <w:pPr>
        <w:pStyle w:val="HiddenTextSpec"/>
      </w:pPr>
      <w:r>
        <w:t>1</w:t>
      </w:r>
      <w:r w:rsidRPr="00D75581">
        <w:t>**************************************************************************************************************************1</w:t>
      </w:r>
    </w:p>
    <w:p w14:paraId="4A9FA631" w14:textId="4FBAF270" w:rsidR="007641AE" w:rsidRDefault="007641AE" w:rsidP="007641AE">
      <w:pPr>
        <w:pStyle w:val="000Section"/>
      </w:pPr>
      <w:r w:rsidRPr="005955DB">
        <w:t>S</w:t>
      </w:r>
      <w:r w:rsidR="00003644">
        <w:t>ection</w:t>
      </w:r>
      <w:r w:rsidRPr="005955DB">
        <w:t xml:space="preserve"> 507 – C</w:t>
      </w:r>
      <w:r w:rsidR="00003644">
        <w:t>oncrete</w:t>
      </w:r>
      <w:r w:rsidRPr="005955DB">
        <w:t xml:space="preserve"> B</w:t>
      </w:r>
      <w:r w:rsidR="00003644">
        <w:t>ridge</w:t>
      </w:r>
      <w:r w:rsidRPr="005955DB">
        <w:t xml:space="preserve"> D</w:t>
      </w:r>
      <w:r w:rsidR="00003644">
        <w:t>eck, Bridge Parapet, and approaches</w:t>
      </w:r>
    </w:p>
    <w:p w14:paraId="0833B2C4" w14:textId="77777777" w:rsidR="00A43DB7" w:rsidRDefault="00A43DB7" w:rsidP="00A43DB7">
      <w:pPr>
        <w:pStyle w:val="0000000Subpart"/>
        <w:rPr>
          <w:rFonts w:ascii="Arial" w:hAnsi="Arial" w:cs="Arial"/>
        </w:rPr>
      </w:pPr>
      <w:r w:rsidRPr="009271EF">
        <w:t>507.02.01  Materials</w:t>
      </w:r>
      <w:r w:rsidRPr="00452BCF">
        <w:rPr>
          <w:rFonts w:ascii="Arial" w:hAnsi="Arial" w:cs="Arial"/>
        </w:rPr>
        <w:t xml:space="preserve"> </w:t>
      </w:r>
    </w:p>
    <w:p w14:paraId="1423605B" w14:textId="239C8355" w:rsidR="00A43DB7" w:rsidRPr="00D75581" w:rsidRDefault="00A43DB7" w:rsidP="00A43DB7">
      <w:pPr>
        <w:pStyle w:val="HiddenTextSpec"/>
      </w:pPr>
      <w:r>
        <w:t>1</w:t>
      </w:r>
      <w:r w:rsidRPr="00D75581">
        <w:t>**************************************************************************************************************************1</w:t>
      </w:r>
    </w:p>
    <w:p w14:paraId="2C342E5E" w14:textId="6E3BCEAB" w:rsidR="00A43DB7" w:rsidRDefault="00A43DB7" w:rsidP="00A43DB7">
      <w:pPr>
        <w:pStyle w:val="HiddenTextSpec"/>
      </w:pPr>
      <w:r w:rsidRPr="00D75581">
        <w:t>BDC2</w:t>
      </w:r>
      <w:r>
        <w:t>1</w:t>
      </w:r>
      <w:r w:rsidRPr="00D75581">
        <w:t>S-</w:t>
      </w:r>
      <w:r>
        <w:t xml:space="preserve">05 dated </w:t>
      </w:r>
      <w:r w:rsidR="00174C10">
        <w:t>JAN</w:t>
      </w:r>
      <w:r>
        <w:t xml:space="preserve"> </w:t>
      </w:r>
      <w:r w:rsidR="00174C10">
        <w:t>06</w:t>
      </w:r>
      <w:r>
        <w:t>, 202</w:t>
      </w:r>
      <w:r w:rsidR="00174C10">
        <w:t>3</w:t>
      </w:r>
    </w:p>
    <w:p w14:paraId="5A15115A" w14:textId="55042FA1" w:rsidR="00A43DB7" w:rsidRDefault="00A43DB7" w:rsidP="00A43DB7">
      <w:pPr>
        <w:pStyle w:val="HiddenTextSpec"/>
      </w:pPr>
    </w:p>
    <w:p w14:paraId="17992B08" w14:textId="77777777" w:rsidR="00A43DB7" w:rsidRPr="009271EF" w:rsidRDefault="00A43DB7" w:rsidP="00A43DB7">
      <w:pPr>
        <w:pStyle w:val="Instruction"/>
      </w:pPr>
      <w:r w:rsidRPr="009271EF">
        <w:t>THE FOLLOWING IS ADDED:</w:t>
      </w:r>
    </w:p>
    <w:p w14:paraId="6A14945E" w14:textId="77777777" w:rsidR="00A43DB7" w:rsidRDefault="00A43DB7" w:rsidP="00A43DB7">
      <w:pPr>
        <w:pStyle w:val="Paragraph"/>
      </w:pPr>
      <w:r w:rsidRPr="009271EF">
        <w:t>Provide and use a penetrating type of protective sealer as directed by the RE.</w:t>
      </w:r>
    </w:p>
    <w:p w14:paraId="328CB869" w14:textId="77777777" w:rsidR="00A43DB7" w:rsidRDefault="00A43DB7" w:rsidP="00A43DB7">
      <w:pPr>
        <w:pStyle w:val="Paragraph"/>
      </w:pPr>
      <w:r w:rsidRPr="009271EF">
        <w:t>Ensure the protective sealer does not contain an aqueous solvent or carrier.</w:t>
      </w:r>
    </w:p>
    <w:p w14:paraId="1F8AC329" w14:textId="77777777" w:rsidR="00A43DB7" w:rsidRPr="00D75581" w:rsidRDefault="00A43DB7" w:rsidP="00A43DB7">
      <w:pPr>
        <w:pStyle w:val="HiddenTextSpec"/>
      </w:pPr>
      <w:r>
        <w:t>1</w:t>
      </w:r>
      <w:r w:rsidRPr="00D75581">
        <w:t>**************************************************************************************************************************1</w:t>
      </w:r>
    </w:p>
    <w:p w14:paraId="5A7FCF78" w14:textId="2E408BB8" w:rsidR="00A43DB7" w:rsidRDefault="00A43DB7" w:rsidP="00A43DB7">
      <w:pPr>
        <w:pStyle w:val="HiddenTextSpec"/>
      </w:pPr>
    </w:p>
    <w:p w14:paraId="2503F046" w14:textId="6CE5D922" w:rsidR="000576A2" w:rsidRDefault="000576A2" w:rsidP="000576A2">
      <w:pPr>
        <w:pStyle w:val="0000000Subpart"/>
      </w:pPr>
      <w:bookmarkStart w:id="624" w:name="_Toc175377943"/>
      <w:bookmarkStart w:id="625" w:name="_Toc175470840"/>
      <w:bookmarkStart w:id="626" w:name="_Toc501717174"/>
      <w:bookmarkStart w:id="627" w:name="_Toc52865391"/>
      <w:r w:rsidRPr="00B97E4C">
        <w:t>507.03.01  Joint Assemblies</w:t>
      </w:r>
      <w:bookmarkEnd w:id="624"/>
      <w:bookmarkEnd w:id="625"/>
      <w:bookmarkEnd w:id="626"/>
      <w:bookmarkEnd w:id="627"/>
    </w:p>
    <w:p w14:paraId="5DCA5662" w14:textId="77777777" w:rsidR="000576A2" w:rsidRPr="00D75581" w:rsidRDefault="000576A2" w:rsidP="000576A2">
      <w:pPr>
        <w:pStyle w:val="HiddenTextSpec"/>
      </w:pPr>
      <w:r>
        <w:t>1</w:t>
      </w:r>
      <w:r w:rsidRPr="00D75581">
        <w:t>**************************************************************************************************************************1</w:t>
      </w:r>
    </w:p>
    <w:p w14:paraId="3660E88F" w14:textId="30B77131" w:rsidR="000576A2" w:rsidRDefault="000576A2" w:rsidP="000576A2">
      <w:pPr>
        <w:pStyle w:val="HiddenTextSpec"/>
      </w:pPr>
      <w:r w:rsidRPr="00D75581">
        <w:t>BDC2</w:t>
      </w:r>
      <w:r>
        <w:t>1</w:t>
      </w:r>
      <w:r w:rsidRPr="00D75581">
        <w:t>S-</w:t>
      </w:r>
      <w:r>
        <w:t>08 dated NOV 18, 2021</w:t>
      </w:r>
    </w:p>
    <w:p w14:paraId="3EC69290" w14:textId="77777777" w:rsidR="000576A2" w:rsidRDefault="000576A2" w:rsidP="000576A2">
      <w:pPr>
        <w:pStyle w:val="HiddenTextSpec"/>
      </w:pPr>
    </w:p>
    <w:p w14:paraId="2325645B" w14:textId="77777777" w:rsidR="000576A2" w:rsidRDefault="000576A2" w:rsidP="000576A2">
      <w:pPr>
        <w:pStyle w:val="A1paragraph0"/>
      </w:pPr>
      <w:r w:rsidRPr="00B97E4C">
        <w:rPr>
          <w:b/>
        </w:rPr>
        <w:t>A.</w:t>
      </w:r>
      <w:r w:rsidRPr="00B97E4C">
        <w:rPr>
          <w:b/>
        </w:rPr>
        <w:tab/>
        <w:t>Working Drawings.</w:t>
      </w:r>
    </w:p>
    <w:p w14:paraId="6C87C701" w14:textId="77777777" w:rsidR="000576A2" w:rsidRDefault="000576A2" w:rsidP="000576A2">
      <w:pPr>
        <w:pStyle w:val="Instruction"/>
      </w:pPr>
      <w:r>
        <w:t>Part A</w:t>
      </w:r>
      <w:r w:rsidRPr="005E6F96">
        <w:t xml:space="preserve"> is changed to:</w:t>
      </w:r>
    </w:p>
    <w:p w14:paraId="2FEA6A4D" w14:textId="77777777" w:rsidR="000576A2" w:rsidRPr="00B97E4C" w:rsidRDefault="000576A2" w:rsidP="000576A2">
      <w:pPr>
        <w:pStyle w:val="A2paragraph"/>
      </w:pPr>
      <w:r>
        <w:t>Submit working drawings for approval, as specified in 105.05, for modular expansion joint assemblies.  Submit working drawings for certification, as specified in 105.05, for strip seal expansion joint assemblies, preformed elastomeric joint assemblies, and other types of expansion joint assemblies.  Finger joint assemblies are not allowed.  As a minimum, indicate the following information on the working drawings:</w:t>
      </w:r>
    </w:p>
    <w:p w14:paraId="4EFCC60B" w14:textId="77777777" w:rsidR="000576A2" w:rsidRPr="00B97E4C" w:rsidRDefault="000576A2" w:rsidP="000576A2">
      <w:pPr>
        <w:pStyle w:val="List0indent"/>
      </w:pPr>
      <w:r w:rsidRPr="00B97E4C">
        <w:t>1.</w:t>
      </w:r>
      <w:r w:rsidRPr="00B97E4C">
        <w:tab/>
        <w:t>Plan, elevation, and section of the joint system for all movement ratings and roadway width limitations, as well as relative dimensions and tolerances.</w:t>
      </w:r>
    </w:p>
    <w:p w14:paraId="52466511" w14:textId="77777777" w:rsidR="000576A2" w:rsidRPr="00B97E4C" w:rsidRDefault="000576A2" w:rsidP="000576A2">
      <w:pPr>
        <w:pStyle w:val="List0indent"/>
      </w:pPr>
      <w:r w:rsidRPr="00B97E4C">
        <w:t>2.</w:t>
      </w:r>
      <w:r w:rsidRPr="00B97E4C">
        <w:tab/>
        <w:t>All ASTM, AASHTO, or other material designations.</w:t>
      </w:r>
    </w:p>
    <w:p w14:paraId="71A02B8B" w14:textId="77777777" w:rsidR="000576A2" w:rsidRPr="00B97E4C" w:rsidRDefault="000576A2" w:rsidP="000576A2">
      <w:pPr>
        <w:pStyle w:val="List0indent"/>
      </w:pPr>
      <w:r w:rsidRPr="00B97E4C">
        <w:t>3.</w:t>
      </w:r>
      <w:r w:rsidRPr="00B97E4C">
        <w:tab/>
        <w:t>Method of installation including sequence of installation, relative temperature settings, setting anchorage, and installation at curb lines.</w:t>
      </w:r>
    </w:p>
    <w:p w14:paraId="28B362B1" w14:textId="77777777" w:rsidR="000576A2" w:rsidRPr="00B97E4C" w:rsidRDefault="000576A2" w:rsidP="000576A2">
      <w:pPr>
        <w:pStyle w:val="List0indent"/>
      </w:pPr>
      <w:r w:rsidRPr="00B97E4C">
        <w:t>4.</w:t>
      </w:r>
      <w:r w:rsidRPr="00B97E4C">
        <w:tab/>
        <w:t>Corrosion protection system or material.</w:t>
      </w:r>
    </w:p>
    <w:p w14:paraId="04DDE90F" w14:textId="77777777" w:rsidR="000576A2" w:rsidRPr="00B97E4C" w:rsidRDefault="000576A2" w:rsidP="000576A2">
      <w:pPr>
        <w:pStyle w:val="List0indent"/>
      </w:pPr>
      <w:r w:rsidRPr="00B97E4C">
        <w:t>5.</w:t>
      </w:r>
      <w:r w:rsidRPr="00B97E4C">
        <w:tab/>
        <w:t>Details of temporary supports for shipping and handling.  Include lifting mechanisms and locations.</w:t>
      </w:r>
    </w:p>
    <w:p w14:paraId="5042A63C" w14:textId="77777777" w:rsidR="000576A2" w:rsidRPr="00B97E4C" w:rsidRDefault="000576A2" w:rsidP="000576A2">
      <w:pPr>
        <w:pStyle w:val="List0indent"/>
      </w:pPr>
      <w:r w:rsidRPr="00B97E4C">
        <w:t>6.</w:t>
      </w:r>
      <w:r w:rsidRPr="00B97E4C">
        <w:tab/>
        <w:t>Design calculations for all structural elements.  As warranted, include fatigue design calculations and strength design calculations.  Indicate locations of all welded splices.</w:t>
      </w:r>
    </w:p>
    <w:p w14:paraId="27F03812" w14:textId="77777777" w:rsidR="000576A2" w:rsidRPr="00B97E4C" w:rsidRDefault="000576A2" w:rsidP="000576A2">
      <w:pPr>
        <w:pStyle w:val="List0indent"/>
      </w:pPr>
      <w:r>
        <w:t>7.</w:t>
      </w:r>
      <w:r>
        <w:tab/>
        <w:t>Design the joint system as one</w:t>
      </w:r>
      <w:r w:rsidRPr="00B97E4C">
        <w:t xml:space="preserve"> continuous unit without field splices.  If due to shipping or construction requirements, splices are necessary indicate that the locations of the splices are to be in areas outside the main traffic lanes.  Provide field splicing procedures.</w:t>
      </w:r>
    </w:p>
    <w:p w14:paraId="45A3D013" w14:textId="77777777" w:rsidR="000576A2" w:rsidRPr="00B97E4C" w:rsidRDefault="000576A2" w:rsidP="000576A2">
      <w:pPr>
        <w:pStyle w:val="List0indent"/>
      </w:pPr>
      <w:r w:rsidRPr="00B97E4C">
        <w:t>8.</w:t>
      </w:r>
      <w:r w:rsidRPr="00B97E4C">
        <w:tab/>
        <w:t>Ensure that the removal and reinstallation of the strip seal can be accomplished from above the joint without full closure of the roadway.</w:t>
      </w:r>
    </w:p>
    <w:p w14:paraId="387231F5" w14:textId="77777777" w:rsidR="000576A2" w:rsidRPr="00B97E4C" w:rsidRDefault="000576A2" w:rsidP="000576A2">
      <w:pPr>
        <w:pStyle w:val="List0indent"/>
      </w:pPr>
      <w:r w:rsidRPr="00B97E4C">
        <w:t>9.</w:t>
      </w:r>
      <w:r w:rsidRPr="00B97E4C">
        <w:tab/>
        <w:t>Ensure that the expansion joint assembly seals do not protrude above the top of the joint.  Use preformed neoprene strip seals that are mechanically held in place.</w:t>
      </w:r>
    </w:p>
    <w:p w14:paraId="0FF361AB" w14:textId="77777777" w:rsidR="000576A2" w:rsidRPr="00C83E3F" w:rsidRDefault="000576A2" w:rsidP="000576A2">
      <w:pPr>
        <w:pStyle w:val="A2paragraph"/>
      </w:pPr>
      <w:r w:rsidRPr="00C83E3F">
        <w:t xml:space="preserve">In addition, for modular expansion joint </w:t>
      </w:r>
      <w:r>
        <w:t>assemblies</w:t>
      </w:r>
      <w:r w:rsidRPr="00C83E3F">
        <w:t>, incorporate the following requirements:</w:t>
      </w:r>
    </w:p>
    <w:p w14:paraId="06F6928C" w14:textId="77777777" w:rsidR="000576A2" w:rsidRPr="00C83E3F" w:rsidRDefault="000576A2" w:rsidP="000576A2">
      <w:pPr>
        <w:pStyle w:val="11paragraph"/>
      </w:pPr>
      <w:r w:rsidRPr="00C83E3F">
        <w:t>1.</w:t>
      </w:r>
      <w:r w:rsidRPr="00C83E3F">
        <w:tab/>
      </w:r>
      <w:r w:rsidRPr="00202292">
        <w:t>Provide the</w:t>
      </w:r>
      <w:r>
        <w:t xml:space="preserve"> </w:t>
      </w:r>
      <w:r w:rsidRPr="006A53F7">
        <w:t>modular</w:t>
      </w:r>
      <w:r>
        <w:t xml:space="preserve"> </w:t>
      </w:r>
      <w:r w:rsidRPr="006A53F7">
        <w:t>expansion joint assembly to accommodate all expected longitudinal movements as well as vertical and horizontal rotations.  Incorporate strip seal</w:t>
      </w:r>
      <w:r w:rsidRPr="00C83E3F">
        <w:t xml:space="preserve"> glands with a maximum movement range of 3.15 inches per seal.  Support centerbeam</w:t>
      </w:r>
      <w:r>
        <w:t>(s)</w:t>
      </w:r>
      <w:r w:rsidRPr="00C83E3F">
        <w:t xml:space="preserve"> with an independent support bar that is welded to the </w:t>
      </w:r>
      <w:r>
        <w:t>center</w:t>
      </w:r>
      <w:r w:rsidRPr="00C83E3F">
        <w:t xml:space="preserve">beam.  Suspend </w:t>
      </w:r>
      <w:r w:rsidRPr="00C83E3F">
        <w:lastRenderedPageBreak/>
        <w:t>the support bars over the joint opening by sliding elastomeric bearings.  Incorporate an equidistant control system that develops its maximum compressive force when the joint is at its maximum opening.  Do not use bolted connections between the</w:t>
      </w:r>
      <w:r>
        <w:t xml:space="preserve"> centerbeams</w:t>
      </w:r>
      <w:r w:rsidRPr="00C83E3F">
        <w:t xml:space="preserve"> and support bars unless approved by the Designer.  If bolted connections are approved, lock them into position after tightening.  Provide tightening procedure for Designer’s approval to ensure all bolts cannot loosen during the service life.</w:t>
      </w:r>
    </w:p>
    <w:p w14:paraId="3C60CBE4" w14:textId="77777777" w:rsidR="000576A2" w:rsidRPr="00C83E3F" w:rsidRDefault="000576A2" w:rsidP="000576A2">
      <w:pPr>
        <w:pStyle w:val="11paragraph"/>
      </w:pPr>
      <w:r w:rsidRPr="00C83E3F">
        <w:t>2.</w:t>
      </w:r>
      <w:r w:rsidRPr="00C83E3F">
        <w:tab/>
        <w:t xml:space="preserve">Provide continuous centerbeams without any field splice unless approved by the Designer.  If a field splice is inevitable due to a manufacturing constraint, provide a fatigue resistant field splice (welded or bolted, and located away from potential wheel paths) and installation procedure.  </w:t>
      </w:r>
      <w:r>
        <w:t xml:space="preserve">Submit welding procedure specification (WPS), welder qualification, weld procedure, and QC inspection plans for field welds for Designer’s approval.  </w:t>
      </w:r>
      <w:r w:rsidRPr="00C83E3F">
        <w:t xml:space="preserve">Installation is to be supervised by the Manufacturer and Contractor.  If bolted connections are used, provide a bolt tightening procedure and ensure bolt loosening does not happen during service life.  </w:t>
      </w:r>
      <w:r>
        <w:t>P</w:t>
      </w:r>
      <w:r w:rsidRPr="00C83E3F">
        <w:t>rovide continuous strip seals even if centerbeams are spliced.</w:t>
      </w:r>
    </w:p>
    <w:p w14:paraId="687ACB28" w14:textId="77777777" w:rsidR="000576A2" w:rsidRPr="004B30AF" w:rsidRDefault="000576A2" w:rsidP="000576A2">
      <w:pPr>
        <w:pStyle w:val="12paragraph"/>
      </w:pPr>
      <w:r w:rsidRPr="00544038">
        <w:t>Verify the blockout location, dimensions, and details shown on contract plans, and ensure that installation of a modular expansion joint assembly shall fit in the blockouts on site.</w:t>
      </w:r>
    </w:p>
    <w:p w14:paraId="49D0BBDC" w14:textId="77777777" w:rsidR="000576A2" w:rsidRPr="0025761F" w:rsidRDefault="000576A2" w:rsidP="000576A2">
      <w:pPr>
        <w:pStyle w:val="11paragraph"/>
      </w:pPr>
      <w:r w:rsidRPr="00C83E3F">
        <w:t>3.</w:t>
      </w:r>
      <w:r w:rsidRPr="00C83E3F">
        <w:tab/>
      </w:r>
      <w:r w:rsidRPr="006A53F7">
        <w:t>Fatigue test the modular expansion joint assembly, including the transverse centerbeams, support bars, and other structural elements and connections, according</w:t>
      </w:r>
      <w:r w:rsidRPr="00C83E3F">
        <w:t xml:space="preserve"> to Section 19/A19 of </w:t>
      </w:r>
      <w:r w:rsidRPr="0025761F">
        <w:t>AASHTO LRFD Construction Specifications.</w:t>
      </w:r>
      <w:r>
        <w:t xml:space="preserve">  Submit prequalification fatigue test report.  </w:t>
      </w:r>
      <w:r w:rsidRPr="00F83B5D">
        <w:t>Ensure welded (or bolted, if approved) details used in project products match those that have been fatigued tested.  When a fatigue test report is not available, welded, or bolted details may be fatigue designed in accordance with Section 14 of AASHTO LRFD Bridge Design Specifications as approved by the Designer.</w:t>
      </w:r>
      <w:r>
        <w:t xml:space="preserve"> </w:t>
      </w:r>
    </w:p>
    <w:p w14:paraId="67C3CA33" w14:textId="77777777" w:rsidR="000576A2" w:rsidRPr="00C83E3F" w:rsidRDefault="000576A2" w:rsidP="000576A2">
      <w:pPr>
        <w:pStyle w:val="11paragraph"/>
      </w:pPr>
      <w:r w:rsidRPr="00C83E3F">
        <w:t>4.</w:t>
      </w:r>
      <w:r w:rsidRPr="00C83E3F">
        <w:tab/>
        <w:t>Perform prequalification tests, Open Movement and Vibration (OMV) testing and Seal Push</w:t>
      </w:r>
      <w:r>
        <w:t>-O</w:t>
      </w:r>
      <w:r w:rsidRPr="00C83E3F">
        <w:t xml:space="preserve">ut (SPO) testing as specified in </w:t>
      </w:r>
      <w:hyperlink w:anchor="s9140403" w:history="1">
        <w:r w:rsidRPr="002417B8">
          <w:t>914.04.03</w:t>
        </w:r>
      </w:hyperlink>
      <w:r w:rsidRPr="00C83E3F">
        <w:t xml:space="preserve"> for review and approval by the Designer.</w:t>
      </w:r>
    </w:p>
    <w:p w14:paraId="5D30FA37" w14:textId="77777777" w:rsidR="000576A2" w:rsidRPr="00C83E3F" w:rsidRDefault="000576A2" w:rsidP="000576A2">
      <w:pPr>
        <w:pStyle w:val="11paragraph"/>
      </w:pPr>
      <w:r w:rsidRPr="00C83E3F">
        <w:t>5.</w:t>
      </w:r>
      <w:r w:rsidRPr="00C83E3F">
        <w:tab/>
        <w:t>Provide the elastomeric springs and bearings to be removable and replaceable in the event maintenance is necessary.</w:t>
      </w:r>
    </w:p>
    <w:p w14:paraId="3AFBFB34" w14:textId="77777777" w:rsidR="000576A2" w:rsidRPr="004B30AF" w:rsidRDefault="000576A2" w:rsidP="000576A2">
      <w:pPr>
        <w:pStyle w:val="A2paragraph"/>
      </w:pPr>
      <w:r w:rsidRPr="004B30AF">
        <w:t xml:space="preserve">Verify the blockout location, </w:t>
      </w:r>
      <w:r>
        <w:t>dimensions, and details shown on contract plans, and ensure that installation of a modular expansion joint assembly shall fit in the blockouts on site.</w:t>
      </w:r>
    </w:p>
    <w:p w14:paraId="6FE0D0F4" w14:textId="77777777" w:rsidR="000576A2" w:rsidRDefault="000576A2" w:rsidP="000576A2">
      <w:pPr>
        <w:pStyle w:val="A1paragraph0"/>
      </w:pPr>
      <w:r>
        <w:rPr>
          <w:b/>
        </w:rPr>
        <w:t>B</w:t>
      </w:r>
      <w:r w:rsidRPr="00B97E4C">
        <w:rPr>
          <w:b/>
        </w:rPr>
        <w:t>.</w:t>
      </w:r>
      <w:r w:rsidRPr="00B97E4C">
        <w:rPr>
          <w:b/>
        </w:rPr>
        <w:tab/>
      </w:r>
      <w:r>
        <w:rPr>
          <w:b/>
        </w:rPr>
        <w:t>Installation</w:t>
      </w:r>
      <w:r w:rsidRPr="00B97E4C">
        <w:rPr>
          <w:b/>
        </w:rPr>
        <w:t>.</w:t>
      </w:r>
    </w:p>
    <w:p w14:paraId="1EBD2365" w14:textId="77777777" w:rsidR="000576A2" w:rsidRDefault="000576A2" w:rsidP="000576A2">
      <w:pPr>
        <w:pStyle w:val="Instruction"/>
      </w:pPr>
      <w:r>
        <w:t xml:space="preserve">Part 3 </w:t>
      </w:r>
      <w:r w:rsidRPr="005E6F96">
        <w:t>is changed to:</w:t>
      </w:r>
    </w:p>
    <w:p w14:paraId="59038BD1" w14:textId="77777777" w:rsidR="000576A2" w:rsidRPr="00B97E4C" w:rsidRDefault="000576A2" w:rsidP="000576A2">
      <w:pPr>
        <w:pStyle w:val="11paragraph"/>
      </w:pPr>
      <w:r w:rsidRPr="00B97E4C">
        <w:rPr>
          <w:b/>
        </w:rPr>
        <w:t>3.</w:t>
      </w:r>
      <w:r w:rsidRPr="00B97E4C">
        <w:rPr>
          <w:b/>
        </w:rPr>
        <w:tab/>
        <w:t>Modular Expansion Joint Assemblies.</w:t>
      </w:r>
      <w:r w:rsidRPr="00B97E4C">
        <w:t xml:space="preserve">  Modular expansion joint assemblies include preformed neoprene strip seals that are held in place by steel</w:t>
      </w:r>
      <w:r>
        <w:t xml:space="preserve"> edgebeams</w:t>
      </w:r>
      <w:r w:rsidRPr="007F52D3">
        <w:t xml:space="preserve"> </w:t>
      </w:r>
      <w:r w:rsidRPr="00B97E4C">
        <w:t xml:space="preserve">and </w:t>
      </w:r>
      <w:r>
        <w:t xml:space="preserve">centerbeams, </w:t>
      </w:r>
      <w:r w:rsidRPr="00B97E4C">
        <w:t>support bar</w:t>
      </w:r>
      <w:r>
        <w:t>s</w:t>
      </w:r>
      <w:r w:rsidRPr="007F52D3">
        <w:t xml:space="preserve"> </w:t>
      </w:r>
      <w:r w:rsidRPr="00B97E4C">
        <w:t xml:space="preserve">to support the </w:t>
      </w:r>
      <w:r>
        <w:t>centerbeam</w:t>
      </w:r>
      <w:r w:rsidRPr="007F52D3">
        <w:t xml:space="preserve"> </w:t>
      </w:r>
      <w:r w:rsidRPr="00B97E4C">
        <w:t>and sliding elastomeric bearings.  These assemblies contain no bolted connections</w:t>
      </w:r>
      <w:r>
        <w:t xml:space="preserve"> unless approved by the Designer</w:t>
      </w:r>
      <w:r w:rsidRPr="00B97E4C">
        <w:t>.</w:t>
      </w:r>
    </w:p>
    <w:p w14:paraId="1CB7539A" w14:textId="77777777" w:rsidR="000576A2" w:rsidRPr="00D75581" w:rsidRDefault="000576A2" w:rsidP="000576A2">
      <w:pPr>
        <w:pStyle w:val="HiddenTextSpec"/>
      </w:pPr>
      <w:r>
        <w:t>1</w:t>
      </w:r>
      <w:r w:rsidRPr="00D75581">
        <w:t>**************************************************************************************************************************1</w:t>
      </w:r>
    </w:p>
    <w:p w14:paraId="06000B55" w14:textId="1D6F1C16" w:rsidR="00BB454F" w:rsidRPr="00B97E4C" w:rsidRDefault="00BB454F" w:rsidP="00BB454F">
      <w:pPr>
        <w:pStyle w:val="0000000Subpart"/>
      </w:pPr>
      <w:r w:rsidRPr="00B97E4C">
        <w:t xml:space="preserve">507.03.02  </w:t>
      </w:r>
      <w:r>
        <w:t xml:space="preserve">Concrete </w:t>
      </w:r>
      <w:r w:rsidRPr="00B97E4C">
        <w:t>Bridge Deck</w:t>
      </w:r>
    </w:p>
    <w:p w14:paraId="4ABF72A7" w14:textId="77777777" w:rsidR="00BB454F" w:rsidRPr="00D75581" w:rsidRDefault="00BB454F" w:rsidP="00BB454F">
      <w:pPr>
        <w:pStyle w:val="HiddenTextSpec"/>
      </w:pPr>
      <w:r>
        <w:t>1</w:t>
      </w:r>
      <w:r w:rsidRPr="00D75581">
        <w:t>**************************************************************************************************************************1</w:t>
      </w:r>
    </w:p>
    <w:p w14:paraId="2D9E420B" w14:textId="77777777" w:rsidR="00BB454F" w:rsidRDefault="00BB454F" w:rsidP="00BB454F">
      <w:pPr>
        <w:pStyle w:val="HiddenTextSpec"/>
      </w:pPr>
      <w:r w:rsidRPr="00D75581">
        <w:t>BDC2</w:t>
      </w:r>
      <w:r>
        <w:t>1</w:t>
      </w:r>
      <w:r w:rsidRPr="00D75581">
        <w:t>S-</w:t>
      </w:r>
      <w:r>
        <w:t>07 dated May 25, 2021</w:t>
      </w:r>
    </w:p>
    <w:p w14:paraId="2B585D84" w14:textId="77777777" w:rsidR="00BB454F" w:rsidRDefault="00BB454F" w:rsidP="00BB454F">
      <w:pPr>
        <w:pStyle w:val="HiddenTextSpec"/>
      </w:pPr>
    </w:p>
    <w:p w14:paraId="7808494C" w14:textId="77777777" w:rsidR="00BB454F" w:rsidRPr="00B97E4C" w:rsidRDefault="00BB454F" w:rsidP="00BB454F">
      <w:pPr>
        <w:pStyle w:val="A1paragraph0"/>
        <w:rPr>
          <w:b/>
        </w:rPr>
      </w:pPr>
      <w:r w:rsidRPr="00B97E4C">
        <w:rPr>
          <w:b/>
        </w:rPr>
        <w:t>A.</w:t>
      </w:r>
      <w:r w:rsidRPr="00B97E4C">
        <w:rPr>
          <w:b/>
        </w:rPr>
        <w:tab/>
        <w:t>Forms.</w:t>
      </w:r>
      <w:r w:rsidRPr="00B97E4C">
        <w:t xml:space="preserve">  Construct forms as follows:</w:t>
      </w:r>
    </w:p>
    <w:p w14:paraId="70F0D939" w14:textId="77777777" w:rsidR="00BB454F" w:rsidRPr="00C652B4" w:rsidRDefault="00BB454F" w:rsidP="00BB454F">
      <w:pPr>
        <w:pStyle w:val="Instruction"/>
      </w:pPr>
      <w:r>
        <w:t>the first paragraph in Part 1</w:t>
      </w:r>
      <w:r w:rsidRPr="00A27267">
        <w:t xml:space="preserve"> IS CHANGED TO:</w:t>
      </w:r>
    </w:p>
    <w:p w14:paraId="62CA6035" w14:textId="77777777" w:rsidR="00BB454F" w:rsidRPr="00B97E4C" w:rsidRDefault="00BB454F" w:rsidP="00BB454F">
      <w:pPr>
        <w:pStyle w:val="11paragraph"/>
      </w:pPr>
      <w:r w:rsidRPr="00B97E4C">
        <w:rPr>
          <w:b/>
        </w:rPr>
        <w:t>1.</w:t>
      </w:r>
      <w:r w:rsidRPr="00B97E4C">
        <w:rPr>
          <w:b/>
        </w:rPr>
        <w:tab/>
        <w:t>Stay-In-Place (SIP) Forms.</w:t>
      </w:r>
      <w:r w:rsidRPr="00B97E4C">
        <w:t xml:space="preserve">  Submit working drawings for </w:t>
      </w:r>
      <w:r>
        <w:t xml:space="preserve">approval, as specified in </w:t>
      </w:r>
      <w:r w:rsidRPr="00247DF4">
        <w:t>105.05, that</w:t>
      </w:r>
      <w:r w:rsidRPr="00B97E4C">
        <w:t xml:space="preserve"> include the following:</w:t>
      </w:r>
    </w:p>
    <w:p w14:paraId="08D9BEE1" w14:textId="77777777" w:rsidR="00BB454F" w:rsidRPr="00B97E4C" w:rsidRDefault="00BB454F" w:rsidP="00BB454F">
      <w:pPr>
        <w:pStyle w:val="List1indent"/>
      </w:pPr>
      <w:r>
        <w:t>a</w:t>
      </w:r>
      <w:r w:rsidRPr="00B97E4C">
        <w:t>.</w:t>
      </w:r>
      <w:r w:rsidRPr="00B97E4C">
        <w:tab/>
        <w:t>Deck reinforcement location.</w:t>
      </w:r>
    </w:p>
    <w:p w14:paraId="247C6740" w14:textId="77777777" w:rsidR="00BB454F" w:rsidRPr="00B97E4C" w:rsidRDefault="00BB454F" w:rsidP="00BB454F">
      <w:pPr>
        <w:pStyle w:val="List1indent"/>
      </w:pPr>
      <w:r>
        <w:t>b</w:t>
      </w:r>
      <w:r w:rsidRPr="00B97E4C">
        <w:t>.</w:t>
      </w:r>
      <w:r w:rsidRPr="00B97E4C">
        <w:tab/>
        <w:t>Grade of steel.</w:t>
      </w:r>
    </w:p>
    <w:p w14:paraId="5391CDDA" w14:textId="77777777" w:rsidR="00BB454F" w:rsidRPr="00B97E4C" w:rsidRDefault="00BB454F" w:rsidP="00BB454F">
      <w:pPr>
        <w:pStyle w:val="List1indent"/>
      </w:pPr>
      <w:r>
        <w:t>c</w:t>
      </w:r>
      <w:r w:rsidRPr="00B97E4C">
        <w:t>.</w:t>
      </w:r>
      <w:r w:rsidRPr="00B97E4C">
        <w:tab/>
        <w:t>Galvanizing specification.</w:t>
      </w:r>
    </w:p>
    <w:p w14:paraId="1B93089A" w14:textId="77777777" w:rsidR="00BB454F" w:rsidRPr="00B97E4C" w:rsidRDefault="00BB454F" w:rsidP="00BB454F">
      <w:pPr>
        <w:pStyle w:val="List1indent"/>
      </w:pPr>
      <w:r>
        <w:t>d</w:t>
      </w:r>
      <w:r w:rsidRPr="00B97E4C">
        <w:t>.</w:t>
      </w:r>
      <w:r w:rsidRPr="00B97E4C">
        <w:tab/>
        <w:t>Physical and section properties for all permanent steel bridge deck form sheets.</w:t>
      </w:r>
    </w:p>
    <w:p w14:paraId="72BDBEB4" w14:textId="77777777" w:rsidR="00BB454F" w:rsidRPr="00B97E4C" w:rsidRDefault="00BB454F" w:rsidP="00BB454F">
      <w:pPr>
        <w:pStyle w:val="List1indent"/>
      </w:pPr>
      <w:r>
        <w:t>e</w:t>
      </w:r>
      <w:r w:rsidRPr="00B97E4C">
        <w:t>.</w:t>
      </w:r>
      <w:r w:rsidRPr="00B97E4C">
        <w:tab/>
        <w:t>Locations where the forms are supported by steel flanges subject to tensile stresses.</w:t>
      </w:r>
    </w:p>
    <w:p w14:paraId="7449F985" w14:textId="77777777" w:rsidR="00BB454F" w:rsidRPr="00D75581" w:rsidRDefault="00BB454F" w:rsidP="00BB454F">
      <w:pPr>
        <w:pStyle w:val="HiddenTextSpec"/>
      </w:pPr>
      <w:r>
        <w:t>1</w:t>
      </w:r>
      <w:r w:rsidRPr="00D75581">
        <w:t>**************************************************************************************************************************1</w:t>
      </w:r>
    </w:p>
    <w:p w14:paraId="69B77765" w14:textId="6A6788CF" w:rsidR="007641AE" w:rsidRPr="00191C1E" w:rsidRDefault="007641AE" w:rsidP="007641AE">
      <w:pPr>
        <w:pStyle w:val="0000000Subpart"/>
      </w:pPr>
      <w:r w:rsidRPr="0017791C">
        <w:lastRenderedPageBreak/>
        <w:t>507.03.05</w:t>
      </w:r>
      <w:r>
        <w:t xml:space="preserve"> </w:t>
      </w:r>
      <w:r w:rsidRPr="0017791C">
        <w:t xml:space="preserve"> Concrete Parapet and Concrete Barrier Curb</w:t>
      </w:r>
    </w:p>
    <w:p w14:paraId="3B4E6336" w14:textId="77777777" w:rsidR="007641AE" w:rsidRPr="00D75581" w:rsidRDefault="007641AE" w:rsidP="007641AE">
      <w:pPr>
        <w:pStyle w:val="HiddenTextSpec"/>
      </w:pPr>
      <w:r>
        <w:t>1</w:t>
      </w:r>
      <w:r w:rsidRPr="00D75581">
        <w:t>**************************************************************************************************************************1</w:t>
      </w:r>
    </w:p>
    <w:p w14:paraId="4940F57E" w14:textId="10DDB591" w:rsidR="007641AE" w:rsidRDefault="007641AE" w:rsidP="007641AE">
      <w:pPr>
        <w:pStyle w:val="HiddenTextSpec"/>
      </w:pPr>
      <w:r w:rsidRPr="00D75581">
        <w:t>BDC20S-</w:t>
      </w:r>
      <w:r>
        <w:t>10 dated Sep 11, 2020</w:t>
      </w:r>
    </w:p>
    <w:p w14:paraId="248B44A8" w14:textId="77777777" w:rsidR="00E34807" w:rsidRDefault="00E34807" w:rsidP="007641AE">
      <w:pPr>
        <w:pStyle w:val="HiddenTextSpec"/>
      </w:pPr>
    </w:p>
    <w:p w14:paraId="554C68FA" w14:textId="77777777" w:rsidR="007641AE" w:rsidRPr="00246BAC" w:rsidRDefault="007641AE" w:rsidP="007641AE">
      <w:pPr>
        <w:pStyle w:val="Instruction"/>
      </w:pPr>
      <w:r w:rsidRPr="00246BAC">
        <w:t>THE FOLLOWING</w:t>
      </w:r>
      <w:r>
        <w:t xml:space="preserve"> part 3 is added:</w:t>
      </w:r>
    </w:p>
    <w:p w14:paraId="6F641E47" w14:textId="77777777" w:rsidR="007641AE" w:rsidRPr="000A66DA" w:rsidRDefault="007641AE" w:rsidP="007641AE">
      <w:pPr>
        <w:pStyle w:val="11paragraph"/>
      </w:pPr>
      <w:r w:rsidRPr="004F7E57">
        <w:rPr>
          <w:b/>
        </w:rPr>
        <w:t>3.</w:t>
      </w:r>
      <w:r w:rsidRPr="004F7E57">
        <w:rPr>
          <w:b/>
        </w:rPr>
        <w:tab/>
      </w:r>
      <w:r w:rsidRPr="000A66DA">
        <w:rPr>
          <w:b/>
        </w:rPr>
        <w:t>Concrete Staining</w:t>
      </w:r>
      <w:r w:rsidRPr="004F7E57">
        <w:rPr>
          <w:b/>
        </w:rPr>
        <w:t>.</w:t>
      </w:r>
      <w:r w:rsidRPr="000A66DA">
        <w:t xml:space="preserve">  </w:t>
      </w:r>
      <w:r>
        <w:t xml:space="preserve">Perform </w:t>
      </w:r>
      <w:r w:rsidRPr="000A66DA">
        <w:t>concrete staining as specified in 504.03.04</w:t>
      </w:r>
      <w:r>
        <w:t>.</w:t>
      </w:r>
    </w:p>
    <w:p w14:paraId="461CBAEA" w14:textId="74CFBE0E" w:rsidR="007641AE" w:rsidRDefault="007641AE" w:rsidP="007641AE">
      <w:pPr>
        <w:pStyle w:val="HiddenTextSpec"/>
      </w:pPr>
      <w:r>
        <w:t>1</w:t>
      </w:r>
      <w:r w:rsidRPr="00D75581">
        <w:t>**************************************************************************************************************************1</w:t>
      </w:r>
    </w:p>
    <w:p w14:paraId="60BB0BA8" w14:textId="29596BD5" w:rsidR="00A43DB7" w:rsidRDefault="00A43DB7" w:rsidP="009B2E9E">
      <w:pPr>
        <w:pStyle w:val="Blankline"/>
      </w:pPr>
    </w:p>
    <w:p w14:paraId="60CD0B9E" w14:textId="77777777" w:rsidR="00A43DB7" w:rsidRPr="00D75581" w:rsidRDefault="00A43DB7" w:rsidP="00A43DB7">
      <w:pPr>
        <w:pStyle w:val="HiddenTextSpec"/>
      </w:pPr>
      <w:r>
        <w:t>1</w:t>
      </w:r>
      <w:r w:rsidRPr="00D75581">
        <w:t>**************************************************************************************************************************1</w:t>
      </w:r>
    </w:p>
    <w:p w14:paraId="35438677" w14:textId="0C5DA04B" w:rsidR="00A43DB7" w:rsidRDefault="00A43DB7" w:rsidP="00A43DB7">
      <w:pPr>
        <w:pStyle w:val="HiddenTextSpec"/>
      </w:pPr>
      <w:r w:rsidRPr="00D75581">
        <w:t>BDC2</w:t>
      </w:r>
      <w:r>
        <w:t>1</w:t>
      </w:r>
      <w:r w:rsidRPr="00D75581">
        <w:t>S-</w:t>
      </w:r>
      <w:r>
        <w:t xml:space="preserve">05 dated </w:t>
      </w:r>
      <w:r w:rsidR="00174C10">
        <w:t>Jan</w:t>
      </w:r>
      <w:r>
        <w:t xml:space="preserve"> </w:t>
      </w:r>
      <w:r w:rsidR="00174C10">
        <w:t>06</w:t>
      </w:r>
      <w:r>
        <w:t>, 202</w:t>
      </w:r>
      <w:r w:rsidR="00174C10">
        <w:t>3</w:t>
      </w:r>
    </w:p>
    <w:p w14:paraId="6429919E" w14:textId="77777777" w:rsidR="00AF49FF" w:rsidRDefault="00AF49FF" w:rsidP="00AF49FF">
      <w:pPr>
        <w:pStyle w:val="Instruction"/>
      </w:pPr>
      <w:r w:rsidRPr="009271EF">
        <w:t>THE FOLLOWING SUB</w:t>
      </w:r>
      <w:r>
        <w:t>part</w:t>
      </w:r>
      <w:r w:rsidRPr="009271EF">
        <w:t xml:space="preserve"> IS ADDED</w:t>
      </w:r>
      <w:r>
        <w:t>:</w:t>
      </w:r>
    </w:p>
    <w:p w14:paraId="6B170BA9" w14:textId="77777777" w:rsidR="00AF49FF" w:rsidRPr="000F4CB0" w:rsidRDefault="00AF49FF" w:rsidP="00AF49FF">
      <w:pPr>
        <w:pStyle w:val="0000000Subpart"/>
      </w:pPr>
      <w:r w:rsidRPr="009271EF">
        <w:t>507.03.08</w:t>
      </w:r>
      <w:r>
        <w:t xml:space="preserve"> </w:t>
      </w:r>
      <w:r w:rsidRPr="009271EF">
        <w:t xml:space="preserve"> B</w:t>
      </w:r>
      <w:r>
        <w:t>ridge</w:t>
      </w:r>
      <w:r w:rsidRPr="009271EF">
        <w:t xml:space="preserve"> D</w:t>
      </w:r>
      <w:r>
        <w:t>eck</w:t>
      </w:r>
      <w:r w:rsidRPr="009271EF">
        <w:t xml:space="preserve"> </w:t>
      </w:r>
      <w:r>
        <w:t>and</w:t>
      </w:r>
      <w:r w:rsidRPr="009271EF">
        <w:t xml:space="preserve"> B</w:t>
      </w:r>
      <w:r>
        <w:t>ridge</w:t>
      </w:r>
      <w:r w:rsidRPr="009271EF">
        <w:t xml:space="preserve"> A</w:t>
      </w:r>
      <w:r>
        <w:t>pproach</w:t>
      </w:r>
      <w:r w:rsidRPr="009271EF">
        <w:t xml:space="preserve"> S</w:t>
      </w:r>
      <w:r>
        <w:t>ealing</w:t>
      </w:r>
    </w:p>
    <w:p w14:paraId="7581B84F" w14:textId="77777777" w:rsidR="00A43DB7" w:rsidRPr="009271EF" w:rsidRDefault="00A43DB7" w:rsidP="00A43DB7">
      <w:pPr>
        <w:pStyle w:val="Paragraph"/>
      </w:pPr>
      <w:r w:rsidRPr="009271EF">
        <w:t>The RE will direct if and where to apply BRIDGE DECK AND BRIDGE APPROACH SEALING.</w:t>
      </w:r>
    </w:p>
    <w:p w14:paraId="0C889594" w14:textId="77777777" w:rsidR="00A43DB7" w:rsidRPr="009271EF" w:rsidRDefault="00A43DB7" w:rsidP="00A43DB7">
      <w:pPr>
        <w:pStyle w:val="A1paragraph0"/>
      </w:pPr>
      <w:r w:rsidRPr="009271EF">
        <w:rPr>
          <w:b/>
        </w:rPr>
        <w:t>A.</w:t>
      </w:r>
      <w:r w:rsidRPr="009271EF">
        <w:rPr>
          <w:b/>
        </w:rPr>
        <w:tab/>
        <w:t>Instructions.</w:t>
      </w:r>
      <w:r w:rsidRPr="009271EF">
        <w:t xml:space="preserve">  At least 5 days prior to starting the sealing operation provide the RE with the manufacturer’s instructions for application and use.  Use only 1 brand and specific type of sealer on each deck or approach slab.</w:t>
      </w:r>
    </w:p>
    <w:p w14:paraId="6EDF1160" w14:textId="77777777" w:rsidR="00A43DB7" w:rsidRPr="009271EF" w:rsidRDefault="00A43DB7" w:rsidP="00A43DB7">
      <w:pPr>
        <w:pStyle w:val="A1paragraph0"/>
      </w:pPr>
      <w:r w:rsidRPr="009271EF">
        <w:rPr>
          <w:b/>
        </w:rPr>
        <w:t>B.</w:t>
      </w:r>
      <w:r w:rsidRPr="009271EF">
        <w:rPr>
          <w:b/>
        </w:rPr>
        <w:tab/>
        <w:t>Surface Preparation.</w:t>
      </w:r>
      <w:r w:rsidRPr="009271EF">
        <w:t xml:space="preserve">  Ensure the concrete is air dry for 24 hours after saw cut grooving is completed.  If the concrete is subjected to rain or moisture from other project operations, extend the drying time by 24 hours from the time that the concrete has stopped being wetted.  Complete all work such as surface texturing, saw cut grooving, barriers, parapets, sidewalks and safety walks prior to the cleaning the concrete surface.  After the drying period has ended, clean the concrete surface by vacuum methods, to remove loose particles.</w:t>
      </w:r>
    </w:p>
    <w:p w14:paraId="7EAA7C11" w14:textId="77777777" w:rsidR="00A43DB7" w:rsidRPr="009271EF" w:rsidRDefault="00A43DB7" w:rsidP="00A43DB7">
      <w:pPr>
        <w:pStyle w:val="A2paragraph"/>
      </w:pPr>
      <w:r w:rsidRPr="009271EF">
        <w:t>After cleaning, ensure no laitance, standing water, oil, dirt or other foreign particles are present</w:t>
      </w:r>
      <w:r>
        <w:t xml:space="preserve">. </w:t>
      </w:r>
      <w:r w:rsidRPr="009271EF">
        <w:t xml:space="preserve"> Do not start sealer application until the RE approves the surface preparation.</w:t>
      </w:r>
    </w:p>
    <w:p w14:paraId="6D66A377" w14:textId="77777777" w:rsidR="00A43DB7" w:rsidRPr="009271EF" w:rsidRDefault="00A43DB7" w:rsidP="00A43DB7">
      <w:pPr>
        <w:pStyle w:val="A1paragraph0"/>
      </w:pPr>
      <w:r w:rsidRPr="009271EF">
        <w:rPr>
          <w:b/>
        </w:rPr>
        <w:t>C.</w:t>
      </w:r>
      <w:r w:rsidRPr="009271EF">
        <w:rPr>
          <w:b/>
        </w:rPr>
        <w:tab/>
        <w:t>Weather Limitations.</w:t>
      </w:r>
      <w:r w:rsidRPr="009271EF">
        <w:t xml:space="preserve">   Do not apply sealer materials during wet weather conditions or when adverse weather conditions are anticipated within 12 hours of completion of sealer application.  Ensure ambient and surface temperatures, during application, and until the sealed concrete is dry to the touch, is maintained at a minimum of 40</w:t>
      </w:r>
      <w:r>
        <w:t>º</w:t>
      </w:r>
      <w:r w:rsidRPr="009271EF">
        <w:t>F.  Spray application is not permitted during windy conditions, if in the opinion of the RE, unsatisfactory results will be obtained.</w:t>
      </w:r>
    </w:p>
    <w:p w14:paraId="1599FFD9" w14:textId="77777777" w:rsidR="00A43DB7" w:rsidRPr="009271EF" w:rsidRDefault="00A43DB7" w:rsidP="00A43DB7">
      <w:pPr>
        <w:pStyle w:val="A1paragraph0"/>
      </w:pPr>
      <w:r w:rsidRPr="009271EF">
        <w:rPr>
          <w:b/>
        </w:rPr>
        <w:t>D.</w:t>
      </w:r>
      <w:r w:rsidRPr="009271EF">
        <w:rPr>
          <w:b/>
        </w:rPr>
        <w:tab/>
        <w:t>Sealer Application.</w:t>
      </w:r>
      <w:r w:rsidRPr="009271EF">
        <w:t xml:space="preserve">  Do not alter or thin the sealer.  Ensure sealer equipment is free of foreign materials.  Apply the sealer by means of brushing, spraying or rolling, as recommended by the </w:t>
      </w:r>
      <w:r>
        <w:t>m</w:t>
      </w:r>
      <w:r w:rsidRPr="009271EF">
        <w:t>anufacturer.</w:t>
      </w:r>
    </w:p>
    <w:p w14:paraId="4FF8E5CC" w14:textId="77777777" w:rsidR="00A43DB7" w:rsidRDefault="00A43DB7" w:rsidP="00A43DB7">
      <w:pPr>
        <w:pStyle w:val="A2paragraph"/>
      </w:pPr>
      <w:r w:rsidRPr="009271EF">
        <w:t xml:space="preserve">Apply a minimum of 2 coats of the sealer to achieve uniform coverage.  Apply the sealer to an application rate as recommended by the manufacturer and to the satisfaction of the RE.  Apply second and each additional coat perpendicular to the previous coat. </w:t>
      </w:r>
      <w:r>
        <w:t xml:space="preserve"> </w:t>
      </w:r>
      <w:r w:rsidRPr="009271EF">
        <w:t xml:space="preserve">Do not allow the sealer to run or puddle.  Ensure each coat dries for a minimum of 2 hours before the next coat is applied.  Ensure the final coat dries according to the </w:t>
      </w:r>
      <w:r>
        <w:t>m</w:t>
      </w:r>
      <w:r w:rsidRPr="009271EF">
        <w:t>anufacturer's instructions, prior to allowing traffic on the surface.</w:t>
      </w:r>
    </w:p>
    <w:p w14:paraId="254A3971" w14:textId="77777777" w:rsidR="00A43DB7" w:rsidRPr="00D75581" w:rsidRDefault="00A43DB7" w:rsidP="00A43DB7">
      <w:pPr>
        <w:pStyle w:val="HiddenTextSpec"/>
      </w:pPr>
      <w:r>
        <w:t>1</w:t>
      </w:r>
      <w:r w:rsidRPr="00D75581">
        <w:t>**************************************************************************************************************************1</w:t>
      </w:r>
    </w:p>
    <w:p w14:paraId="5C3F4D03" w14:textId="77777777" w:rsidR="007641AE" w:rsidRPr="005D51C7" w:rsidRDefault="007641AE" w:rsidP="007641AE">
      <w:pPr>
        <w:pStyle w:val="00000Subsection"/>
      </w:pPr>
      <w:bookmarkStart w:id="628" w:name="_Toc175377950"/>
      <w:bookmarkStart w:id="629" w:name="_Toc175470847"/>
      <w:bookmarkStart w:id="630" w:name="_Toc501717181"/>
      <w:bookmarkStart w:id="631" w:name="_Toc41461105"/>
      <w:r w:rsidRPr="008E4C92">
        <w:t>507.04  Measurement and Payment</w:t>
      </w:r>
      <w:bookmarkEnd w:id="628"/>
      <w:bookmarkEnd w:id="629"/>
      <w:bookmarkEnd w:id="630"/>
      <w:bookmarkEnd w:id="631"/>
    </w:p>
    <w:p w14:paraId="320EEE9B" w14:textId="77777777" w:rsidR="005A3F55" w:rsidRPr="00D75581" w:rsidRDefault="005A3F55" w:rsidP="005A3F55">
      <w:pPr>
        <w:pStyle w:val="HiddenTextSpec"/>
      </w:pPr>
      <w:r>
        <w:t>1</w:t>
      </w:r>
      <w:r w:rsidRPr="00D75581">
        <w:t>**************************************************************************************************************************1</w:t>
      </w:r>
    </w:p>
    <w:p w14:paraId="01E4722D" w14:textId="0970DDF9" w:rsidR="005A3F55" w:rsidRDefault="005A3F55" w:rsidP="005A3F55">
      <w:pPr>
        <w:pStyle w:val="HiddenTextSpec"/>
      </w:pPr>
      <w:r w:rsidRPr="00D75581">
        <w:t>BDC2</w:t>
      </w:r>
      <w:r>
        <w:t>1</w:t>
      </w:r>
      <w:r w:rsidRPr="00D75581">
        <w:t>S-</w:t>
      </w:r>
      <w:r>
        <w:t xml:space="preserve">05 dated </w:t>
      </w:r>
      <w:r w:rsidR="006C222F">
        <w:t>Jan</w:t>
      </w:r>
      <w:r>
        <w:t xml:space="preserve"> </w:t>
      </w:r>
      <w:r w:rsidR="006C222F">
        <w:t>06</w:t>
      </w:r>
      <w:r>
        <w:t>, 202</w:t>
      </w:r>
      <w:r w:rsidR="006C222F">
        <w:t>3</w:t>
      </w:r>
    </w:p>
    <w:p w14:paraId="208C2954" w14:textId="77777777" w:rsidR="005A3F55" w:rsidRPr="009271EF" w:rsidRDefault="005A3F55" w:rsidP="005A3F55">
      <w:pPr>
        <w:pStyle w:val="Instruction"/>
      </w:pPr>
      <w:r w:rsidRPr="009271EF">
        <w:t>THE FOLLOWING</w:t>
      </w:r>
      <w:r>
        <w:t xml:space="preserve"> pay item</w:t>
      </w:r>
      <w:r w:rsidRPr="009271EF">
        <w:t xml:space="preserve"> IS ADDED:</w:t>
      </w:r>
    </w:p>
    <w:p w14:paraId="3C1A2C12" w14:textId="77777777" w:rsidR="005A3F55" w:rsidRPr="00B97E4C" w:rsidRDefault="005A3F55" w:rsidP="005A3F55">
      <w:pPr>
        <w:pStyle w:val="PayItemandPayUnitTitle"/>
      </w:pPr>
      <w:r w:rsidRPr="00B97E4C">
        <w:t>Item</w:t>
      </w:r>
      <w:r w:rsidRPr="00B97E4C">
        <w:tab/>
        <w:t>Pay Unit</w:t>
      </w:r>
    </w:p>
    <w:p w14:paraId="53197CFD" w14:textId="77777777" w:rsidR="005A3F55" w:rsidRPr="00FB642B" w:rsidRDefault="005A3F55" w:rsidP="005A3F55">
      <w:pPr>
        <w:pStyle w:val="PayItemandPayUnit"/>
      </w:pPr>
      <w:r w:rsidRPr="00FB642B">
        <w:t>BRIDGE DECK AND BRIDGE APPROACH SEALING</w:t>
      </w:r>
      <w:r w:rsidRPr="00FB642B">
        <w:tab/>
        <w:t>SQUARE FOOT</w:t>
      </w:r>
    </w:p>
    <w:p w14:paraId="5CCF823D" w14:textId="5E78E3B2" w:rsidR="005A3F55" w:rsidRDefault="005A3F55" w:rsidP="005A3F55">
      <w:pPr>
        <w:pStyle w:val="HiddenTextSpec"/>
      </w:pPr>
      <w:r>
        <w:t>1</w:t>
      </w:r>
      <w:r w:rsidRPr="00D75581">
        <w:t>**************************************************************************************************************************1</w:t>
      </w:r>
    </w:p>
    <w:p w14:paraId="605712D8" w14:textId="77777777" w:rsidR="000975DD" w:rsidRPr="00EB581F" w:rsidRDefault="000975DD" w:rsidP="000975DD">
      <w:pPr>
        <w:pStyle w:val="Blankline"/>
      </w:pPr>
    </w:p>
    <w:p w14:paraId="2FB8D232" w14:textId="62086048" w:rsidR="007641AE" w:rsidRPr="00D75581" w:rsidRDefault="007641AE" w:rsidP="007641AE">
      <w:pPr>
        <w:pStyle w:val="HiddenTextSpec"/>
      </w:pPr>
      <w:r>
        <w:t>1</w:t>
      </w:r>
      <w:r w:rsidRPr="00D75581">
        <w:t>**************************************************************************************************************************1</w:t>
      </w:r>
    </w:p>
    <w:p w14:paraId="6064A320" w14:textId="6B0DDFCA" w:rsidR="007641AE" w:rsidRDefault="007641AE" w:rsidP="007641AE">
      <w:pPr>
        <w:pStyle w:val="HiddenTextSpec"/>
      </w:pPr>
      <w:r w:rsidRPr="00D75581">
        <w:t>BDC20S-</w:t>
      </w:r>
      <w:r>
        <w:t>10 dated Sep 11, 2020</w:t>
      </w:r>
    </w:p>
    <w:p w14:paraId="0E4F291E" w14:textId="77777777" w:rsidR="00E34807" w:rsidRDefault="00E34807" w:rsidP="007641AE">
      <w:pPr>
        <w:pStyle w:val="HiddenTextSpec"/>
      </w:pPr>
    </w:p>
    <w:p w14:paraId="47EDDAA1" w14:textId="77777777" w:rsidR="007641AE" w:rsidRPr="005D51C7" w:rsidRDefault="007641AE" w:rsidP="007641AE">
      <w:pPr>
        <w:pStyle w:val="Instruction"/>
      </w:pPr>
      <w:r w:rsidRPr="004F7E57">
        <w:t>The following is added:</w:t>
      </w:r>
    </w:p>
    <w:p w14:paraId="0AE930D4" w14:textId="77777777" w:rsidR="007641AE" w:rsidRDefault="007641AE" w:rsidP="007641AE">
      <w:pPr>
        <w:pStyle w:val="Paragraph"/>
      </w:pPr>
      <w:r w:rsidRPr="00B97E4C">
        <w:lastRenderedPageBreak/>
        <w:t xml:space="preserve">The Department will not include </w:t>
      </w:r>
      <w:r>
        <w:t>Concrete Staining</w:t>
      </w:r>
      <w:r w:rsidRPr="00F21DEA">
        <w:t xml:space="preserve"> </w:t>
      </w:r>
      <w:r w:rsidRPr="00B97E4C">
        <w:t xml:space="preserve">under </w:t>
      </w:r>
      <w:r w:rsidRPr="0017791C">
        <w:t>Concrete Parapet and Concrete Barrier Curb</w:t>
      </w:r>
      <w:r w:rsidRPr="00B97E4C">
        <w:t xml:space="preserve">.  The Department will make payment for </w:t>
      </w:r>
      <w:r>
        <w:t>Concrete Staining</w:t>
      </w:r>
      <w:r w:rsidRPr="00B97E4C">
        <w:t xml:space="preserve"> under </w:t>
      </w:r>
      <w:r w:rsidRPr="008E4C92">
        <w:rPr>
          <w:caps/>
        </w:rPr>
        <w:t>Concrete Staining</w:t>
      </w:r>
      <w:r w:rsidRPr="00B97E4C">
        <w:t>.</w:t>
      </w:r>
    </w:p>
    <w:p w14:paraId="13EC6138" w14:textId="063B5D61" w:rsidR="007641AE" w:rsidRDefault="007641AE" w:rsidP="007641AE">
      <w:pPr>
        <w:pStyle w:val="HiddenTextSpec"/>
      </w:pPr>
      <w:r>
        <w:t>1</w:t>
      </w:r>
      <w:r w:rsidRPr="00D75581">
        <w:t>**************************************************************************************************************************1</w:t>
      </w:r>
    </w:p>
    <w:p w14:paraId="56FA873D" w14:textId="77777777" w:rsidR="000975DD" w:rsidRPr="00EB581F" w:rsidRDefault="000975DD" w:rsidP="000975DD">
      <w:pPr>
        <w:pStyle w:val="Blankline"/>
      </w:pPr>
    </w:p>
    <w:p w14:paraId="02208CA5" w14:textId="77777777" w:rsidR="005A3F55" w:rsidRPr="00D75581" w:rsidRDefault="005A3F55" w:rsidP="005A3F55">
      <w:pPr>
        <w:pStyle w:val="HiddenTextSpec"/>
      </w:pPr>
      <w:r>
        <w:t>1</w:t>
      </w:r>
      <w:r w:rsidRPr="00D75581">
        <w:t>**************************************************************************************************************************1</w:t>
      </w:r>
    </w:p>
    <w:p w14:paraId="35C04F0A" w14:textId="086BF0B6" w:rsidR="005A3F55" w:rsidRDefault="005A3F55" w:rsidP="005A3F55">
      <w:pPr>
        <w:pStyle w:val="HiddenTextSpec"/>
      </w:pPr>
      <w:r w:rsidRPr="00D75581">
        <w:t>BDC2</w:t>
      </w:r>
      <w:r>
        <w:t>1</w:t>
      </w:r>
      <w:r w:rsidRPr="00D75581">
        <w:t>S-</w:t>
      </w:r>
      <w:r>
        <w:t xml:space="preserve">05 dated </w:t>
      </w:r>
      <w:r w:rsidR="00545ED2">
        <w:t>Jan 06</w:t>
      </w:r>
      <w:r>
        <w:t>, 202</w:t>
      </w:r>
      <w:r w:rsidR="00545ED2">
        <w:t>3</w:t>
      </w:r>
    </w:p>
    <w:p w14:paraId="0B528E82" w14:textId="77777777" w:rsidR="005A3F55" w:rsidRPr="009271EF" w:rsidRDefault="005A3F55" w:rsidP="005A3F55">
      <w:pPr>
        <w:pStyle w:val="Instruction"/>
      </w:pPr>
      <w:r w:rsidRPr="009271EF">
        <w:t>THE FOLLOWING</w:t>
      </w:r>
      <w:r>
        <w:t xml:space="preserve"> is </w:t>
      </w:r>
      <w:r w:rsidRPr="009271EF">
        <w:t>ADDED:</w:t>
      </w:r>
    </w:p>
    <w:p w14:paraId="7931BD5B" w14:textId="7C88E82B" w:rsidR="005A3F55" w:rsidRDefault="005A3F55" w:rsidP="005A3F55">
      <w:pPr>
        <w:pStyle w:val="Paragraph"/>
      </w:pPr>
      <w:r>
        <w:t>The Department will not make payment for BRIDGE DECK AND BRIDGE APPROACH SEALING if it is determined by the RE that cracking occurred due to fault of the contractor.</w:t>
      </w:r>
    </w:p>
    <w:p w14:paraId="1FBE2BA4" w14:textId="77777777" w:rsidR="005A3F55" w:rsidRPr="00D75581" w:rsidRDefault="005A3F55" w:rsidP="005A3F55">
      <w:pPr>
        <w:pStyle w:val="HiddenTextSpec"/>
      </w:pPr>
      <w:r>
        <w:t>1</w:t>
      </w:r>
      <w:r w:rsidRPr="00D75581">
        <w:t>**************************************************************************************************************************1</w:t>
      </w:r>
    </w:p>
    <w:p w14:paraId="439D4EFB" w14:textId="77777777" w:rsidR="005A3F55" w:rsidRPr="00D75581" w:rsidRDefault="005A3F55" w:rsidP="007641AE">
      <w:pPr>
        <w:pStyle w:val="HiddenTextSpec"/>
      </w:pPr>
    </w:p>
    <w:p w14:paraId="3F07372E" w14:textId="77777777" w:rsidR="00CF1635" w:rsidRDefault="00CF1635" w:rsidP="00CF1635">
      <w:pPr>
        <w:pStyle w:val="000Section"/>
      </w:pPr>
      <w:r w:rsidRPr="00B97E4C">
        <w:t>Section 510 – Timber S</w:t>
      </w:r>
      <w:bookmarkEnd w:id="600"/>
      <w:r w:rsidRPr="00B97E4C">
        <w:t>tructures</w:t>
      </w:r>
      <w:bookmarkEnd w:id="601"/>
      <w:bookmarkEnd w:id="602"/>
      <w:bookmarkEnd w:id="603"/>
    </w:p>
    <w:p w14:paraId="12DCA639" w14:textId="77777777" w:rsidR="00836874" w:rsidRDefault="00836874" w:rsidP="00836874">
      <w:pPr>
        <w:pStyle w:val="0000000Subpart"/>
      </w:pPr>
      <w:bookmarkStart w:id="632" w:name="_Toc175377970"/>
      <w:bookmarkStart w:id="633" w:name="_Toc175470867"/>
      <w:bookmarkStart w:id="634" w:name="_Toc176676423"/>
      <w:r w:rsidRPr="00E62C75">
        <w:t>510.03.02  Sheeting and Wales</w:t>
      </w:r>
      <w:bookmarkEnd w:id="632"/>
      <w:bookmarkEnd w:id="633"/>
      <w:bookmarkEnd w:id="634"/>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635" w:name="_Toc126393821"/>
      <w:bookmarkStart w:id="636" w:name="_Toc175377987"/>
      <w:bookmarkStart w:id="637" w:name="_Toc175470884"/>
      <w:bookmarkStart w:id="638" w:name="_Toc176676440"/>
      <w:bookmarkStart w:id="639" w:name="_Toc126393819"/>
      <w:bookmarkStart w:id="640" w:name="_Toc175377972"/>
      <w:bookmarkStart w:id="641" w:name="_Toc175470869"/>
      <w:bookmarkStart w:id="642" w:name="_Toc182750169"/>
      <w:r w:rsidRPr="00B97E4C">
        <w:t>Section 512 – Sign Support Structures</w:t>
      </w:r>
    </w:p>
    <w:p w14:paraId="3901A2D0" w14:textId="77777777" w:rsidR="002D7D65" w:rsidRPr="000D12FE" w:rsidRDefault="002D7D65" w:rsidP="002D7D65">
      <w:pPr>
        <w:pStyle w:val="HiddenTextSpec"/>
      </w:pPr>
      <w:bookmarkStart w:id="643" w:name="_Toc175377986"/>
      <w:bookmarkStart w:id="644" w:name="_Toc175470883"/>
      <w:bookmarkStart w:id="645" w:name="_Toc182750184"/>
      <w:r w:rsidRPr="000D12FE">
        <w:t>1**************************************************************************************************************************1</w:t>
      </w:r>
    </w:p>
    <w:p w14:paraId="0ECFD643" w14:textId="77777777" w:rsidR="00513395" w:rsidRDefault="00513395" w:rsidP="00513395">
      <w:pPr>
        <w:pStyle w:val="00000Subsection"/>
      </w:pPr>
      <w:r w:rsidRPr="00B97E4C">
        <w:t>512.04  Measurement and Payment</w:t>
      </w:r>
      <w:bookmarkEnd w:id="643"/>
      <w:bookmarkEnd w:id="644"/>
      <w:bookmarkEnd w:id="645"/>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635"/>
    <w:bookmarkEnd w:id="636"/>
    <w:bookmarkEnd w:id="637"/>
    <w:bookmarkEnd w:id="638"/>
    <w:bookmarkEnd w:id="639"/>
    <w:bookmarkEnd w:id="640"/>
    <w:bookmarkEnd w:id="641"/>
    <w:bookmarkEnd w:id="642"/>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0FFCEDC9" w14:textId="77777777" w:rsidR="007641AE" w:rsidRPr="00B97E4C" w:rsidRDefault="007641AE" w:rsidP="007641AE">
      <w:pPr>
        <w:pStyle w:val="000Section"/>
      </w:pPr>
      <w:r w:rsidRPr="00B97E4C">
        <w:lastRenderedPageBreak/>
        <w:t>Section 513 – Retaining Walls</w:t>
      </w:r>
    </w:p>
    <w:p w14:paraId="5CA9213C" w14:textId="77777777" w:rsidR="007641AE" w:rsidRPr="00D75581" w:rsidRDefault="007641AE" w:rsidP="007641AE">
      <w:pPr>
        <w:pStyle w:val="HiddenTextSpec"/>
      </w:pPr>
      <w:r>
        <w:t>1</w:t>
      </w:r>
      <w:r w:rsidRPr="00D75581">
        <w:t>**************************************************************************************************************************1</w:t>
      </w:r>
    </w:p>
    <w:p w14:paraId="5F6CF108" w14:textId="0046B357" w:rsidR="007641AE" w:rsidRDefault="007641AE" w:rsidP="007641AE">
      <w:pPr>
        <w:pStyle w:val="HiddenTextSpec"/>
      </w:pPr>
      <w:r w:rsidRPr="00D75581">
        <w:t>BDC20S-</w:t>
      </w:r>
      <w:r>
        <w:t>10 dated Sep 11, 2020</w:t>
      </w:r>
    </w:p>
    <w:p w14:paraId="335AC20F" w14:textId="77777777" w:rsidR="00E34807" w:rsidRDefault="00E34807" w:rsidP="007641AE">
      <w:pPr>
        <w:pStyle w:val="HiddenTextSpec"/>
      </w:pPr>
    </w:p>
    <w:p w14:paraId="753AEAE5" w14:textId="77777777" w:rsidR="007641AE" w:rsidRPr="00246BAC" w:rsidRDefault="007641AE" w:rsidP="007641AE">
      <w:pPr>
        <w:pStyle w:val="Instruction"/>
      </w:pPr>
      <w:r>
        <w:t>The following Subpart is added:</w:t>
      </w:r>
    </w:p>
    <w:p w14:paraId="705239D7" w14:textId="77777777" w:rsidR="007641AE" w:rsidRDefault="007641AE" w:rsidP="007641AE">
      <w:pPr>
        <w:pStyle w:val="0000000Subpart"/>
      </w:pPr>
      <w:r w:rsidRPr="007303A2">
        <w:t>513.03.03</w:t>
      </w:r>
      <w:r w:rsidRPr="00191C1E">
        <w:t xml:space="preserve">  </w:t>
      </w:r>
      <w:r>
        <w:t xml:space="preserve">Concrete </w:t>
      </w:r>
      <w:r w:rsidRPr="007303A2">
        <w:t>Staining</w:t>
      </w:r>
    </w:p>
    <w:p w14:paraId="1D81E79E" w14:textId="77777777" w:rsidR="007641AE" w:rsidRPr="004F7E57" w:rsidRDefault="007641AE" w:rsidP="007641AE">
      <w:pPr>
        <w:pStyle w:val="Paragraph"/>
      </w:pPr>
      <w:r w:rsidRPr="004F7E57">
        <w:t>Perform concrete staining as specified in 504.03.04.</w:t>
      </w:r>
    </w:p>
    <w:p w14:paraId="611307C4" w14:textId="77777777" w:rsidR="007641AE" w:rsidRPr="00D75581" w:rsidRDefault="007641AE" w:rsidP="007641AE">
      <w:pPr>
        <w:pStyle w:val="HiddenTextSpec"/>
      </w:pPr>
      <w:r>
        <w:t>1</w:t>
      </w:r>
      <w:r w:rsidRPr="00D75581">
        <w:t>**************************************************************************************************************************1</w:t>
      </w:r>
    </w:p>
    <w:p w14:paraId="1B9F4B47" w14:textId="77777777" w:rsidR="007641AE" w:rsidRPr="005D51C7" w:rsidRDefault="007641AE" w:rsidP="007641AE">
      <w:pPr>
        <w:pStyle w:val="00000Subsection"/>
      </w:pPr>
      <w:r w:rsidRPr="008E4C92">
        <w:t>5</w:t>
      </w:r>
      <w:r>
        <w:t>13</w:t>
      </w:r>
      <w:r w:rsidRPr="008E4C92">
        <w:t>.04  Measurement and Payment</w:t>
      </w:r>
    </w:p>
    <w:p w14:paraId="1A1D43B4" w14:textId="77777777" w:rsidR="007641AE" w:rsidRPr="00D75581" w:rsidRDefault="007641AE" w:rsidP="007641AE">
      <w:pPr>
        <w:pStyle w:val="HiddenTextSpec"/>
      </w:pPr>
      <w:r>
        <w:t>1</w:t>
      </w:r>
      <w:r w:rsidRPr="00D75581">
        <w:t>**************************************************************************************************************************1</w:t>
      </w:r>
    </w:p>
    <w:p w14:paraId="6FBB1FE3" w14:textId="498E6D79" w:rsidR="007641AE" w:rsidRDefault="007641AE" w:rsidP="007641AE">
      <w:pPr>
        <w:pStyle w:val="HiddenTextSpec"/>
      </w:pPr>
      <w:r w:rsidRPr="00D75581">
        <w:t>BDC20S-</w:t>
      </w:r>
      <w:r>
        <w:t>10 dated Sep 11, 2020</w:t>
      </w:r>
    </w:p>
    <w:p w14:paraId="780A8CED" w14:textId="77777777" w:rsidR="00E34807" w:rsidRDefault="00E34807" w:rsidP="007641AE">
      <w:pPr>
        <w:pStyle w:val="HiddenTextSpec"/>
      </w:pPr>
    </w:p>
    <w:p w14:paraId="4917A315" w14:textId="77777777" w:rsidR="007641AE" w:rsidRPr="000A66DA" w:rsidRDefault="007641AE" w:rsidP="007641AE">
      <w:pPr>
        <w:pStyle w:val="Instruction"/>
      </w:pPr>
      <w:r w:rsidRPr="00892A69">
        <w:t>The following is added:</w:t>
      </w:r>
    </w:p>
    <w:p w14:paraId="2AD830A0" w14:textId="77777777" w:rsidR="007641AE" w:rsidRPr="0017791C" w:rsidRDefault="007641AE" w:rsidP="007641AE">
      <w:pPr>
        <w:pStyle w:val="Paragraph"/>
      </w:pPr>
      <w:r w:rsidRPr="006F4A04">
        <w:t xml:space="preserve">The Department will make payment for </w:t>
      </w:r>
      <w:r w:rsidRPr="008E4C92">
        <w:rPr>
          <w:caps/>
        </w:rPr>
        <w:t>Concrete Staining</w:t>
      </w:r>
      <w:r w:rsidRPr="006F4A04">
        <w:t xml:space="preserve"> as specified in </w:t>
      </w:r>
      <w:r w:rsidRPr="0017791C">
        <w:t>504.04</w:t>
      </w:r>
      <w:r w:rsidRPr="006F4A04">
        <w:t>.</w:t>
      </w:r>
    </w:p>
    <w:p w14:paraId="0203AF80" w14:textId="77777777" w:rsidR="007641AE" w:rsidRPr="00D75581" w:rsidRDefault="007641AE" w:rsidP="007641AE">
      <w:pPr>
        <w:pStyle w:val="HiddenTextSpec"/>
      </w:pPr>
      <w:r>
        <w:t>1</w:t>
      </w:r>
      <w:r w:rsidRPr="00D75581">
        <w:t>**************************************************************************************************************************1</w:t>
      </w:r>
    </w:p>
    <w:p w14:paraId="2F1E4F1B" w14:textId="77777777" w:rsidR="00EE416B" w:rsidRPr="00B97E4C" w:rsidRDefault="00EE416B" w:rsidP="00EE416B">
      <w:pPr>
        <w:pStyle w:val="000Section"/>
      </w:pPr>
      <w:bookmarkStart w:id="646" w:name="_Toc71533919"/>
      <w:r w:rsidRPr="00B97E4C">
        <w:t>Section 514 – Temporary Structures</w:t>
      </w:r>
      <w:bookmarkEnd w:id="646"/>
    </w:p>
    <w:p w14:paraId="3F307B31" w14:textId="77777777" w:rsidR="00EE416B" w:rsidRPr="00B97E4C" w:rsidRDefault="00EE416B" w:rsidP="00EE416B">
      <w:pPr>
        <w:pStyle w:val="0000000Subpart"/>
      </w:pPr>
      <w:r w:rsidRPr="00B97E4C">
        <w:t>514.03.01  Temporary Structures</w:t>
      </w:r>
    </w:p>
    <w:p w14:paraId="41F2EF53" w14:textId="77777777" w:rsidR="00EE416B" w:rsidRPr="00D75581" w:rsidRDefault="00EE416B" w:rsidP="00EE416B">
      <w:pPr>
        <w:pStyle w:val="HiddenTextSpec"/>
      </w:pPr>
      <w:bookmarkStart w:id="647" w:name="_Hlk71876995"/>
      <w:bookmarkStart w:id="648" w:name="_Hlk134437110"/>
      <w:r>
        <w:t>1</w:t>
      </w:r>
      <w:r w:rsidRPr="00D75581">
        <w:t>**************************************************************************************************************************1</w:t>
      </w:r>
    </w:p>
    <w:bookmarkEnd w:id="647"/>
    <w:p w14:paraId="1FD42BE8" w14:textId="77777777" w:rsidR="00EE416B" w:rsidRDefault="00EE416B" w:rsidP="00EE416B">
      <w:pPr>
        <w:pStyle w:val="HiddenTextSpec"/>
      </w:pPr>
      <w:r w:rsidRPr="00D75581">
        <w:t>BDC2</w:t>
      </w:r>
      <w:r>
        <w:t>1</w:t>
      </w:r>
      <w:r w:rsidRPr="00D75581">
        <w:t>S-</w:t>
      </w:r>
      <w:r>
        <w:t>07 dated May 25, 2021</w:t>
      </w:r>
    </w:p>
    <w:bookmarkEnd w:id="648"/>
    <w:p w14:paraId="29A51436" w14:textId="77777777" w:rsidR="00EE416B" w:rsidRDefault="00EE416B" w:rsidP="00EE416B">
      <w:pPr>
        <w:pStyle w:val="HiddenTextSpec"/>
      </w:pPr>
    </w:p>
    <w:p w14:paraId="3D05268C" w14:textId="77777777" w:rsidR="00EE416B" w:rsidRPr="00C652B4" w:rsidRDefault="00EE416B" w:rsidP="00EE416B">
      <w:pPr>
        <w:pStyle w:val="Instruction"/>
      </w:pPr>
      <w:r>
        <w:t>Part A</w:t>
      </w:r>
      <w:r w:rsidRPr="00A27267">
        <w:t xml:space="preserve"> IS CHANGED TO:</w:t>
      </w:r>
    </w:p>
    <w:p w14:paraId="09A494EA" w14:textId="77777777" w:rsidR="00EE416B" w:rsidRPr="00B97E4C" w:rsidRDefault="00EE416B" w:rsidP="00EE416B">
      <w:pPr>
        <w:pStyle w:val="A1paragraph0"/>
      </w:pPr>
      <w:r w:rsidRPr="00B97E4C">
        <w:rPr>
          <w:b/>
          <w:bCs/>
        </w:rPr>
        <w:t>A.</w:t>
      </w:r>
      <w:r w:rsidRPr="00B97E4C">
        <w:rPr>
          <w:b/>
          <w:bCs/>
        </w:rPr>
        <w:tab/>
        <w:t>Working Drawings.</w:t>
      </w:r>
      <w:r w:rsidRPr="00B97E4C">
        <w:rPr>
          <w:bCs/>
        </w:rPr>
        <w:t xml:space="preserve">  </w:t>
      </w:r>
      <w:r w:rsidRPr="00B97E4C">
        <w:t>At least 30 days before beginning the work, submit working drawings for approval</w:t>
      </w:r>
      <w:r>
        <w:t>, as specified in 105.05</w:t>
      </w:r>
      <w:r w:rsidRPr="00B97E4C">
        <w:t>.</w:t>
      </w:r>
    </w:p>
    <w:p w14:paraId="09F19680" w14:textId="77777777" w:rsidR="00EE416B" w:rsidRDefault="00EE416B" w:rsidP="00EE416B">
      <w:pPr>
        <w:pStyle w:val="Instruction"/>
      </w:pPr>
    </w:p>
    <w:p w14:paraId="1427568A" w14:textId="77777777" w:rsidR="00EE416B" w:rsidRPr="00C652B4" w:rsidRDefault="00EE416B" w:rsidP="00EE416B">
      <w:pPr>
        <w:pStyle w:val="Instruction"/>
      </w:pPr>
      <w:r>
        <w:t>Part B</w:t>
      </w:r>
      <w:r w:rsidRPr="00A27267">
        <w:t xml:space="preserve"> IS CHANGED TO:</w:t>
      </w:r>
    </w:p>
    <w:p w14:paraId="442F9BCA" w14:textId="203800D4" w:rsidR="00EE416B" w:rsidRDefault="00EE416B" w:rsidP="00EE416B">
      <w:pPr>
        <w:pStyle w:val="A1paragraph0"/>
      </w:pPr>
      <w:r w:rsidRPr="00B97E4C">
        <w:rPr>
          <w:b/>
        </w:rPr>
        <w:t>B.</w:t>
      </w:r>
      <w:r w:rsidRPr="00B97E4C">
        <w:rPr>
          <w:b/>
        </w:rPr>
        <w:tab/>
        <w:t>Erection Plan.</w:t>
      </w:r>
      <w:r w:rsidRPr="00B97E4C">
        <w:t xml:space="preserve">  At least 30 days before beginning work, submit to the RE a plan</w:t>
      </w:r>
      <w:r>
        <w:t xml:space="preserve"> for approval, as specified in 105.05, </w:t>
      </w:r>
      <w:r w:rsidRPr="00B97E4C">
        <w:t>that includes the proposed equipment, detailed erection instructions and drawings of all structures, and the proposed scheme for traffic control during the erection and use.</w:t>
      </w:r>
    </w:p>
    <w:p w14:paraId="71785BF0" w14:textId="77777777" w:rsidR="00EE416B" w:rsidRDefault="00EE416B" w:rsidP="00EE416B">
      <w:pPr>
        <w:pStyle w:val="HiddenTextSpec"/>
      </w:pPr>
      <w:r>
        <w:t>1</w:t>
      </w:r>
      <w:r w:rsidRPr="00D75581">
        <w:t>**************************************************************************************************************************1</w:t>
      </w:r>
    </w:p>
    <w:p w14:paraId="64F5E998" w14:textId="77777777" w:rsidR="009F3919" w:rsidRDefault="009F3919" w:rsidP="00EE416B">
      <w:pPr>
        <w:pStyle w:val="HiddenTextSpec"/>
      </w:pPr>
    </w:p>
    <w:p w14:paraId="578B8A7B" w14:textId="63105F5B" w:rsidR="008960E5" w:rsidRPr="00D75581" w:rsidRDefault="008960E5" w:rsidP="008960E5">
      <w:pPr>
        <w:pStyle w:val="HiddenTextSpec"/>
      </w:pPr>
      <w:r>
        <w:t>1</w:t>
      </w:r>
      <w:r w:rsidRPr="00D75581">
        <w:t>**************************************************************************************************************************1</w:t>
      </w:r>
    </w:p>
    <w:p w14:paraId="3F234470" w14:textId="77777777" w:rsidR="008960E5" w:rsidRDefault="008960E5" w:rsidP="00CB1950">
      <w:pPr>
        <w:pStyle w:val="HiddenTextSpec"/>
      </w:pPr>
    </w:p>
    <w:p w14:paraId="1B1A327E" w14:textId="77777777" w:rsidR="006649F5" w:rsidRPr="00B97E4C" w:rsidRDefault="006649F5" w:rsidP="003C7BE9">
      <w:pPr>
        <w:pStyle w:val="000Division"/>
      </w:pPr>
      <w:bookmarkStart w:id="649" w:name="_Toc175378037"/>
      <w:bookmarkStart w:id="650" w:name="_Toc175470934"/>
      <w:bookmarkStart w:id="651" w:name="_Toc176676490"/>
      <w:bookmarkEnd w:id="604"/>
      <w:bookmarkEnd w:id="605"/>
      <w:bookmarkEnd w:id="606"/>
      <w:bookmarkEnd w:id="607"/>
      <w:r w:rsidRPr="00B97E4C">
        <w:lastRenderedPageBreak/>
        <w:t xml:space="preserve">Division 600 – Miscellaneous </w:t>
      </w:r>
      <w:bookmarkEnd w:id="649"/>
      <w:r w:rsidRPr="00B97E4C">
        <w:t>Construction</w:t>
      </w:r>
      <w:bookmarkEnd w:id="650"/>
      <w:bookmarkEnd w:id="651"/>
    </w:p>
    <w:p w14:paraId="3DBC50F6" w14:textId="77777777" w:rsidR="00EB0781" w:rsidRPr="00DF29CC" w:rsidRDefault="00EB0781" w:rsidP="00EB0781">
      <w:pPr>
        <w:pStyle w:val="000Section"/>
      </w:pPr>
      <w:bookmarkStart w:id="652" w:name="s6070303"/>
      <w:bookmarkStart w:id="653" w:name="s6070304"/>
      <w:bookmarkStart w:id="654" w:name="s6070305"/>
      <w:bookmarkStart w:id="655" w:name="_Toc126394134"/>
      <w:bookmarkStart w:id="656" w:name="_Toc142048165"/>
      <w:bookmarkStart w:id="657" w:name="_Toc175378038"/>
      <w:bookmarkStart w:id="658" w:name="_Toc175470935"/>
      <w:bookmarkStart w:id="659" w:name="_Toc501717273"/>
      <w:bookmarkStart w:id="660" w:name="_Toc110433589"/>
      <w:bookmarkStart w:id="661" w:name="_Toc126394144"/>
      <w:bookmarkStart w:id="662" w:name="_Toc142048256"/>
      <w:bookmarkStart w:id="663" w:name="_Toc175378136"/>
      <w:bookmarkStart w:id="664" w:name="_Toc175471033"/>
      <w:bookmarkStart w:id="665" w:name="_Toc182750335"/>
      <w:bookmarkStart w:id="666" w:name="_Toc126394145"/>
      <w:bookmarkStart w:id="667" w:name="_Toc142048271"/>
      <w:bookmarkStart w:id="668" w:name="_Toc175378151"/>
      <w:bookmarkStart w:id="669" w:name="_Toc175471048"/>
      <w:bookmarkStart w:id="670" w:name="_Toc176676604"/>
      <w:bookmarkEnd w:id="652"/>
      <w:bookmarkEnd w:id="653"/>
      <w:bookmarkEnd w:id="654"/>
      <w:r w:rsidRPr="00DF29CC">
        <w:t>Section 601 – P</w:t>
      </w:r>
      <w:bookmarkEnd w:id="655"/>
      <w:bookmarkEnd w:id="656"/>
      <w:r w:rsidRPr="00DF29CC">
        <w:t>ipe</w:t>
      </w:r>
      <w:bookmarkEnd w:id="657"/>
      <w:bookmarkEnd w:id="658"/>
      <w:bookmarkEnd w:id="659"/>
      <w:bookmarkEnd w:id="660"/>
    </w:p>
    <w:p w14:paraId="005CEDAF" w14:textId="77777777" w:rsidR="001D2753" w:rsidRPr="003655BF" w:rsidRDefault="001D2753" w:rsidP="001D2753">
      <w:pPr>
        <w:pStyle w:val="00000Subsection"/>
      </w:pPr>
      <w:bookmarkStart w:id="671" w:name="_Toc142048167"/>
      <w:bookmarkStart w:id="672" w:name="_Toc175378040"/>
      <w:bookmarkStart w:id="673" w:name="_Toc175470937"/>
      <w:bookmarkStart w:id="674" w:name="_Toc501717275"/>
      <w:bookmarkStart w:id="675" w:name="_Toc71533973"/>
      <w:r w:rsidRPr="003655BF">
        <w:t>601.02  Materials</w:t>
      </w:r>
    </w:p>
    <w:p w14:paraId="09C573B1" w14:textId="77777777" w:rsidR="00EB0781" w:rsidRPr="00D75581" w:rsidRDefault="00EB0781" w:rsidP="00EB0781">
      <w:pPr>
        <w:pStyle w:val="HiddenTextSpec"/>
      </w:pPr>
      <w:r>
        <w:t>1</w:t>
      </w:r>
      <w:r w:rsidRPr="00D75581">
        <w:t>**************************************************************************************************************************1</w:t>
      </w:r>
    </w:p>
    <w:p w14:paraId="76F401F9" w14:textId="0F20E1E5" w:rsidR="00EB0781" w:rsidRDefault="00EB0781" w:rsidP="00EB0781">
      <w:pPr>
        <w:pStyle w:val="HiddenTextSpec"/>
      </w:pPr>
      <w:r w:rsidRPr="00D75581">
        <w:t>BDC2</w:t>
      </w:r>
      <w:r>
        <w:t>1</w:t>
      </w:r>
      <w:r w:rsidRPr="00D75581">
        <w:t>S-</w:t>
      </w:r>
      <w:r>
        <w:t>12 dated Aug 16, 2022</w:t>
      </w:r>
    </w:p>
    <w:p w14:paraId="7B86B753" w14:textId="77777777" w:rsidR="00EB0781" w:rsidRDefault="00EB0781" w:rsidP="00EB0781">
      <w:pPr>
        <w:pStyle w:val="HiddenTextSpec"/>
      </w:pPr>
    </w:p>
    <w:bookmarkEnd w:id="671"/>
    <w:bookmarkEnd w:id="672"/>
    <w:bookmarkEnd w:id="673"/>
    <w:bookmarkEnd w:id="674"/>
    <w:bookmarkEnd w:id="675"/>
    <w:p w14:paraId="454C76FB" w14:textId="77777777" w:rsidR="00EB0781" w:rsidRPr="003655BF" w:rsidRDefault="00EB0781" w:rsidP="00EB0781">
      <w:pPr>
        <w:pStyle w:val="Instruction"/>
      </w:pPr>
      <w:r w:rsidRPr="003655BF">
        <w:t>The Following Material is added:</w:t>
      </w:r>
    </w:p>
    <w:p w14:paraId="217D5A0C" w14:textId="77777777" w:rsidR="00EB0781" w:rsidRDefault="00EB0781" w:rsidP="00EB0781">
      <w:pPr>
        <w:pStyle w:val="Dotleader0indent"/>
      </w:pPr>
      <w:bookmarkStart w:id="676" w:name="_Hlk110429581"/>
      <w:r>
        <w:t>Polypropylene (PP) Pipe</w:t>
      </w:r>
      <w:r>
        <w:tab/>
      </w:r>
      <w:r w:rsidRPr="00071E22">
        <w:t>909.02.02</w:t>
      </w:r>
    </w:p>
    <w:bookmarkEnd w:id="676"/>
    <w:p w14:paraId="20588E8C" w14:textId="77777777" w:rsidR="001D2753" w:rsidRPr="00D75581" w:rsidRDefault="001D2753" w:rsidP="001D2753">
      <w:pPr>
        <w:pStyle w:val="HiddenTextSpec"/>
      </w:pPr>
      <w:r>
        <w:t>1</w:t>
      </w:r>
      <w:r w:rsidRPr="00D75581">
        <w:t>**************************************************************************************************************************1</w:t>
      </w:r>
    </w:p>
    <w:p w14:paraId="60F4302F" w14:textId="77777777" w:rsidR="00EB0781" w:rsidRPr="003655BF" w:rsidRDefault="00EB0781" w:rsidP="00EB0781">
      <w:pPr>
        <w:pStyle w:val="0000000Subpart"/>
      </w:pPr>
      <w:r>
        <w:t>601.03.01  Pipe</w:t>
      </w:r>
    </w:p>
    <w:p w14:paraId="2962F0A6" w14:textId="77777777" w:rsidR="001D2753" w:rsidRPr="00D75581" w:rsidRDefault="001D2753" w:rsidP="001D2753">
      <w:pPr>
        <w:pStyle w:val="HiddenTextSpec"/>
      </w:pPr>
      <w:bookmarkStart w:id="677" w:name="s6010301B"/>
      <w:bookmarkEnd w:id="677"/>
      <w:r>
        <w:t>1</w:t>
      </w:r>
      <w:r w:rsidRPr="00D75581">
        <w:t>**************************************************************************************************************************1</w:t>
      </w:r>
    </w:p>
    <w:p w14:paraId="53B6DA09" w14:textId="03CAF990" w:rsidR="001D2753" w:rsidRDefault="001D2753" w:rsidP="001D2753">
      <w:pPr>
        <w:pStyle w:val="HiddenTextSpec"/>
      </w:pPr>
      <w:r w:rsidRPr="00D75581">
        <w:t>BDC2</w:t>
      </w:r>
      <w:r>
        <w:t>1</w:t>
      </w:r>
      <w:r w:rsidRPr="00D75581">
        <w:t>S-</w:t>
      </w:r>
      <w:r>
        <w:t>12 dated Aug 16, 2022</w:t>
      </w:r>
    </w:p>
    <w:p w14:paraId="12E97343" w14:textId="77777777" w:rsidR="00EB0781" w:rsidRPr="003655BF" w:rsidRDefault="00EB0781" w:rsidP="00EB0781">
      <w:pPr>
        <w:pStyle w:val="A1paragraph0"/>
      </w:pPr>
      <w:r w:rsidRPr="003655BF">
        <w:rPr>
          <w:b/>
        </w:rPr>
        <w:t>B.</w:t>
      </w:r>
      <w:r w:rsidRPr="003655BF">
        <w:rPr>
          <w:b/>
        </w:rPr>
        <w:tab/>
        <w:t>Excavating.</w:t>
      </w:r>
    </w:p>
    <w:p w14:paraId="20F7924E" w14:textId="77777777" w:rsidR="00EB0781" w:rsidRPr="003655BF" w:rsidRDefault="00EB0781" w:rsidP="00EB0781">
      <w:pPr>
        <w:pStyle w:val="Instruction"/>
      </w:pPr>
      <w:r w:rsidRPr="003655BF">
        <w:t>The fifth paragraph in part b is changed to:</w:t>
      </w:r>
    </w:p>
    <w:p w14:paraId="54B48051" w14:textId="77777777" w:rsidR="00EB0781" w:rsidRPr="003655BF" w:rsidRDefault="00EB0781" w:rsidP="00EB0781">
      <w:pPr>
        <w:pStyle w:val="A2paragraph"/>
      </w:pPr>
      <w:bookmarkStart w:id="678" w:name="_Hlk110429550"/>
      <w:r w:rsidRPr="003655BF">
        <w:t>If the material at the bottom of the trench is rock or other hard material, remove at least 6 inches of the material for RCP or at least 12 inches of the material below the bottom of the pipe for corrugated metal, steel, aluminum alloy pipe, HDPE or polypropylene (PP) pipe.  Backfill the undercut with Class C bedding.</w:t>
      </w:r>
    </w:p>
    <w:bookmarkEnd w:id="678"/>
    <w:p w14:paraId="2BAB964B" w14:textId="77777777" w:rsidR="00EB0781" w:rsidRPr="003655BF" w:rsidRDefault="00EB0781" w:rsidP="00EB0781">
      <w:pPr>
        <w:pStyle w:val="A1paragraph0"/>
      </w:pPr>
      <w:r w:rsidRPr="003655BF">
        <w:rPr>
          <w:b/>
        </w:rPr>
        <w:t>D.</w:t>
      </w:r>
      <w:r w:rsidRPr="003655BF">
        <w:rPr>
          <w:b/>
        </w:rPr>
        <w:tab/>
        <w:t>Installing Pipe</w:t>
      </w:r>
      <w:r w:rsidRPr="003655BF">
        <w:t xml:space="preserve">  </w:t>
      </w:r>
    </w:p>
    <w:p w14:paraId="70B1802D" w14:textId="77777777" w:rsidR="00EB0781" w:rsidRPr="003655BF" w:rsidRDefault="00EB0781" w:rsidP="00EB0781">
      <w:pPr>
        <w:pStyle w:val="Instruction"/>
      </w:pPr>
      <w:r w:rsidRPr="003655BF">
        <w:t>The first paragraph in part D is changed to:</w:t>
      </w:r>
    </w:p>
    <w:p w14:paraId="648F42BE" w14:textId="77777777" w:rsidR="00EB0781" w:rsidRPr="003655BF" w:rsidRDefault="00EB0781" w:rsidP="00EB0781">
      <w:pPr>
        <w:pStyle w:val="A2paragraph"/>
      </w:pPr>
      <w:bookmarkStart w:id="679" w:name="_Hlk110429729"/>
      <w:r w:rsidRPr="003655BF">
        <w:t>Before the installation of HDPE and polypropylene (PP) pipe and as directed by the RE, provide a technical representative from the pipe manufacturer on the work site for the first day of pipe installation to ensure proper installation procedures.</w:t>
      </w:r>
    </w:p>
    <w:bookmarkEnd w:id="679"/>
    <w:p w14:paraId="670071BA" w14:textId="77777777" w:rsidR="00EB0781" w:rsidRPr="003655BF" w:rsidRDefault="00EB0781" w:rsidP="00EB0781"/>
    <w:p w14:paraId="1717CC55" w14:textId="77777777" w:rsidR="00EB0781" w:rsidRPr="003655BF" w:rsidRDefault="00EB0781" w:rsidP="00EB0781">
      <w:pPr>
        <w:pStyle w:val="Instruction"/>
      </w:pPr>
      <w:r w:rsidRPr="003655BF">
        <w:t>The last paragraph in part D is changed to:</w:t>
      </w:r>
    </w:p>
    <w:p w14:paraId="0706919A" w14:textId="77777777" w:rsidR="00EB0781" w:rsidRPr="003655BF" w:rsidRDefault="00EB0781" w:rsidP="00EB0781">
      <w:pPr>
        <w:pStyle w:val="A2paragraph"/>
      </w:pPr>
      <w:bookmarkStart w:id="680" w:name="_Hlk110429761"/>
      <w:r w:rsidRPr="003655BF">
        <w:t>When using heavy construction equipment (100 kips axle load) over, or within 10 feet of HDPE and polypropylene (PP) pipe or corrugated aluminum alloy pipe, place the manufacturer recommended temporary compacted cover over the top of the pipe. Ensure that the temporary cover is free from stones larger than 1 inch</w:t>
      </w:r>
      <w:bookmarkEnd w:id="680"/>
      <w:r w:rsidRPr="003655BF">
        <w:t>.</w:t>
      </w:r>
    </w:p>
    <w:p w14:paraId="220C87AE" w14:textId="77777777" w:rsidR="00EB0781" w:rsidRPr="003655BF" w:rsidRDefault="00EB0781" w:rsidP="00EB0781">
      <w:pPr>
        <w:pStyle w:val="A1paragraph0"/>
      </w:pPr>
      <w:r w:rsidRPr="003655BF">
        <w:rPr>
          <w:b/>
        </w:rPr>
        <w:t>E.</w:t>
      </w:r>
      <w:r w:rsidRPr="003655BF">
        <w:rPr>
          <w:b/>
        </w:rPr>
        <w:tab/>
        <w:t>Joining Pipe.</w:t>
      </w:r>
      <w:r w:rsidRPr="003655BF">
        <w:t xml:space="preserve">  </w:t>
      </w:r>
    </w:p>
    <w:p w14:paraId="55BDE3AB" w14:textId="77777777" w:rsidR="00EB0781" w:rsidRPr="003655BF" w:rsidRDefault="00EB0781" w:rsidP="00EB0781">
      <w:pPr>
        <w:pStyle w:val="Instruction"/>
      </w:pPr>
      <w:r w:rsidRPr="003655BF">
        <w:t>The last paragraph in part E is changed to:</w:t>
      </w:r>
    </w:p>
    <w:p w14:paraId="70D3FF92" w14:textId="77777777" w:rsidR="00EB0781" w:rsidRPr="003655BF" w:rsidRDefault="00EB0781" w:rsidP="00EB0781">
      <w:pPr>
        <w:pStyle w:val="A2paragraph"/>
      </w:pPr>
      <w:bookmarkStart w:id="681" w:name="_Hlk110429805"/>
      <w:r w:rsidRPr="003655BF">
        <w:t>Do not use split couplings to join field-cut HDPE and polypropylene (PP) pipe unless approved by the RE.</w:t>
      </w:r>
      <w:r>
        <w:t xml:space="preserve"> </w:t>
      </w:r>
      <w:r w:rsidRPr="003655BF">
        <w:t xml:space="preserve"> Ensure that joints are bell and spigot type, or bell and spigot type with a gasket, according to ASTM F 477, to provide a silt-tight seal.</w:t>
      </w:r>
      <w:r>
        <w:t xml:space="preserve"> </w:t>
      </w:r>
      <w:r w:rsidRPr="003655BF">
        <w:t xml:space="preserve"> Construct pipe connections according to the manufacturer’s recommendations for assembly of joint components, lubrications, and making of joints. </w:t>
      </w:r>
      <w:r>
        <w:t xml:space="preserve"> </w:t>
      </w:r>
      <w:r w:rsidRPr="003655BF">
        <w:t xml:space="preserve">Ensure that the pipe fittings are free of inclusions and visible defects. </w:t>
      </w:r>
      <w:r>
        <w:t xml:space="preserve"> </w:t>
      </w:r>
      <w:r w:rsidRPr="003655BF">
        <w:t>Cut the ends of the pipe squarely so as not to adversely affect joining.</w:t>
      </w:r>
    </w:p>
    <w:bookmarkEnd w:id="681"/>
    <w:p w14:paraId="100065D3" w14:textId="77777777" w:rsidR="00EB0781" w:rsidRPr="00FE3158" w:rsidRDefault="00EB0781" w:rsidP="00EB0781">
      <w:pPr>
        <w:pStyle w:val="A1paragraph0"/>
        <w:rPr>
          <w:b/>
          <w:bCs/>
        </w:rPr>
      </w:pPr>
      <w:r w:rsidRPr="003655BF">
        <w:rPr>
          <w:b/>
        </w:rPr>
        <w:t>F</w:t>
      </w:r>
      <w:r w:rsidRPr="003655BF">
        <w:rPr>
          <w:b/>
        </w:rPr>
        <w:tab/>
        <w:t>Backfilling.</w:t>
      </w:r>
      <w:r w:rsidRPr="00FE3158">
        <w:rPr>
          <w:b/>
          <w:bCs/>
        </w:rPr>
        <w:t xml:space="preserve">  </w:t>
      </w:r>
    </w:p>
    <w:p w14:paraId="7A4F04C6" w14:textId="77777777" w:rsidR="00EB0781" w:rsidRPr="003655BF" w:rsidRDefault="00EB0781" w:rsidP="00EB0781">
      <w:pPr>
        <w:pStyle w:val="Instruction"/>
      </w:pPr>
      <w:r w:rsidRPr="003655BF">
        <w:t xml:space="preserve">The first paragraph in part </w:t>
      </w:r>
      <w:r>
        <w:t>F</w:t>
      </w:r>
      <w:r w:rsidRPr="003655BF">
        <w:t xml:space="preserve"> is changed to:</w:t>
      </w:r>
    </w:p>
    <w:p w14:paraId="447717D1" w14:textId="77777777" w:rsidR="00EB0781" w:rsidRPr="003655BF" w:rsidRDefault="00EB0781" w:rsidP="00EB0781">
      <w:pPr>
        <w:pStyle w:val="A2paragraph"/>
      </w:pPr>
      <w:bookmarkStart w:id="682" w:name="_Hlk110429823"/>
      <w:r w:rsidRPr="003655BF">
        <w:t>When using corrugated aluminum pipe, backfill from the bottom of the trench to 2 feet above the top of the pipe with Class C bedding. When using HDPE and polypropylene (PP) pipe, backfill from the bottom of the trench to 1 foot above the top of the pipe with Class C bedding. When using pipe other than corrugated aluminum, HDPE or polypropylene (PP) pipe, backfill from the bottom of the trench to 2 feet above the top of the pipe with suitable excavated material free from stones and rock larger than 2 inches in any dimension. For distances 2 feet above the top of the pipe, backfill using suitable excavated material.</w:t>
      </w:r>
    </w:p>
    <w:p w14:paraId="27D97861" w14:textId="77777777" w:rsidR="00EB0781" w:rsidRPr="003655BF" w:rsidRDefault="00EB0781" w:rsidP="00EB0781">
      <w:pPr>
        <w:pStyle w:val="0000000Subpart"/>
      </w:pPr>
      <w:bookmarkStart w:id="683" w:name="_Toc501717279"/>
      <w:bookmarkStart w:id="684" w:name="_Toc71533977"/>
      <w:bookmarkEnd w:id="682"/>
      <w:r w:rsidRPr="003655BF">
        <w:t>601.03.03  End Section</w:t>
      </w:r>
      <w:bookmarkEnd w:id="683"/>
      <w:bookmarkEnd w:id="684"/>
    </w:p>
    <w:p w14:paraId="12F5B0BD" w14:textId="77777777" w:rsidR="001D2753" w:rsidRPr="00D75581" w:rsidRDefault="001D2753" w:rsidP="001D2753">
      <w:pPr>
        <w:pStyle w:val="HiddenTextSpec"/>
      </w:pPr>
      <w:r>
        <w:t>1</w:t>
      </w:r>
      <w:r w:rsidRPr="00D75581">
        <w:t>**************************************************************************************************************************1</w:t>
      </w:r>
    </w:p>
    <w:p w14:paraId="7689FA54" w14:textId="77777777" w:rsidR="001D2753" w:rsidRDefault="001D2753" w:rsidP="001D2753">
      <w:pPr>
        <w:pStyle w:val="HiddenTextSpec"/>
      </w:pPr>
      <w:r w:rsidRPr="00D75581">
        <w:lastRenderedPageBreak/>
        <w:t>BDC2</w:t>
      </w:r>
      <w:r>
        <w:t>1</w:t>
      </w:r>
      <w:r w:rsidRPr="00D75581">
        <w:t>S-</w:t>
      </w:r>
      <w:r>
        <w:t>12 dated Aug 16, 2022</w:t>
      </w:r>
    </w:p>
    <w:p w14:paraId="5CEBF7B4" w14:textId="77777777" w:rsidR="00EB0781" w:rsidRPr="003655BF" w:rsidRDefault="00EB0781" w:rsidP="00EB0781">
      <w:pPr>
        <w:pStyle w:val="Instruction"/>
      </w:pPr>
      <w:r w:rsidRPr="003655BF">
        <w:t>The second paragraph is changed to:</w:t>
      </w:r>
    </w:p>
    <w:p w14:paraId="638AA5C1" w14:textId="77777777" w:rsidR="00EB0781" w:rsidRPr="003655BF" w:rsidRDefault="00EB0781" w:rsidP="00EB0781">
      <w:pPr>
        <w:pStyle w:val="Paragraph"/>
      </w:pPr>
      <w:bookmarkStart w:id="685" w:name="_Hlk110429849"/>
      <w:r w:rsidRPr="003655BF">
        <w:t>Use end sections of the same material as the adjoining pipe or pipe arch, except use concrete end sections for HDPE and polypropylene (PP) pipe.</w:t>
      </w:r>
    </w:p>
    <w:p w14:paraId="3E271FEC" w14:textId="77777777" w:rsidR="001D2753" w:rsidRPr="00D75581" w:rsidRDefault="001D2753" w:rsidP="001D2753">
      <w:pPr>
        <w:pStyle w:val="HiddenTextSpec"/>
      </w:pPr>
      <w:bookmarkStart w:id="686" w:name="_Toc501717280"/>
      <w:bookmarkStart w:id="687" w:name="_Toc71533978"/>
      <w:bookmarkEnd w:id="685"/>
      <w:r>
        <w:t>1</w:t>
      </w:r>
      <w:r w:rsidRPr="00D75581">
        <w:t>**************************************************************************************************************************1</w:t>
      </w:r>
    </w:p>
    <w:p w14:paraId="5905D67F" w14:textId="77777777" w:rsidR="00EB0781" w:rsidRPr="003655BF" w:rsidRDefault="00EB0781" w:rsidP="00EB0781">
      <w:pPr>
        <w:pStyle w:val="0000000Subpart"/>
      </w:pPr>
      <w:r w:rsidRPr="003655BF">
        <w:t>601.03.04  Underdrain</w:t>
      </w:r>
      <w:bookmarkEnd w:id="686"/>
      <w:bookmarkEnd w:id="687"/>
    </w:p>
    <w:p w14:paraId="1EAC4AD6" w14:textId="77777777" w:rsidR="001D2753" w:rsidRPr="00D75581" w:rsidRDefault="001D2753" w:rsidP="001D2753">
      <w:pPr>
        <w:pStyle w:val="HiddenTextSpec"/>
      </w:pPr>
      <w:r>
        <w:t>1</w:t>
      </w:r>
      <w:r w:rsidRPr="00D75581">
        <w:t>**************************************************************************************************************************1</w:t>
      </w:r>
    </w:p>
    <w:p w14:paraId="52BFB1A2" w14:textId="77777777" w:rsidR="001D2753" w:rsidRDefault="001D2753" w:rsidP="001D2753">
      <w:pPr>
        <w:pStyle w:val="HiddenTextSpec"/>
      </w:pPr>
      <w:r w:rsidRPr="00D75581">
        <w:t>BDC2</w:t>
      </w:r>
      <w:r>
        <w:t>1</w:t>
      </w:r>
      <w:r w:rsidRPr="00D75581">
        <w:t>S-</w:t>
      </w:r>
      <w:r>
        <w:t>12 dated Aug 16, 2022</w:t>
      </w:r>
    </w:p>
    <w:p w14:paraId="5002A9DE" w14:textId="77777777" w:rsidR="00EB0781" w:rsidRPr="003655BF" w:rsidRDefault="00EB0781" w:rsidP="00EB0781">
      <w:pPr>
        <w:pStyle w:val="A1paragraph0"/>
      </w:pPr>
      <w:r w:rsidRPr="003655BF">
        <w:rPr>
          <w:b/>
        </w:rPr>
        <w:t>A.</w:t>
      </w:r>
      <w:r w:rsidRPr="003655BF">
        <w:rPr>
          <w:b/>
        </w:rPr>
        <w:tab/>
        <w:t>Excavating.</w:t>
      </w:r>
      <w:r w:rsidRPr="003655BF">
        <w:t xml:space="preserve">  </w:t>
      </w:r>
    </w:p>
    <w:p w14:paraId="113B7A6D" w14:textId="77777777" w:rsidR="00EB0781" w:rsidRPr="003655BF" w:rsidRDefault="00EB0781" w:rsidP="00EB0781">
      <w:pPr>
        <w:pStyle w:val="Instruction"/>
      </w:pPr>
      <w:r w:rsidRPr="003655BF">
        <w:t>The fourth paragraph in part A is changed to:</w:t>
      </w:r>
    </w:p>
    <w:p w14:paraId="31D453BB" w14:textId="77777777" w:rsidR="00EB0781" w:rsidRDefault="00EB0781" w:rsidP="00EB0781">
      <w:pPr>
        <w:pStyle w:val="A2paragraph"/>
      </w:pPr>
      <w:bookmarkStart w:id="688" w:name="_Hlk110429863"/>
      <w:r w:rsidRPr="003655BF">
        <w:t>If the material at the bottom of the trench is rock or other hard material, remove at least 6 inches of the material for RCP or at least 12 inches of the material below the bottom of the pipe for corrugated metal, steel, aluminum alloy pipe, HDPE or polypropylene (PP). Backfill the undercut with Class C bedding.</w:t>
      </w:r>
    </w:p>
    <w:bookmarkEnd w:id="688"/>
    <w:p w14:paraId="0FFE78BF" w14:textId="77777777" w:rsidR="001D2753" w:rsidRPr="00D75581" w:rsidRDefault="001D2753" w:rsidP="001D2753">
      <w:pPr>
        <w:pStyle w:val="HiddenTextSpec"/>
      </w:pPr>
      <w:r>
        <w:t>1</w:t>
      </w:r>
      <w:r w:rsidRPr="00D75581">
        <w:t>**************************************************************************************************************************1</w:t>
      </w:r>
    </w:p>
    <w:p w14:paraId="399D0640" w14:textId="77777777" w:rsidR="00EB0781" w:rsidRDefault="00EB0781" w:rsidP="00EB0781">
      <w:pPr>
        <w:pStyle w:val="0000000Subpart"/>
      </w:pPr>
      <w:r>
        <w:t>601.03.06  Video Inspection of</w:t>
      </w:r>
      <w:r w:rsidRPr="009C1729">
        <w:t xml:space="preserve"> </w:t>
      </w:r>
      <w:r>
        <w:t>Pipe</w:t>
      </w:r>
    </w:p>
    <w:p w14:paraId="2671F551" w14:textId="77777777" w:rsidR="001D2753" w:rsidRPr="00D75581" w:rsidRDefault="001D2753" w:rsidP="001D2753">
      <w:pPr>
        <w:pStyle w:val="HiddenTextSpec"/>
      </w:pPr>
      <w:r>
        <w:t>1</w:t>
      </w:r>
      <w:r w:rsidRPr="00D75581">
        <w:t>**************************************************************************************************************************1</w:t>
      </w:r>
    </w:p>
    <w:p w14:paraId="7CDCDE31" w14:textId="3B8C493E" w:rsidR="001D2753" w:rsidRDefault="001D2753" w:rsidP="001D2753">
      <w:pPr>
        <w:pStyle w:val="HiddenTextSpec"/>
      </w:pPr>
      <w:r w:rsidRPr="00D75581">
        <w:t>BDC2</w:t>
      </w:r>
      <w:r>
        <w:t>1</w:t>
      </w:r>
      <w:r w:rsidRPr="00D75581">
        <w:t>S-</w:t>
      </w:r>
      <w:r>
        <w:t>12 dated Aug 16, 2022</w:t>
      </w:r>
    </w:p>
    <w:p w14:paraId="0FE2B2F5" w14:textId="77777777" w:rsidR="001D2753" w:rsidRDefault="001D2753" w:rsidP="001D2753">
      <w:pPr>
        <w:pStyle w:val="HiddenTextSpec"/>
      </w:pPr>
    </w:p>
    <w:p w14:paraId="58058C81" w14:textId="77777777" w:rsidR="00EB0781" w:rsidRDefault="00EB0781" w:rsidP="00EB0781">
      <w:pPr>
        <w:pStyle w:val="Instruction"/>
      </w:pPr>
      <w:r>
        <w:t>the second paragraph is changed to:</w:t>
      </w:r>
    </w:p>
    <w:p w14:paraId="67EC2719" w14:textId="77777777" w:rsidR="00EB0781" w:rsidRPr="00FE3158" w:rsidRDefault="00EB0781" w:rsidP="00EB0781">
      <w:pPr>
        <w:pStyle w:val="Paragraph"/>
      </w:pPr>
      <w:bookmarkStart w:id="689" w:name="_Hlk110429881"/>
      <w:r w:rsidRPr="00FE3158">
        <w:t>Perform the video inspection in dry pipe conditions to ensure viewing of the entire pipe circumference.  Ensure that a visual numerical registration of the distance the video camera is traveling from the starting point to the ending point within the pipe drainage structure is recorded on the digital footage  at all times.  Also, ensure that the name of the pipe run and the name of the structure is recorded on the digital footage at all times.  Stop the video camera at all joints, lateral connections, breaks, and irregularities to ensure full view at these locations.  Ensure that the video provides clear, sharply focused pictures.  The Department will not accept blurred or out of focus footage.  Submit color digital footage of the inspection to the RE to become the property of the Department.  Number the files sequentially and provide a corresponding index for all videos, listing the location, date, size and type of pipe, cross or longitudinal drains, berm, slope, and similar identifying information.</w:t>
      </w:r>
    </w:p>
    <w:p w14:paraId="2134757F" w14:textId="77777777" w:rsidR="001D2753" w:rsidRPr="00D75581" w:rsidRDefault="001D2753" w:rsidP="001D2753">
      <w:pPr>
        <w:pStyle w:val="HiddenTextSpec"/>
      </w:pPr>
      <w:bookmarkStart w:id="690" w:name="_Toc142048173"/>
      <w:bookmarkStart w:id="691" w:name="_Toc175378046"/>
      <w:bookmarkStart w:id="692" w:name="_Toc175470943"/>
      <w:bookmarkStart w:id="693" w:name="_Toc501717283"/>
      <w:bookmarkStart w:id="694" w:name="_Toc71533981"/>
      <w:bookmarkEnd w:id="689"/>
      <w:r>
        <w:t>1</w:t>
      </w:r>
      <w:r w:rsidRPr="00D75581">
        <w:t>**************************************************************************************************************************1</w:t>
      </w:r>
    </w:p>
    <w:p w14:paraId="4700973A" w14:textId="77777777" w:rsidR="001D2753" w:rsidRPr="003655BF" w:rsidRDefault="001D2753" w:rsidP="001D2753">
      <w:pPr>
        <w:pStyle w:val="0000000Subpart"/>
      </w:pPr>
      <w:r w:rsidRPr="003655BF">
        <w:t>601.03.07  Deflection Inspection of HDPE Pipe</w:t>
      </w:r>
    </w:p>
    <w:p w14:paraId="7F4EF295" w14:textId="37C011DD" w:rsidR="001D2753" w:rsidRPr="00D75581" w:rsidRDefault="001D2753" w:rsidP="001D2753">
      <w:pPr>
        <w:pStyle w:val="HiddenTextSpec"/>
      </w:pPr>
      <w:r>
        <w:t>1</w:t>
      </w:r>
      <w:r w:rsidRPr="00D75581">
        <w:t>**************************************************************************************************************************1</w:t>
      </w:r>
    </w:p>
    <w:p w14:paraId="12BD2BFA" w14:textId="2F77388C" w:rsidR="001D2753" w:rsidRDefault="001D2753" w:rsidP="001D2753">
      <w:pPr>
        <w:pStyle w:val="HiddenTextSpec"/>
      </w:pPr>
      <w:r w:rsidRPr="00D75581">
        <w:t>BDC2</w:t>
      </w:r>
      <w:r>
        <w:t>1</w:t>
      </w:r>
      <w:r w:rsidRPr="00D75581">
        <w:t>S-</w:t>
      </w:r>
      <w:r>
        <w:t>12 dated Aug 16, 2022</w:t>
      </w:r>
    </w:p>
    <w:p w14:paraId="0BC11699" w14:textId="77777777" w:rsidR="001D2753" w:rsidRDefault="001D2753" w:rsidP="001D2753">
      <w:pPr>
        <w:pStyle w:val="HiddenTextSpec"/>
      </w:pPr>
    </w:p>
    <w:bookmarkEnd w:id="690"/>
    <w:bookmarkEnd w:id="691"/>
    <w:bookmarkEnd w:id="692"/>
    <w:bookmarkEnd w:id="693"/>
    <w:bookmarkEnd w:id="694"/>
    <w:p w14:paraId="05225D9A" w14:textId="77777777" w:rsidR="001D2753" w:rsidRPr="003655BF" w:rsidRDefault="001D2753" w:rsidP="001D2753">
      <w:pPr>
        <w:pStyle w:val="Instruction"/>
      </w:pPr>
      <w:r w:rsidRPr="003655BF">
        <w:t>The Subpart heading is changed to:</w:t>
      </w:r>
    </w:p>
    <w:p w14:paraId="6A7CCDF6" w14:textId="77777777" w:rsidR="00EB0781" w:rsidRPr="003655BF" w:rsidRDefault="00EB0781" w:rsidP="00EB0781">
      <w:pPr>
        <w:pStyle w:val="0000000Subpart"/>
      </w:pPr>
      <w:r w:rsidRPr="003655BF">
        <w:t xml:space="preserve">601.03.07  </w:t>
      </w:r>
      <w:bookmarkStart w:id="695" w:name="_Hlk110429962"/>
      <w:r w:rsidRPr="003655BF">
        <w:t>Deflection Inspection of HDPE</w:t>
      </w:r>
      <w:r w:rsidRPr="00FE3158">
        <w:t xml:space="preserve"> </w:t>
      </w:r>
      <w:r w:rsidRPr="003655BF">
        <w:t>Pipe and Polypropylene (PP) Pipe</w:t>
      </w:r>
    </w:p>
    <w:bookmarkEnd w:id="695"/>
    <w:p w14:paraId="50F65093" w14:textId="77777777" w:rsidR="00EB0781" w:rsidRPr="003655BF" w:rsidRDefault="00EB0781" w:rsidP="00EB0781">
      <w:pPr>
        <w:pStyle w:val="Instruction"/>
      </w:pPr>
      <w:r w:rsidRPr="003655BF">
        <w:t>The first sentence of the first paragraph is changed to:</w:t>
      </w:r>
    </w:p>
    <w:p w14:paraId="147DFB0F" w14:textId="77777777" w:rsidR="00EB0781" w:rsidRPr="003655BF" w:rsidRDefault="00EB0781" w:rsidP="00EB0781">
      <w:pPr>
        <w:pStyle w:val="Paragraph"/>
      </w:pPr>
      <w:bookmarkStart w:id="696" w:name="_Hlk110429976"/>
      <w:r w:rsidRPr="003655BF">
        <w:t xml:space="preserve">Test approximately 25 percent of the length of HDPE and polypropylene (PP) pipe for deflection no sooner than 30 days after installation.  </w:t>
      </w:r>
    </w:p>
    <w:p w14:paraId="350EF625" w14:textId="77777777" w:rsidR="001D2753" w:rsidRPr="00D75581" w:rsidRDefault="001D2753" w:rsidP="001D2753">
      <w:pPr>
        <w:pStyle w:val="HiddenTextSpec"/>
      </w:pPr>
      <w:bookmarkStart w:id="697" w:name="_Toc142048175"/>
      <w:bookmarkStart w:id="698" w:name="_Toc175378048"/>
      <w:bookmarkStart w:id="699" w:name="_Toc175470945"/>
      <w:bookmarkStart w:id="700" w:name="_Toc501717285"/>
      <w:bookmarkStart w:id="701" w:name="_Toc71533983"/>
      <w:bookmarkEnd w:id="696"/>
      <w:r>
        <w:t>1</w:t>
      </w:r>
      <w:r w:rsidRPr="00D75581">
        <w:t>**************************************************************************************************************************1</w:t>
      </w:r>
    </w:p>
    <w:p w14:paraId="40153841" w14:textId="77777777" w:rsidR="00EB0781" w:rsidRPr="003655BF" w:rsidRDefault="00EB0781" w:rsidP="00EB0781">
      <w:pPr>
        <w:pStyle w:val="00000Subsection"/>
      </w:pPr>
      <w:r w:rsidRPr="003655BF">
        <w:t>601.04  Measurement and Payment</w:t>
      </w:r>
      <w:bookmarkEnd w:id="697"/>
      <w:bookmarkEnd w:id="698"/>
      <w:bookmarkEnd w:id="699"/>
      <w:bookmarkEnd w:id="700"/>
      <w:bookmarkEnd w:id="701"/>
    </w:p>
    <w:p w14:paraId="59ACC0E9" w14:textId="77777777" w:rsidR="001D2753" w:rsidRPr="00D75581" w:rsidRDefault="001D2753" w:rsidP="001D2753">
      <w:pPr>
        <w:pStyle w:val="HiddenTextSpec"/>
      </w:pPr>
      <w:r>
        <w:t>1</w:t>
      </w:r>
      <w:r w:rsidRPr="00D75581">
        <w:t>**************************************************************************************************************************1</w:t>
      </w:r>
    </w:p>
    <w:p w14:paraId="53717EF0" w14:textId="22C38437" w:rsidR="001D2753" w:rsidRDefault="001D2753" w:rsidP="001D2753">
      <w:pPr>
        <w:pStyle w:val="HiddenTextSpec"/>
      </w:pPr>
      <w:r w:rsidRPr="00D75581">
        <w:t>BDC2</w:t>
      </w:r>
      <w:r>
        <w:t>1</w:t>
      </w:r>
      <w:r w:rsidRPr="00D75581">
        <w:t>S-</w:t>
      </w:r>
      <w:r>
        <w:t>12 dated Aug 16, 2022</w:t>
      </w:r>
    </w:p>
    <w:p w14:paraId="41B405C0" w14:textId="77777777" w:rsidR="001D2753" w:rsidRDefault="001D2753" w:rsidP="001D2753">
      <w:pPr>
        <w:pStyle w:val="HiddenTextSpec"/>
      </w:pPr>
    </w:p>
    <w:p w14:paraId="091BEC3C" w14:textId="77777777" w:rsidR="00EB0781" w:rsidRPr="003655BF" w:rsidRDefault="00EB0781" w:rsidP="00EB0781">
      <w:pPr>
        <w:pStyle w:val="Instruction"/>
      </w:pPr>
      <w:r w:rsidRPr="003655BF">
        <w:t>The following items are added:</w:t>
      </w:r>
    </w:p>
    <w:p w14:paraId="0F426C60" w14:textId="77777777" w:rsidR="00EB0781" w:rsidRPr="003655BF" w:rsidRDefault="00EB0781" w:rsidP="00EB0781">
      <w:pPr>
        <w:pStyle w:val="PayItemandPayUnitTitle"/>
      </w:pPr>
      <w:r w:rsidRPr="003655BF">
        <w:t>Item</w:t>
      </w:r>
      <w:r w:rsidRPr="003655BF">
        <w:tab/>
        <w:t>Pay Unit</w:t>
      </w:r>
    </w:p>
    <w:p w14:paraId="024469A8" w14:textId="77777777" w:rsidR="00EB0781" w:rsidRPr="003655BF" w:rsidRDefault="00EB0781" w:rsidP="00EB0781">
      <w:pPr>
        <w:pStyle w:val="PayItemandPayUnit"/>
      </w:pPr>
      <w:bookmarkStart w:id="702" w:name="_Hlk110430157"/>
      <w:r w:rsidRPr="00B97E4C">
        <w:t xml:space="preserve">___ </w:t>
      </w:r>
      <w:r w:rsidRPr="003655BF">
        <w:t>" POLYPROPYLENE PIPE</w:t>
      </w:r>
      <w:r w:rsidRPr="003655BF">
        <w:tab/>
        <w:t>LINEAR FOOT</w:t>
      </w:r>
    </w:p>
    <w:p w14:paraId="15961026" w14:textId="77777777" w:rsidR="00EB0781" w:rsidRPr="003655BF" w:rsidRDefault="00EB0781" w:rsidP="00EB0781">
      <w:pPr>
        <w:pStyle w:val="PayItemandPayUnit"/>
      </w:pPr>
      <w:bookmarkStart w:id="703" w:name="_Hlk110430143"/>
      <w:bookmarkEnd w:id="702"/>
      <w:r w:rsidRPr="003655BF">
        <w:t>DEFLECTION TESTING OF POLYPROPYLENE PIPE</w:t>
      </w:r>
      <w:r w:rsidRPr="003655BF">
        <w:tab/>
        <w:t>LINEAR FOOT</w:t>
      </w:r>
    </w:p>
    <w:bookmarkEnd w:id="703"/>
    <w:p w14:paraId="29ED2814" w14:textId="10E999A8" w:rsidR="00EB0781" w:rsidRPr="00D75581" w:rsidRDefault="00EB0781" w:rsidP="00EB0781">
      <w:pPr>
        <w:pStyle w:val="HiddenTextSpec"/>
      </w:pPr>
      <w:r>
        <w:lastRenderedPageBreak/>
        <w:t>1</w:t>
      </w:r>
      <w:r w:rsidRPr="00D75581">
        <w:t>**************************************************************************************************************************1</w:t>
      </w:r>
    </w:p>
    <w:p w14:paraId="59AD8EB8" w14:textId="2D3CB929" w:rsidR="007641AE" w:rsidRPr="005955DB" w:rsidRDefault="007641AE" w:rsidP="007641AE">
      <w:pPr>
        <w:pStyle w:val="000Section"/>
      </w:pPr>
      <w:r>
        <w:t>Section</w:t>
      </w:r>
      <w:r w:rsidRPr="005955DB">
        <w:t xml:space="preserve"> 609 – </w:t>
      </w:r>
      <w:r>
        <w:t>Beam Guide Rail</w:t>
      </w:r>
    </w:p>
    <w:p w14:paraId="72490E72" w14:textId="77777777" w:rsidR="007641AE" w:rsidRPr="0017791C" w:rsidRDefault="007641AE" w:rsidP="007641AE">
      <w:pPr>
        <w:pStyle w:val="0000000Subpart"/>
      </w:pPr>
      <w:r w:rsidRPr="0017791C">
        <w:t>609.03.01 Beam Guide Rail</w:t>
      </w:r>
    </w:p>
    <w:p w14:paraId="6935B589" w14:textId="77777777" w:rsidR="007641AE" w:rsidRPr="00D75581" w:rsidRDefault="007641AE" w:rsidP="007641AE">
      <w:pPr>
        <w:pStyle w:val="HiddenTextSpec"/>
      </w:pPr>
      <w:r>
        <w:t>1</w:t>
      </w:r>
      <w:r w:rsidRPr="00D75581">
        <w:t>**************************************************************************************************************************1</w:t>
      </w:r>
    </w:p>
    <w:p w14:paraId="4C823364" w14:textId="2EFB2BDE" w:rsidR="007641AE" w:rsidRDefault="007641AE" w:rsidP="007641AE">
      <w:pPr>
        <w:pStyle w:val="HiddenTextSpec"/>
      </w:pPr>
      <w:r w:rsidRPr="00D75581">
        <w:t>BDC20S-</w:t>
      </w:r>
      <w:r>
        <w:t>10 dated Sep 11, 2020</w:t>
      </w:r>
    </w:p>
    <w:p w14:paraId="74CEA5C5" w14:textId="77777777" w:rsidR="00A02271" w:rsidRDefault="00A02271" w:rsidP="007641AE">
      <w:pPr>
        <w:pStyle w:val="HiddenTextSpec"/>
      </w:pPr>
    </w:p>
    <w:p w14:paraId="39107703" w14:textId="77777777" w:rsidR="007641AE" w:rsidRPr="006837D0" w:rsidRDefault="007641AE" w:rsidP="007641AE">
      <w:pPr>
        <w:pStyle w:val="Instruction"/>
      </w:pPr>
      <w:r w:rsidRPr="006837D0">
        <w:t>THE FOLLOWING IS ADDED</w:t>
      </w:r>
      <w:r>
        <w:t xml:space="preserve"> at the end of the subsection</w:t>
      </w:r>
      <w:r w:rsidRPr="006837D0">
        <w:t>:</w:t>
      </w:r>
    </w:p>
    <w:p w14:paraId="47B28BAD" w14:textId="77777777" w:rsidR="007641AE" w:rsidRPr="007F52D3" w:rsidRDefault="007641AE" w:rsidP="007F52D3">
      <w:pPr>
        <w:pStyle w:val="Paragraph"/>
      </w:pPr>
      <w:bookmarkStart w:id="704" w:name="_Hlk46734552"/>
      <w:r w:rsidRPr="007F52D3">
        <w:t>Remove trees and shrubs as specified in 801.03 and 802.03 from the entire guide rail element extending 4 feet behind the guide rail post.</w:t>
      </w:r>
    </w:p>
    <w:bookmarkEnd w:id="704"/>
    <w:p w14:paraId="0B4E4ACC" w14:textId="77777777" w:rsidR="007641AE" w:rsidRPr="00D75581" w:rsidRDefault="007641AE" w:rsidP="007641AE">
      <w:pPr>
        <w:pStyle w:val="HiddenTextSpec"/>
      </w:pPr>
      <w:r>
        <w:t>1</w:t>
      </w:r>
      <w:r w:rsidRPr="00D75581">
        <w:t>**************************************************************************************************************************1</w:t>
      </w:r>
    </w:p>
    <w:p w14:paraId="25EE347B" w14:textId="77777777" w:rsidR="007641AE" w:rsidRPr="0017791C" w:rsidRDefault="007641AE" w:rsidP="007641AE">
      <w:pPr>
        <w:pStyle w:val="0000000Subpart"/>
      </w:pPr>
      <w:r w:rsidRPr="0017791C">
        <w:t>609.03.05 Reset Beam Guide Rail</w:t>
      </w:r>
    </w:p>
    <w:p w14:paraId="3ACDAF80" w14:textId="77777777" w:rsidR="007641AE" w:rsidRPr="00D75581" w:rsidRDefault="007641AE" w:rsidP="007641AE">
      <w:pPr>
        <w:pStyle w:val="HiddenTextSpec"/>
      </w:pPr>
      <w:r>
        <w:t>1</w:t>
      </w:r>
      <w:r w:rsidRPr="00D75581">
        <w:t>**************************************************************************************************************************1</w:t>
      </w:r>
    </w:p>
    <w:p w14:paraId="7FD297E4" w14:textId="0499DAD4" w:rsidR="007641AE" w:rsidRDefault="007641AE" w:rsidP="007641AE">
      <w:pPr>
        <w:pStyle w:val="HiddenTextSpec"/>
      </w:pPr>
      <w:r w:rsidRPr="00D75581">
        <w:t>BDC20S-</w:t>
      </w:r>
      <w:r>
        <w:t>10 dated Sep 11, 2020</w:t>
      </w:r>
    </w:p>
    <w:p w14:paraId="1D6C9F7B" w14:textId="77777777" w:rsidR="00A02271" w:rsidRDefault="00A02271" w:rsidP="007641AE">
      <w:pPr>
        <w:pStyle w:val="HiddenTextSpec"/>
      </w:pPr>
    </w:p>
    <w:p w14:paraId="1B730768" w14:textId="77777777" w:rsidR="007641AE" w:rsidRPr="004F7FE2" w:rsidRDefault="007641AE" w:rsidP="007641AE">
      <w:pPr>
        <w:pStyle w:val="Instruction"/>
      </w:pPr>
      <w:r w:rsidRPr="004F7FE2">
        <w:t>THE FOLLOWING IS ADDED</w:t>
      </w:r>
      <w:r>
        <w:t xml:space="preserve"> at the end of the subsection</w:t>
      </w:r>
      <w:r w:rsidRPr="004F7FE2">
        <w:t>:</w:t>
      </w:r>
    </w:p>
    <w:p w14:paraId="26EFD11D" w14:textId="77777777" w:rsidR="007641AE" w:rsidRPr="007F52D3" w:rsidRDefault="007641AE" w:rsidP="007F52D3">
      <w:pPr>
        <w:pStyle w:val="Paragraph"/>
      </w:pPr>
      <w:bookmarkStart w:id="705" w:name="_Hlk46734760"/>
      <w:r w:rsidRPr="007F52D3">
        <w:t>Remove trees and shrubs as specified in 801.03 and 802.03 from the entire guide rail element extending 4 feet behind the guide rail post.</w:t>
      </w:r>
    </w:p>
    <w:bookmarkEnd w:id="705"/>
    <w:p w14:paraId="470189F8" w14:textId="77777777" w:rsidR="007641AE" w:rsidRPr="00D75581" w:rsidRDefault="007641AE" w:rsidP="007641AE">
      <w:pPr>
        <w:pStyle w:val="HiddenTextSpec"/>
      </w:pPr>
      <w:r>
        <w:t>1</w:t>
      </w:r>
      <w:r w:rsidRPr="00D75581">
        <w:t>**************************************************************************************************************************1</w:t>
      </w:r>
    </w:p>
    <w:p w14:paraId="570FBD73" w14:textId="637F4D90" w:rsidR="00AE06BF" w:rsidRDefault="00AE06BF" w:rsidP="007641AE">
      <w:pPr>
        <w:pStyle w:val="000Section"/>
      </w:pPr>
      <w:r w:rsidRPr="00B97E4C">
        <w:t>Section 610 – Traffic Stripes, Traffic Markings, and Rumble Strips</w:t>
      </w:r>
      <w:bookmarkEnd w:id="661"/>
      <w:bookmarkEnd w:id="662"/>
      <w:bookmarkEnd w:id="663"/>
      <w:bookmarkEnd w:id="664"/>
      <w:bookmarkEnd w:id="665"/>
    </w:p>
    <w:p w14:paraId="582C125B" w14:textId="77777777" w:rsidR="00E06BEF" w:rsidRDefault="00E06BEF" w:rsidP="00E06BEF">
      <w:pPr>
        <w:pStyle w:val="0000000Subpart"/>
      </w:pPr>
      <w:bookmarkStart w:id="706" w:name="s6100301D"/>
      <w:bookmarkStart w:id="707" w:name="s6100301E"/>
      <w:bookmarkStart w:id="708" w:name="s6100303"/>
      <w:bookmarkStart w:id="709" w:name="_Toc142048268"/>
      <w:bookmarkStart w:id="710" w:name="_Toc175378148"/>
      <w:bookmarkStart w:id="711" w:name="_Toc175471045"/>
      <w:bookmarkStart w:id="712" w:name="_Toc182750347"/>
      <w:bookmarkEnd w:id="706"/>
      <w:bookmarkEnd w:id="707"/>
      <w:bookmarkEnd w:id="708"/>
      <w:r w:rsidRPr="00851EF4">
        <w:t>610.03.03  RPMs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r w:rsidRPr="00B97E4C">
        <w:t>610.03.07  Rumble Strip</w:t>
      </w:r>
      <w:bookmarkEnd w:id="709"/>
      <w:bookmarkEnd w:id="710"/>
      <w:bookmarkEnd w:id="711"/>
      <w:bookmarkEnd w:id="712"/>
    </w:p>
    <w:p w14:paraId="297E72FC" w14:textId="0741FE9E" w:rsidR="00FA3043" w:rsidRDefault="00FA3043" w:rsidP="00FA3043">
      <w:pPr>
        <w:pStyle w:val="HiddenTextSpec"/>
      </w:pPr>
      <w:r w:rsidRPr="0042594E">
        <w:t>1**************************************************************************************************************************1</w:t>
      </w:r>
    </w:p>
    <w:p w14:paraId="7C2C7F28"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6"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F4FB5">
      <w:pPr>
        <w:pStyle w:val="Blankline"/>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CD5689">
            <w:pPr>
              <w:pStyle w:val="TableheaderCentered"/>
            </w:pPr>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CD5689">
            <w:pPr>
              <w:pStyle w:val="TableheaderCentered"/>
            </w:pPr>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64D4EE71"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47054419" w14:textId="0AD5548A" w:rsidR="005519EC" w:rsidRDefault="005519EC" w:rsidP="005F4FB5">
      <w:pPr>
        <w:pStyle w:val="Blankline"/>
      </w:pPr>
    </w:p>
    <w:p w14:paraId="1927DCA1" w14:textId="593F959D"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0F1F92D7" w14:textId="56F99594" w:rsidR="005519EC" w:rsidRPr="00E06BEF" w:rsidRDefault="005519EC" w:rsidP="005519EC">
      <w:pPr>
        <w:pStyle w:val="HiddenTextSpec"/>
      </w:pPr>
      <w:r w:rsidRPr="00D04190">
        <w:t>BDC</w:t>
      </w:r>
      <w:r>
        <w:t>21</w:t>
      </w:r>
      <w:r w:rsidRPr="00D04190">
        <w:t>S-</w:t>
      </w:r>
      <w:r>
        <w:t>15</w:t>
      </w:r>
      <w:r w:rsidRPr="00D04190">
        <w:t xml:space="preserve"> dated </w:t>
      </w:r>
      <w:r w:rsidRPr="00E06BEF">
        <w:t>J</w:t>
      </w:r>
      <w:r>
        <w:t>a</w:t>
      </w:r>
      <w:r w:rsidRPr="00E06BEF">
        <w:t xml:space="preserve">n </w:t>
      </w:r>
      <w:r>
        <w:t>21</w:t>
      </w:r>
      <w:r w:rsidRPr="00E06BEF">
        <w:t>, 202</w:t>
      </w:r>
      <w:r>
        <w:t>2</w:t>
      </w:r>
    </w:p>
    <w:p w14:paraId="775B8684" w14:textId="77777777" w:rsidR="005519EC" w:rsidRDefault="005519EC" w:rsidP="005519EC">
      <w:pPr>
        <w:pStyle w:val="HiddenTextSpec"/>
        <w:tabs>
          <w:tab w:val="left" w:pos="1440"/>
          <w:tab w:val="left" w:pos="2880"/>
        </w:tabs>
      </w:pPr>
    </w:p>
    <w:p w14:paraId="291BFC55" w14:textId="77777777" w:rsidR="005519EC" w:rsidRPr="001E6DA4" w:rsidRDefault="005519EC" w:rsidP="005519EC">
      <w:pPr>
        <w:pStyle w:val="Instruction"/>
      </w:pPr>
      <w:r w:rsidRPr="001E6DA4">
        <w:t>The fourth paragraph is changed to:</w:t>
      </w:r>
    </w:p>
    <w:p w14:paraId="31AC244B" w14:textId="66AEA9DD" w:rsidR="005519EC" w:rsidRPr="0093604E" w:rsidRDefault="005519EC" w:rsidP="0093604E">
      <w:pPr>
        <w:pStyle w:val="Paragraph"/>
      </w:pPr>
      <w:r w:rsidRPr="0093604E">
        <w:t>Ensure that after cutting centerline rumble strips, the centerline rumble strips are cleaned</w:t>
      </w:r>
      <w:r>
        <w:t>,</w:t>
      </w:r>
      <w:r w:rsidRPr="0093604E">
        <w:t xml:space="preserve"> all debris is collected and the surface </w:t>
      </w:r>
      <w:r>
        <w:t xml:space="preserve">is </w:t>
      </w:r>
      <w:r w:rsidRPr="0093604E">
        <w:t>prepared as specified in 610.03.01.B before placing traffic stripes.</w:t>
      </w:r>
    </w:p>
    <w:bookmarkEnd w:id="666"/>
    <w:bookmarkEnd w:id="667"/>
    <w:bookmarkEnd w:id="668"/>
    <w:bookmarkEnd w:id="669"/>
    <w:bookmarkEnd w:id="670"/>
    <w:p w14:paraId="2D755786" w14:textId="3D5D4481"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3E19DE0F" w14:textId="75E51934" w:rsidR="005F4FB5" w:rsidRDefault="005F4FB5" w:rsidP="005F4FB5">
      <w:pPr>
        <w:pStyle w:val="Blankline"/>
      </w:pPr>
    </w:p>
    <w:p w14:paraId="6D012A11" w14:textId="77777777" w:rsidR="005F4FB5" w:rsidRDefault="005F4FB5" w:rsidP="005F4FB5">
      <w:pPr>
        <w:pStyle w:val="HiddenTextSpec"/>
        <w:tabs>
          <w:tab w:val="left" w:pos="1440"/>
          <w:tab w:val="left" w:pos="2880"/>
        </w:tabs>
      </w:pPr>
      <w:r>
        <w:t>2</w:t>
      </w:r>
      <w:r w:rsidRPr="00B15231">
        <w:t>***********</w:t>
      </w:r>
      <w:r>
        <w:t>*********</w:t>
      </w:r>
      <w:r w:rsidRPr="00B15231">
        <w:t>*****</w:t>
      </w:r>
      <w:r>
        <w:t>***********************************</w:t>
      </w:r>
      <w:r w:rsidRPr="00B15231">
        <w:t>**************************</w:t>
      </w:r>
      <w:r>
        <w:t>2</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t>THE FOLLOWING IS ADDED after the last paragraph:</w:t>
      </w:r>
    </w:p>
    <w:p w14:paraId="0480FAE1" w14:textId="37EACEF6" w:rsidR="00190BCC" w:rsidRDefault="00190BCC" w:rsidP="00190BCC">
      <w:pPr>
        <w:pStyle w:val="Paragraph"/>
      </w:pPr>
      <w:r w:rsidRPr="00E06BEF">
        <w:t xml:space="preserve">Ensure that rumble strips are constructed within 14 days of opening each </w:t>
      </w:r>
      <w:r w:rsidRPr="00E06BEF">
        <w:rPr>
          <w:lang w:eastAsia="x-none"/>
        </w:rPr>
        <w:t>day’s</w:t>
      </w:r>
      <w:r w:rsidRPr="00E06BEF">
        <w:t xml:space="preserve"> surface paving to traffic.</w:t>
      </w:r>
    </w:p>
    <w:p w14:paraId="76CFDA01"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63254E4C" w14:textId="37F6CA33" w:rsidR="00190BCC" w:rsidRDefault="00190BCC" w:rsidP="00190BCC">
      <w:pPr>
        <w:pStyle w:val="HiddenTextSpec"/>
      </w:pPr>
      <w:r>
        <w:t>1**************************************************************************************************************************1</w:t>
      </w:r>
    </w:p>
    <w:p w14:paraId="11B7CB64" w14:textId="77777777" w:rsidR="005519EC" w:rsidRDefault="005519EC" w:rsidP="005F4FB5">
      <w:pPr>
        <w:pStyle w:val="Blankline"/>
      </w:pPr>
    </w:p>
    <w:p w14:paraId="41F46AAC" w14:textId="77777777" w:rsidR="00214BAE" w:rsidRDefault="00214BAE" w:rsidP="00214BAE">
      <w:pPr>
        <w:pStyle w:val="HiddenTextSpec"/>
      </w:pPr>
      <w:r>
        <w:t>1**************************************************************************************************************************1</w:t>
      </w:r>
    </w:p>
    <w:p w14:paraId="58AD32BB" w14:textId="2980C9E5" w:rsidR="00214BAE" w:rsidRDefault="00214BAE" w:rsidP="00214BAE">
      <w:pPr>
        <w:pStyle w:val="HiddenTextSpec"/>
      </w:pPr>
      <w:r w:rsidRPr="00E06BEF">
        <w:t>BDC20S-</w:t>
      </w:r>
      <w:r>
        <w:t>11</w:t>
      </w:r>
      <w:r w:rsidRPr="00E06BEF">
        <w:t xml:space="preserve"> dated </w:t>
      </w:r>
      <w:r>
        <w:t>oct</w:t>
      </w:r>
      <w:r w:rsidRPr="00E06BEF">
        <w:t xml:space="preserve"> </w:t>
      </w:r>
      <w:r>
        <w:t>0</w:t>
      </w:r>
      <w:r w:rsidRPr="00E06BEF">
        <w:t>2, 2020</w:t>
      </w:r>
    </w:p>
    <w:p w14:paraId="4CCE2E15" w14:textId="77777777" w:rsidR="001D2753" w:rsidRPr="00E06BEF" w:rsidRDefault="001D2753" w:rsidP="00214BAE">
      <w:pPr>
        <w:pStyle w:val="HiddenTextSpec"/>
      </w:pPr>
    </w:p>
    <w:p w14:paraId="3FEABA8A" w14:textId="77777777" w:rsidR="0021533E" w:rsidRDefault="0021533E" w:rsidP="0021533E">
      <w:pPr>
        <w:pStyle w:val="Instruction"/>
      </w:pPr>
      <w:r w:rsidRPr="00281F55">
        <w:t>THE FOLLOWING subpart IS ADDED:</w:t>
      </w:r>
    </w:p>
    <w:p w14:paraId="2DCC98F8" w14:textId="23309D62" w:rsidR="00214BAE" w:rsidRPr="00281F55" w:rsidRDefault="00214BAE" w:rsidP="00214BAE">
      <w:pPr>
        <w:pStyle w:val="0000000Subpart"/>
      </w:pPr>
      <w:r w:rsidRPr="00B45CF5">
        <w:t>610.03.09  Removal of Rumble Strip</w:t>
      </w:r>
    </w:p>
    <w:p w14:paraId="1D1535A4" w14:textId="77777777" w:rsidR="00214BAE" w:rsidRPr="00281F55" w:rsidRDefault="00214BAE" w:rsidP="00214BAE">
      <w:pPr>
        <w:pStyle w:val="Paragraph"/>
      </w:pPr>
      <w:r w:rsidRPr="00281F55">
        <w:t>Prior to shifting lanes, remove rumble strips as indicated in the plans and as directed by the RE.</w:t>
      </w:r>
    </w:p>
    <w:p w14:paraId="51B79C5C" w14:textId="77777777" w:rsidR="00214BAE" w:rsidRPr="00281F55" w:rsidRDefault="00214BAE" w:rsidP="00214BAE">
      <w:pPr>
        <w:pStyle w:val="Paragraph"/>
      </w:pPr>
      <w:r w:rsidRPr="00281F55">
        <w:t>Centered over the rumble strip, mill the width of the rumble strip plus 4 inches beyond the edge of the rumble strip on both sides.  Mill to a minimum depth of 2 inches.</w:t>
      </w:r>
    </w:p>
    <w:p w14:paraId="0BF64FB7" w14:textId="77777777" w:rsidR="00214BAE" w:rsidRPr="00281F55" w:rsidRDefault="00214BAE" w:rsidP="00214BAE">
      <w:pPr>
        <w:pStyle w:val="Paragraph"/>
      </w:pPr>
      <w:r w:rsidRPr="00281F55">
        <w:t>Clean the milled area as specified in 401.03.01.A.  Obtain RE approval of the removal before proceeding with paving in the milled rumble strip.</w:t>
      </w:r>
    </w:p>
    <w:p w14:paraId="035CCE3D" w14:textId="77777777" w:rsidR="00214BAE" w:rsidRPr="00281F55" w:rsidRDefault="00214BAE" w:rsidP="00214BAE">
      <w:pPr>
        <w:pStyle w:val="Paragraph"/>
      </w:pPr>
      <w:r w:rsidRPr="00281F55">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1A60BAD3" w14:textId="77777777" w:rsidR="00214BAE" w:rsidRPr="00281F55" w:rsidRDefault="00214BAE" w:rsidP="00214BAE">
      <w:pPr>
        <w:pStyle w:val="Paragraph"/>
      </w:pPr>
      <w:r w:rsidRPr="00281F55">
        <w:t>Reuse removed material as specified in 202.03.03.C.</w:t>
      </w:r>
    </w:p>
    <w:p w14:paraId="43DACEFB" w14:textId="77777777" w:rsidR="00214BAE" w:rsidRPr="00003109" w:rsidRDefault="00214BAE" w:rsidP="00214BAE">
      <w:pPr>
        <w:pStyle w:val="HiddenTextSpec"/>
      </w:pPr>
      <w:r w:rsidRPr="00003109">
        <w:t>1**************************************************************************************************************************1</w:t>
      </w:r>
    </w:p>
    <w:p w14:paraId="75353178" w14:textId="3EF24C1E" w:rsidR="0021533E" w:rsidRPr="00D000B8" w:rsidRDefault="0021533E" w:rsidP="0021533E">
      <w:pPr>
        <w:pStyle w:val="00000Subsection"/>
      </w:pPr>
      <w:r w:rsidRPr="00B45CF5">
        <w:t>610.04</w:t>
      </w:r>
      <w:r>
        <w:t xml:space="preserve"> </w:t>
      </w:r>
      <w:r w:rsidRPr="00B45CF5">
        <w:t xml:space="preserve"> M</w:t>
      </w:r>
      <w:r w:rsidR="00003644">
        <w:t xml:space="preserve">easurement and </w:t>
      </w:r>
      <w:r w:rsidR="00003644" w:rsidRPr="00D000B8">
        <w:t>Payment</w:t>
      </w:r>
    </w:p>
    <w:p w14:paraId="036C6035" w14:textId="77777777" w:rsidR="006F4EBB" w:rsidRPr="00D75581" w:rsidRDefault="006F4EBB" w:rsidP="006F4EBB">
      <w:pPr>
        <w:pStyle w:val="HiddenTextSpec"/>
      </w:pPr>
      <w:r>
        <w:t>1</w:t>
      </w:r>
      <w:r w:rsidRPr="00D75581">
        <w:t>**************************************************************************************************************************1</w:t>
      </w:r>
    </w:p>
    <w:p w14:paraId="6FB3731E" w14:textId="2C05B41E" w:rsidR="006F4EBB" w:rsidRDefault="006F4EBB" w:rsidP="006F4EBB">
      <w:pPr>
        <w:pStyle w:val="HiddenTextSpec"/>
      </w:pPr>
      <w:r w:rsidRPr="00D75581">
        <w:t>BDC2</w:t>
      </w:r>
      <w:r>
        <w:t>2</w:t>
      </w:r>
      <w:r w:rsidRPr="00D75581">
        <w:t>S-</w:t>
      </w:r>
      <w:r>
        <w:t>21 dated Mar 24, 2023</w:t>
      </w:r>
    </w:p>
    <w:p w14:paraId="71DBB1F2" w14:textId="77777777" w:rsidR="00783213" w:rsidRDefault="00783213" w:rsidP="006F4EBB">
      <w:pPr>
        <w:pStyle w:val="HiddenTextSpec"/>
      </w:pPr>
    </w:p>
    <w:p w14:paraId="14AB4161" w14:textId="77777777" w:rsidR="00783213" w:rsidRPr="00B54DBC" w:rsidRDefault="00783213" w:rsidP="00783213">
      <w:pPr>
        <w:pStyle w:val="Instruction"/>
        <w:widowControl w:val="0"/>
      </w:pPr>
      <w:r>
        <w:t>The subpart is changed to:</w:t>
      </w:r>
    </w:p>
    <w:p w14:paraId="6F83B826" w14:textId="77777777" w:rsidR="007D1782" w:rsidRPr="00B97E4C" w:rsidRDefault="007D1782" w:rsidP="007D1782">
      <w:pPr>
        <w:pStyle w:val="Paragraph"/>
      </w:pPr>
      <w:r w:rsidRPr="00B97E4C">
        <w:t>The Department will measure and make payment for Items as follows:</w:t>
      </w:r>
    </w:p>
    <w:p w14:paraId="2B3C787A" w14:textId="77777777" w:rsidR="007D1782" w:rsidRPr="00B97E4C" w:rsidRDefault="007D1782" w:rsidP="007D1782">
      <w:pPr>
        <w:pStyle w:val="PayItemandPayUnitTitle"/>
      </w:pPr>
      <w:r w:rsidRPr="00B97E4C">
        <w:t>Item</w:t>
      </w:r>
      <w:r w:rsidRPr="00B97E4C">
        <w:tab/>
        <w:t>Pay Unit</w:t>
      </w:r>
    </w:p>
    <w:p w14:paraId="49E69EBC" w14:textId="77777777" w:rsidR="007D1782" w:rsidRPr="00B97E4C" w:rsidRDefault="007D1782" w:rsidP="007D1782">
      <w:pPr>
        <w:pStyle w:val="PayItemandPayUnit"/>
      </w:pPr>
      <w:r w:rsidRPr="00B97E4C">
        <w:t>TRAFFIC STRIPES</w:t>
      </w:r>
      <w:r>
        <w:t>,</w:t>
      </w:r>
      <w:r w:rsidRPr="00B97E4C">
        <w:t xml:space="preserve"> ___"</w:t>
      </w:r>
      <w:r w:rsidRPr="00B97E4C">
        <w:tab/>
        <w:t>LINEAR FOOT</w:t>
      </w:r>
    </w:p>
    <w:p w14:paraId="2F6477E7" w14:textId="77777777" w:rsidR="007D1782" w:rsidRDefault="007D1782" w:rsidP="007D1782">
      <w:pPr>
        <w:pStyle w:val="PayItemandPayUnit"/>
      </w:pPr>
      <w:r>
        <w:t xml:space="preserve">Traffic Markings Lines, </w:t>
      </w:r>
      <w:r w:rsidRPr="00B97E4C">
        <w:t>___"</w:t>
      </w:r>
      <w:r w:rsidRPr="00B97E4C">
        <w:tab/>
        <w:t xml:space="preserve">LINEAR FOOT </w:t>
      </w:r>
    </w:p>
    <w:p w14:paraId="3C589815" w14:textId="77777777" w:rsidR="007D1782" w:rsidRPr="00B97E4C" w:rsidRDefault="007D1782" w:rsidP="007D1782">
      <w:pPr>
        <w:pStyle w:val="PayItemandPayUnit"/>
      </w:pPr>
      <w:r w:rsidRPr="00B97E4C">
        <w:t>TRAFFIC MARKINGS</w:t>
      </w:r>
      <w:r>
        <w:t xml:space="preserve"> Symbols</w:t>
      </w:r>
      <w:r w:rsidRPr="00B97E4C">
        <w:tab/>
        <w:t>SQUARE FOOT</w:t>
      </w:r>
    </w:p>
    <w:p w14:paraId="2DCF3C31" w14:textId="77777777" w:rsidR="007D1782" w:rsidRPr="00B97E4C" w:rsidRDefault="007D1782" w:rsidP="007D1782">
      <w:pPr>
        <w:pStyle w:val="PayItemandPayUnit"/>
      </w:pPr>
      <w:r>
        <w:t>Traffic markings route symbols</w:t>
      </w:r>
      <w:r>
        <w:tab/>
      </w:r>
      <w:r w:rsidRPr="00B97E4C">
        <w:t>SQUARE FOOT</w:t>
      </w:r>
    </w:p>
    <w:p w14:paraId="0244E01F" w14:textId="77777777" w:rsidR="007D1782" w:rsidRPr="00B97E4C" w:rsidRDefault="007D1782" w:rsidP="007D1782">
      <w:pPr>
        <w:pStyle w:val="PayItemandPayUnit"/>
      </w:pPr>
      <w:r w:rsidRPr="00B97E4C">
        <w:t>RPM, MONO-DIRECTIONAL, WHITE LENS</w:t>
      </w:r>
      <w:r w:rsidRPr="00B97E4C">
        <w:tab/>
        <w:t>UNIT</w:t>
      </w:r>
    </w:p>
    <w:p w14:paraId="2756C135" w14:textId="77777777" w:rsidR="007D1782" w:rsidRPr="00B97E4C" w:rsidRDefault="007D1782" w:rsidP="007D1782">
      <w:pPr>
        <w:pStyle w:val="PayItemandPayUnit"/>
      </w:pPr>
      <w:r w:rsidRPr="00B97E4C">
        <w:t>RPM, MONO-DIRECTIONAL, AMBER LENS</w:t>
      </w:r>
      <w:r w:rsidRPr="00B97E4C">
        <w:tab/>
        <w:t>UNIT</w:t>
      </w:r>
    </w:p>
    <w:p w14:paraId="463ECDB8" w14:textId="77777777" w:rsidR="007D1782" w:rsidRPr="00B97E4C" w:rsidRDefault="007D1782" w:rsidP="007D1782">
      <w:pPr>
        <w:pStyle w:val="PayItemandPayUnit"/>
      </w:pPr>
      <w:r w:rsidRPr="00B97E4C">
        <w:t>RPM, BI-DIRECTIONAL, AMBER LENS</w:t>
      </w:r>
      <w:r w:rsidRPr="00B97E4C">
        <w:tab/>
        <w:t>UNIT</w:t>
      </w:r>
    </w:p>
    <w:p w14:paraId="7266F6EA" w14:textId="77777777" w:rsidR="007D1782" w:rsidRPr="00B97E4C" w:rsidRDefault="007D1782" w:rsidP="007D1782">
      <w:pPr>
        <w:pStyle w:val="PayItemandPayUnit"/>
      </w:pPr>
      <w:r w:rsidRPr="00B97E4C">
        <w:t>REMOVAL OF RPM</w:t>
      </w:r>
      <w:r w:rsidRPr="00B97E4C">
        <w:tab/>
        <w:t>UNIT</w:t>
      </w:r>
    </w:p>
    <w:p w14:paraId="731B5E80" w14:textId="77777777" w:rsidR="007D1782" w:rsidRPr="00B97E4C" w:rsidRDefault="007D1782" w:rsidP="007D1782">
      <w:pPr>
        <w:pStyle w:val="PayItemandPayUnit"/>
      </w:pPr>
      <w:r w:rsidRPr="00B97E4C">
        <w:t>REMOVAL AND REPLACEMENT OF RPM LENS</w:t>
      </w:r>
      <w:r w:rsidRPr="00B97E4C">
        <w:tab/>
        <w:t>UNIT</w:t>
      </w:r>
    </w:p>
    <w:p w14:paraId="7C053920" w14:textId="77777777" w:rsidR="007D1782" w:rsidRPr="00B97E4C" w:rsidRDefault="007D1782" w:rsidP="007D1782">
      <w:pPr>
        <w:pStyle w:val="PayItemandPayUnit"/>
      </w:pPr>
      <w:r w:rsidRPr="00B97E4C">
        <w:t>FLEXIBLE DELINEATOR, GROUND MOUNTED</w:t>
      </w:r>
      <w:r w:rsidRPr="00B97E4C">
        <w:tab/>
        <w:t>UNIT</w:t>
      </w:r>
    </w:p>
    <w:p w14:paraId="6F6D7EBA" w14:textId="77777777" w:rsidR="007D1782" w:rsidRPr="00B97E4C" w:rsidRDefault="007D1782" w:rsidP="007D1782">
      <w:pPr>
        <w:pStyle w:val="PayItemandPayUnit"/>
      </w:pPr>
      <w:r w:rsidRPr="00B97E4C">
        <w:lastRenderedPageBreak/>
        <w:t>RUMBLE STRIP</w:t>
      </w:r>
      <w:r w:rsidRPr="00B97E4C">
        <w:tab/>
        <w:t>LINEAR FOOT</w:t>
      </w:r>
    </w:p>
    <w:p w14:paraId="56A39A62" w14:textId="77777777" w:rsidR="007D1782" w:rsidRPr="00B97E4C" w:rsidRDefault="007D1782" w:rsidP="007D1782">
      <w:pPr>
        <w:pStyle w:val="PayItemandPayUnit"/>
      </w:pPr>
      <w:r w:rsidRPr="00B97E4C">
        <w:t>REMOVAL OF TRAFFIC STRIPES</w:t>
      </w:r>
      <w:r w:rsidRPr="00B97E4C">
        <w:tab/>
        <w:t>LINEAR FOOT</w:t>
      </w:r>
    </w:p>
    <w:p w14:paraId="5D668255" w14:textId="77777777" w:rsidR="007D1782" w:rsidRPr="00B97E4C" w:rsidRDefault="007D1782" w:rsidP="007D1782">
      <w:pPr>
        <w:pStyle w:val="PayItemandPayUnit"/>
      </w:pPr>
      <w:r w:rsidRPr="00B97E4C">
        <w:t>REMOVAL OF TRAFFIC MARKINGS</w:t>
      </w:r>
      <w:r w:rsidRPr="00B97E4C">
        <w:tab/>
        <w:t>SQUARE FOOT</w:t>
      </w:r>
    </w:p>
    <w:p w14:paraId="40A2E3D3" w14:textId="77777777" w:rsidR="007D1782" w:rsidRPr="004A2BBD" w:rsidRDefault="007D1782" w:rsidP="007D1782">
      <w:pPr>
        <w:pStyle w:val="PayItemandPayUnit"/>
      </w:pPr>
      <w:r>
        <w:t>REMOVAL OF RUMBLE STRIP</w:t>
      </w:r>
      <w:r>
        <w:tab/>
        <w:t>LINEAR FOOT</w:t>
      </w:r>
    </w:p>
    <w:p w14:paraId="440AF38A" w14:textId="77777777" w:rsidR="007D1782" w:rsidRDefault="007D1782" w:rsidP="007D1782">
      <w:pPr>
        <w:pStyle w:val="Paragraph"/>
      </w:pPr>
      <w:r w:rsidRPr="00B97E4C">
        <w:t xml:space="preserve">The Department will measure </w:t>
      </w:r>
      <w:r w:rsidRPr="00F57AAD">
        <w:rPr>
          <w:caps/>
        </w:rPr>
        <w:t>TRAFFIC STRIPES</w:t>
      </w:r>
      <w:r>
        <w:t xml:space="preserve"> and </w:t>
      </w:r>
      <w:r w:rsidRPr="00F57AAD">
        <w:rPr>
          <w:caps/>
        </w:rPr>
        <w:t>TRAFFIC MARKINGS LINES</w:t>
      </w:r>
      <w:r w:rsidRPr="00B97E4C">
        <w:t xml:space="preserve"> by the linear foot for each specified width of stripe.  The Department will not measure gaps in striping.</w:t>
      </w:r>
    </w:p>
    <w:p w14:paraId="732DBF75" w14:textId="77777777" w:rsidR="007D1782" w:rsidRPr="00960A95" w:rsidRDefault="007D1782" w:rsidP="007D1782">
      <w:pPr>
        <w:pStyle w:val="Paragraph"/>
      </w:pPr>
      <w:r w:rsidRPr="00960A95">
        <w:t xml:space="preserve">The Department will measure rumble strip by the linear foot measured in the longitudinal direction of the rumble strip without deducting the interval spacing between rumble strips and the gaps for RPM placement and make payment under the Item </w:t>
      </w:r>
      <w:r w:rsidRPr="00F57AAD">
        <w:rPr>
          <w:caps/>
        </w:rPr>
        <w:t>RUMBLE STRIP</w:t>
      </w:r>
      <w:r w:rsidRPr="00960A95">
        <w:t>.</w:t>
      </w:r>
    </w:p>
    <w:p w14:paraId="3D16F2E6" w14:textId="77777777" w:rsidR="007D1782" w:rsidRPr="00960A95" w:rsidRDefault="007D1782" w:rsidP="007D1782">
      <w:pPr>
        <w:pStyle w:val="Paragraph"/>
      </w:pPr>
      <w:r w:rsidRPr="00960A95">
        <w:t xml:space="preserve">The Department will not include payment for traffic stripes in </w:t>
      </w:r>
      <w:r w:rsidRPr="00F57AAD">
        <w:rPr>
          <w:caps/>
        </w:rPr>
        <w:t>RUMBLE STRIP</w:t>
      </w:r>
      <w:r w:rsidRPr="00960A95">
        <w:t xml:space="preserve">.  The Department will make payment for traffic stripes placed in conjunction with constructing a centerline rumble strip under </w:t>
      </w:r>
      <w:r w:rsidRPr="00F57AAD">
        <w:rPr>
          <w:caps/>
        </w:rPr>
        <w:t>TRAFFIC STRIPES</w:t>
      </w:r>
      <w:r w:rsidRPr="00960A95">
        <w:t xml:space="preserve"> as specified in </w:t>
      </w:r>
      <w:r w:rsidRPr="00ED4C4F">
        <w:t>610.04</w:t>
      </w:r>
      <w:r w:rsidRPr="00960A95">
        <w:t>.</w:t>
      </w:r>
    </w:p>
    <w:p w14:paraId="34714416" w14:textId="77777777" w:rsidR="007D1782" w:rsidRDefault="007D1782" w:rsidP="007D1782">
      <w:pPr>
        <w:pStyle w:val="Paragraph"/>
      </w:pPr>
      <w:r w:rsidRPr="00960A95">
        <w:t xml:space="preserve">The Department will </w:t>
      </w:r>
      <w:r w:rsidRPr="00B02670">
        <w:t xml:space="preserve">not </w:t>
      </w:r>
      <w:r w:rsidRPr="00960A95">
        <w:t xml:space="preserve">measure </w:t>
      </w:r>
      <w:r w:rsidRPr="00B02670">
        <w:t xml:space="preserve">the gaps such as </w:t>
      </w:r>
      <w:r w:rsidRPr="00F57AAD">
        <w:rPr>
          <w:caps/>
        </w:rPr>
        <w:t>WIM</w:t>
      </w:r>
      <w:r w:rsidRPr="00B02670">
        <w:t xml:space="preserve"> locations in the R</w:t>
      </w:r>
      <w:r w:rsidRPr="00960A95">
        <w:t xml:space="preserve">umble </w:t>
      </w:r>
      <w:r w:rsidRPr="00B02670">
        <w:t>S</w:t>
      </w:r>
      <w:r w:rsidRPr="00960A95">
        <w:t>trip</w:t>
      </w:r>
      <w:r w:rsidRPr="00B02670">
        <w:t>.</w:t>
      </w:r>
    </w:p>
    <w:p w14:paraId="5D78FC71" w14:textId="77777777" w:rsidR="0021533E" w:rsidRPr="00003109" w:rsidRDefault="0021533E" w:rsidP="0021533E">
      <w:pPr>
        <w:pStyle w:val="HiddenTextSpec"/>
      </w:pPr>
      <w:r w:rsidRPr="00003109">
        <w:t>1**************************************************************************************************************************1</w:t>
      </w:r>
    </w:p>
    <w:p w14:paraId="1A04A665" w14:textId="77777777" w:rsidR="007F61BA" w:rsidRPr="00B97E4C" w:rsidRDefault="007F61BA" w:rsidP="007F61BA">
      <w:pPr>
        <w:pStyle w:val="000Section"/>
      </w:pPr>
      <w:bookmarkStart w:id="713" w:name="_Toc501717396"/>
      <w:bookmarkStart w:id="714" w:name="_Toc104877949"/>
      <w:r w:rsidRPr="00B97E4C">
        <w:t>Section 611 – Crash Cushions</w:t>
      </w:r>
      <w:bookmarkEnd w:id="713"/>
      <w:bookmarkEnd w:id="714"/>
    </w:p>
    <w:p w14:paraId="72EF5BB6" w14:textId="77777777" w:rsidR="007F61BA" w:rsidRDefault="007F61BA" w:rsidP="007F61BA">
      <w:pPr>
        <w:pStyle w:val="HiddenTextSpec"/>
      </w:pPr>
      <w:r>
        <w:t>1**************************************************************************************************************************1</w:t>
      </w:r>
    </w:p>
    <w:p w14:paraId="639E444F" w14:textId="703D8EB2" w:rsidR="007F61BA" w:rsidRDefault="007F61BA" w:rsidP="007F61BA">
      <w:pPr>
        <w:pStyle w:val="HiddenTextSpec"/>
      </w:pPr>
      <w:r w:rsidRPr="00E06BEF">
        <w:t>BDC2</w:t>
      </w:r>
      <w:r>
        <w:t>1</w:t>
      </w:r>
      <w:r w:rsidRPr="00E06BEF">
        <w:t>S-</w:t>
      </w:r>
      <w:r>
        <w:t>10</w:t>
      </w:r>
      <w:r w:rsidRPr="00E06BEF">
        <w:t xml:space="preserve"> dated </w:t>
      </w:r>
      <w:r>
        <w:t>Jun</w:t>
      </w:r>
      <w:r w:rsidRPr="00E06BEF">
        <w:t xml:space="preserve"> </w:t>
      </w:r>
      <w:r>
        <w:t>0</w:t>
      </w:r>
      <w:r w:rsidRPr="00E06BEF">
        <w:t>2, 202</w:t>
      </w:r>
      <w:r>
        <w:t>2</w:t>
      </w:r>
    </w:p>
    <w:p w14:paraId="68859927" w14:textId="77777777" w:rsidR="007F61BA" w:rsidRDefault="007F61BA" w:rsidP="007F61BA">
      <w:pPr>
        <w:pStyle w:val="0000000Subpart"/>
      </w:pPr>
      <w:r w:rsidRPr="00650902">
        <w:t>611.03.02  Crash Cushion, Compressive Barrier</w:t>
      </w:r>
      <w:r>
        <w:t xml:space="preserve"> </w:t>
      </w:r>
    </w:p>
    <w:p w14:paraId="6BE12F13" w14:textId="687841EA" w:rsidR="007F61BA" w:rsidRDefault="007F61BA" w:rsidP="007F61BA">
      <w:pPr>
        <w:pStyle w:val="Instruction"/>
      </w:pPr>
      <w:r>
        <w:t>The subpart is changed to:</w:t>
      </w:r>
    </w:p>
    <w:p w14:paraId="71DB93AC" w14:textId="753AC0A9" w:rsidR="007F61BA" w:rsidRPr="004C197B" w:rsidRDefault="007F61BA" w:rsidP="007F61BA">
      <w:pPr>
        <w:pStyle w:val="Paragraph"/>
      </w:pPr>
      <w:r w:rsidRPr="004C197B">
        <w:t>At least 10 days before beginning the work, submit the manufacturer’s installation guide to the RE.  Install compressive crash cushions including transitions according to the manufacturer’s recommendations and as shown on the Plans.</w:t>
      </w:r>
      <w:r>
        <w:t xml:space="preserve">  Install permanent compressive crash cushions on a concrete pad foundation according to the manufacturer’s recommendation.</w:t>
      </w:r>
      <w:r w:rsidRPr="004C197B">
        <w:t xml:space="preserve">  Submit working drawings for the concrete pad foundation for each location.</w:t>
      </w:r>
    </w:p>
    <w:p w14:paraId="7AAAB606" w14:textId="77777777" w:rsidR="007F61BA" w:rsidRPr="00003109" w:rsidRDefault="007F61BA" w:rsidP="007F61BA">
      <w:pPr>
        <w:pStyle w:val="HiddenTextSpec"/>
      </w:pPr>
      <w:r w:rsidRPr="00003109">
        <w:t>1**************************************************************************************************************************1</w:t>
      </w:r>
    </w:p>
    <w:p w14:paraId="217B21A0" w14:textId="77777777" w:rsidR="007F61BA" w:rsidRDefault="007F61BA" w:rsidP="00E06BEF">
      <w:pPr>
        <w:pStyle w:val="HiddenTextSpec"/>
      </w:pPr>
    </w:p>
    <w:p w14:paraId="57EBBBB4" w14:textId="77777777" w:rsidR="0022667F" w:rsidRPr="00003109" w:rsidRDefault="0022667F" w:rsidP="00F36008">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Design </w:t>
      </w:r>
      <w:r w:rsidR="00557128" w:rsidRPr="00557128">
        <w:rPr>
          <w:b/>
        </w:rPr>
        <w:t xml:space="preserve"> </w:t>
      </w:r>
      <w:r w:rsidR="00557128">
        <w:rPr>
          <w:b/>
        </w:rPr>
        <w:t>and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715"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716" w:name="_Toc175378166"/>
      <w:bookmarkStart w:id="717" w:name="_Toc175471063"/>
      <w:bookmarkStart w:id="718" w:name="_Toc176676619"/>
      <w:bookmarkEnd w:id="715"/>
      <w:r w:rsidRPr="00B97E4C">
        <w:lastRenderedPageBreak/>
        <w:t>Division 650 – Utilities</w:t>
      </w:r>
      <w:bookmarkEnd w:id="716"/>
      <w:bookmarkEnd w:id="717"/>
      <w:bookmarkEnd w:id="718"/>
    </w:p>
    <w:p w14:paraId="6B76392D" w14:textId="77777777" w:rsidR="0095698C" w:rsidRPr="00B97E4C" w:rsidRDefault="0095698C" w:rsidP="0095698C">
      <w:pPr>
        <w:pStyle w:val="000Section"/>
      </w:pPr>
      <w:bookmarkStart w:id="719" w:name="_Toc175378167"/>
      <w:bookmarkStart w:id="720" w:name="_Toc175471064"/>
      <w:bookmarkStart w:id="721" w:name="_Toc176676620"/>
      <w:r w:rsidRPr="00B97E4C">
        <w:t>Section 651 – Water</w:t>
      </w:r>
      <w:bookmarkEnd w:id="719"/>
      <w:bookmarkEnd w:id="720"/>
      <w:bookmarkEnd w:id="721"/>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722" w:name="_Toc175378169"/>
      <w:bookmarkStart w:id="723" w:name="_Toc175471066"/>
      <w:bookmarkStart w:id="724" w:name="_Toc176676622"/>
      <w:r w:rsidRPr="007B0D52">
        <w:t>651.02  Materials</w:t>
      </w:r>
      <w:bookmarkEnd w:id="722"/>
      <w:bookmarkEnd w:id="723"/>
      <w:bookmarkEnd w:id="724"/>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725" w:name="_Toc175378172"/>
      <w:bookmarkStart w:id="726" w:name="_Toc175471069"/>
      <w:bookmarkStart w:id="727" w:name="_Toc176676625"/>
      <w:r>
        <w:t>1</w:t>
      </w:r>
      <w:r w:rsidRPr="00BF7961">
        <w:t>******************************************************************************</w:t>
      </w:r>
      <w:r>
        <w:t>**************************************</w:t>
      </w:r>
      <w:r w:rsidRPr="00BF7961">
        <w:t>******</w:t>
      </w:r>
      <w:r>
        <w:t>1</w:t>
      </w:r>
    </w:p>
    <w:bookmarkEnd w:id="725"/>
    <w:bookmarkEnd w:id="726"/>
    <w:bookmarkEnd w:id="727"/>
    <w:p w14:paraId="7B38C9E3" w14:textId="77777777" w:rsidR="00FA7C5A" w:rsidRPr="003B5799" w:rsidRDefault="00FA7C5A" w:rsidP="00944500">
      <w:pPr>
        <w:pStyle w:val="0000000Subpart"/>
      </w:pPr>
      <w:r w:rsidRPr="007B0D52">
        <w:t xml:space="preserve">651.03.02  </w:t>
      </w:r>
      <w:r w:rsidR="00BE199D" w:rsidRPr="00944500">
        <w:t>Ductile</w:t>
      </w:r>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728" w:name="_Toc175378179"/>
      <w:bookmarkStart w:id="729" w:name="_Toc175471076"/>
      <w:bookmarkStart w:id="730"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728"/>
      <w:bookmarkEnd w:id="729"/>
      <w:bookmarkEnd w:id="730"/>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731" w:name="_Toc175378181"/>
      <w:bookmarkStart w:id="732" w:name="_Toc175471078"/>
      <w:bookmarkStart w:id="733" w:name="_Toc176676634"/>
      <w:r w:rsidRPr="007B0D52">
        <w:t>652.02  Materials</w:t>
      </w:r>
      <w:bookmarkEnd w:id="731"/>
      <w:bookmarkEnd w:id="732"/>
      <w:bookmarkEnd w:id="733"/>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734" w:name="_Toc175378183"/>
      <w:bookmarkStart w:id="735" w:name="_Toc175471080"/>
      <w:bookmarkStart w:id="736" w:name="_Toc176676636"/>
      <w:r>
        <w:t>1</w:t>
      </w:r>
      <w:r w:rsidRPr="00BF7961">
        <w:t>******************************************************************************</w:t>
      </w:r>
      <w:r>
        <w:t>**************************************</w:t>
      </w:r>
      <w:r w:rsidRPr="00BF7961">
        <w:t>******</w:t>
      </w:r>
      <w:r>
        <w:t>1</w:t>
      </w:r>
    </w:p>
    <w:p w14:paraId="3D571B2E" w14:textId="77777777" w:rsidR="00912AF2" w:rsidRPr="00B97E4C" w:rsidRDefault="00912AF2" w:rsidP="00912AF2">
      <w:pPr>
        <w:pStyle w:val="0000000Subpart"/>
      </w:pPr>
      <w:r w:rsidRPr="00B97E4C">
        <w:t>652.03.01  Sewer Pipe</w:t>
      </w:r>
      <w:bookmarkEnd w:id="734"/>
      <w:bookmarkEnd w:id="735"/>
      <w:bookmarkEnd w:id="736"/>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737" w:name="_Toc175378184"/>
      <w:bookmarkStart w:id="738" w:name="_Toc175471081"/>
      <w:bookmarkStart w:id="739" w:name="_Toc176676637"/>
      <w:r w:rsidRPr="007B0D52">
        <w:t xml:space="preserve">652.03.02  </w:t>
      </w:r>
      <w:r w:rsidR="003025FE" w:rsidRPr="00D6623B">
        <w:t>Ductile Iron</w:t>
      </w:r>
      <w:r w:rsidRPr="00D6623B">
        <w:t xml:space="preserve"> Sewer Pipe, Bridge</w:t>
      </w:r>
      <w:bookmarkEnd w:id="737"/>
      <w:bookmarkEnd w:id="738"/>
      <w:bookmarkEnd w:id="739"/>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740" w:name="_Toc175378193"/>
      <w:bookmarkStart w:id="741" w:name="_Toc175471090"/>
      <w:bookmarkStart w:id="742" w:name="_Toc176676646"/>
      <w:r w:rsidRPr="00B97E4C">
        <w:t>Section 653 – Gas</w:t>
      </w:r>
      <w:bookmarkEnd w:id="740"/>
      <w:bookmarkEnd w:id="741"/>
      <w:bookmarkEnd w:id="742"/>
    </w:p>
    <w:p w14:paraId="77C73F40" w14:textId="77777777" w:rsidR="005B7A56" w:rsidRPr="00B97E4C" w:rsidRDefault="005B7A56" w:rsidP="005B7A56">
      <w:pPr>
        <w:pStyle w:val="0000000Subpart"/>
      </w:pPr>
      <w:bookmarkStart w:id="743" w:name="_Toc175378197"/>
      <w:bookmarkStart w:id="744" w:name="_Toc175471094"/>
      <w:bookmarkStart w:id="745" w:name="_Toc176676650"/>
      <w:r w:rsidRPr="00B97E4C">
        <w:t>653.03.01  Gas Main</w:t>
      </w:r>
      <w:bookmarkEnd w:id="743"/>
      <w:bookmarkEnd w:id="744"/>
      <w:bookmarkEnd w:id="745"/>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746" w:name="_Toc175378202"/>
      <w:bookmarkStart w:id="747" w:name="_Toc175471099"/>
      <w:bookmarkStart w:id="748"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749"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r w:rsidRPr="00B97E4C">
        <w:t>65</w:t>
      </w:r>
      <w:r w:rsidR="00FB458F" w:rsidRPr="00F12EA6">
        <w:rPr>
          <w:rStyle w:val="HiddenTextSpecChar"/>
        </w:rPr>
        <w:t>X</w:t>
      </w:r>
      <w:r w:rsidRPr="00B97E4C">
        <w:t>.01  Description</w:t>
      </w:r>
      <w:bookmarkEnd w:id="749"/>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r w:rsidRPr="00B97E4C">
        <w:t>65</w:t>
      </w:r>
      <w:r w:rsidR="00FB458F" w:rsidRPr="00F12EA6">
        <w:rPr>
          <w:rStyle w:val="HiddenTextSpecChar"/>
        </w:rPr>
        <w:t>X</w:t>
      </w:r>
      <w:r w:rsidRPr="00B97E4C">
        <w:t>.02  Materials</w:t>
      </w:r>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57CDCAD" w:rsidR="00C70CBF" w:rsidRPr="00B97E4C" w:rsidRDefault="00C70CBF" w:rsidP="00974B02">
      <w:pPr>
        <w:pStyle w:val="Dotleader0indent"/>
        <w:widowControl w:val="0"/>
      </w:pPr>
      <w:r w:rsidRPr="00B97E4C">
        <w:t>Tack Coat 64-22</w:t>
      </w:r>
      <w:r w:rsidR="002131C6">
        <w:t xml:space="preserve">, </w:t>
      </w:r>
      <w:r w:rsidRPr="00B97E4C">
        <w:t>PG 64</w:t>
      </w:r>
      <w:r w:rsidR="008B564A">
        <w:t>S</w:t>
      </w:r>
      <w:r w:rsidRPr="00B97E4C">
        <w:t>-22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750" w:name="_Toc176676623"/>
      <w:r w:rsidRPr="00B97E4C">
        <w:t>65</w:t>
      </w:r>
      <w:r w:rsidR="002072F4">
        <w:rPr>
          <w:rStyle w:val="HiddenTextSpecChar"/>
        </w:rPr>
        <w:t>X</w:t>
      </w:r>
      <w:r w:rsidRPr="00B97E4C">
        <w:t>.03  Construction</w:t>
      </w:r>
      <w:bookmarkEnd w:id="750"/>
    </w:p>
    <w:p w14:paraId="18CBB651" w14:textId="77777777" w:rsidR="00C70CBF" w:rsidRPr="00B97E4C" w:rsidRDefault="00C70CBF" w:rsidP="00C70CBF">
      <w:pPr>
        <w:pStyle w:val="0000000Subpart"/>
      </w:pPr>
      <w:r w:rsidRPr="00B97E4C">
        <w:t>65</w:t>
      </w:r>
      <w:r w:rsidRPr="00F12EA6">
        <w:rPr>
          <w:rStyle w:val="HiddenTextSpecChar"/>
        </w:rPr>
        <w:t>X</w:t>
      </w:r>
      <w:r w:rsidRPr="00B97E4C">
        <w:t xml:space="preserve">.03.01  </w:t>
      </w:r>
      <w:r>
        <w:t>Electric</w:t>
      </w:r>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7"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D5689">
            <w:pPr>
              <w:pStyle w:val="Tabletitle"/>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D5689">
            <w:pPr>
              <w:pStyle w:val="TableheaderCentered"/>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D5689">
            <w:pPr>
              <w:pStyle w:val="TableheaderCentered"/>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D5689">
            <w:pPr>
              <w:pStyle w:val="TableheaderCentered"/>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D5689">
            <w:pPr>
              <w:pStyle w:val="TableheaderCentered"/>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D5689">
            <w:pPr>
              <w:pStyle w:val="TableheaderCentered"/>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D5689">
            <w:pPr>
              <w:pStyle w:val="TableheaderCentered"/>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D5689">
            <w:pPr>
              <w:pStyle w:val="TableheaderCentered"/>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D5689">
            <w:pPr>
              <w:pStyle w:val="TableheaderCentered"/>
            </w:pPr>
            <w:r w:rsidRPr="009C5E8A">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D5689">
            <w:pPr>
              <w:pStyle w:val="TableheaderCentered"/>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D5689">
            <w:pPr>
              <w:pStyle w:val="TableheaderCentered"/>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751" w:name="_Toc176676645"/>
      <w:r w:rsidRPr="00B97E4C">
        <w:t>65</w:t>
      </w:r>
      <w:r w:rsidR="00620159">
        <w:rPr>
          <w:rStyle w:val="HiddenTextSpecChar"/>
        </w:rPr>
        <w:t>X</w:t>
      </w:r>
      <w:r w:rsidRPr="00B97E4C">
        <w:t>.04  Measurement and Payment</w:t>
      </w:r>
      <w:bookmarkEnd w:id="751"/>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746"/>
      <w:r w:rsidRPr="00B97E4C">
        <w:t>lectrical</w:t>
      </w:r>
      <w:bookmarkEnd w:id="747"/>
      <w:bookmarkEnd w:id="748"/>
    </w:p>
    <w:p w14:paraId="4F199E4C" w14:textId="77777777" w:rsidR="0063411D" w:rsidRPr="00B97E4C" w:rsidRDefault="0063411D" w:rsidP="0063411D">
      <w:pPr>
        <w:pStyle w:val="000Section"/>
      </w:pPr>
      <w:bookmarkStart w:id="752" w:name="_Toc175378203"/>
      <w:bookmarkStart w:id="753" w:name="_Toc175471100"/>
      <w:bookmarkStart w:id="754" w:name="_Toc176676656"/>
      <w:r w:rsidRPr="00B97E4C">
        <w:t>Section 701 – General Items</w:t>
      </w:r>
      <w:bookmarkEnd w:id="752"/>
      <w:bookmarkEnd w:id="753"/>
      <w:bookmarkEnd w:id="754"/>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r w:rsidRPr="007B0D52">
        <w:t>701.03.01  Existing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755" w:name="_Toc175378224"/>
      <w:bookmarkStart w:id="756" w:name="_Toc175471122"/>
      <w:bookmarkStart w:id="757" w:name="_Toc182750426"/>
      <w:bookmarkStart w:id="758" w:name="_Toc175378223"/>
      <w:bookmarkStart w:id="759" w:name="_Toc175471121"/>
      <w:bookmarkStart w:id="760" w:name="_Toc182750425"/>
      <w:bookmarkStart w:id="761" w:name="_Toc175378263"/>
      <w:bookmarkStart w:id="762" w:name="_Toc175471161"/>
      <w:bookmarkStart w:id="763" w:name="_Toc176676717"/>
      <w:r w:rsidRPr="007B0D52">
        <w:t>701.03.15  Cable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122FFAAA" w14:textId="77777777" w:rsidR="0068306D" w:rsidRPr="00293871" w:rsidRDefault="0068306D" w:rsidP="0068306D">
      <w:pPr>
        <w:pStyle w:val="HiddenTextSpec"/>
      </w:pPr>
      <w:r w:rsidRPr="00293871">
        <w:t>1**************************************************************************************************************************1</w:t>
      </w:r>
    </w:p>
    <w:p w14:paraId="55AFF3B2" w14:textId="6ECC68DA" w:rsidR="0068306D" w:rsidRDefault="0068306D" w:rsidP="0068306D">
      <w:pPr>
        <w:pStyle w:val="HiddenTextSpec"/>
      </w:pPr>
      <w:r w:rsidRPr="00293871">
        <w:t>BDC</w:t>
      </w:r>
      <w:r>
        <w:t>21</w:t>
      </w:r>
      <w:r w:rsidRPr="00293871">
        <w:t>s-</w:t>
      </w:r>
      <w:r>
        <w:t>20</w:t>
      </w:r>
      <w:r w:rsidRPr="00293871">
        <w:t xml:space="preserve"> dated </w:t>
      </w:r>
      <w:r>
        <w:t>MAY</w:t>
      </w:r>
      <w:r w:rsidRPr="00293871">
        <w:t xml:space="preserve"> </w:t>
      </w:r>
      <w:r>
        <w:t>12</w:t>
      </w:r>
      <w:r w:rsidRPr="00293871">
        <w:t>, 20</w:t>
      </w:r>
      <w:r>
        <w:t>22</w:t>
      </w:r>
    </w:p>
    <w:p w14:paraId="49B2E27E" w14:textId="1460DAE9" w:rsidR="0068306D" w:rsidRDefault="0068306D" w:rsidP="004923AC">
      <w:pPr>
        <w:pStyle w:val="HiddenTextSpec"/>
      </w:pPr>
    </w:p>
    <w:p w14:paraId="623865EC" w14:textId="77777777" w:rsidR="007F777A" w:rsidRPr="00F06F55" w:rsidRDefault="007F777A" w:rsidP="007F777A">
      <w:pPr>
        <w:pStyle w:val="Instruction"/>
      </w:pPr>
      <w:r w:rsidRPr="00F06F55">
        <w:t xml:space="preserve">THE </w:t>
      </w:r>
      <w:r w:rsidRPr="006E0040">
        <w:t>LAST</w:t>
      </w:r>
      <w:r w:rsidRPr="00F06F55">
        <w:t xml:space="preserve"> PARAGRAPH</w:t>
      </w:r>
      <w:r>
        <w:t xml:space="preserve"> in Part C</w:t>
      </w:r>
      <w:r w:rsidRPr="00F06F55">
        <w:t xml:space="preserve"> IS CHANGED TO:</w:t>
      </w:r>
    </w:p>
    <w:p w14:paraId="28AB06FF" w14:textId="69164468" w:rsidR="007F777A" w:rsidRDefault="007F777A" w:rsidP="007F777A">
      <w:pPr>
        <w:pStyle w:val="A2paragraph"/>
      </w:pPr>
      <w:r w:rsidRPr="00F06F55">
        <w:t>Provide temporary</w:t>
      </w:r>
      <w:r>
        <w:t xml:space="preserve"> </w:t>
      </w:r>
      <w:r w:rsidRPr="00F06F55">
        <w:t>services if required for testing and operation of the electrical systems until Substantial</w:t>
      </w:r>
      <w:r w:rsidRPr="00C72FA0">
        <w:t xml:space="preserve"> </w:t>
      </w:r>
      <w:r w:rsidRPr="00F06F55">
        <w:t>Completion or as</w:t>
      </w:r>
      <w:r w:rsidRPr="00C72FA0">
        <w:t xml:space="preserve"> </w:t>
      </w:r>
      <w:r w:rsidRPr="00F06F55">
        <w:t>directed</w:t>
      </w:r>
      <w:r w:rsidRPr="00C72FA0">
        <w:t xml:space="preserve"> </w:t>
      </w:r>
      <w:r w:rsidRPr="00F06F55">
        <w:t>by</w:t>
      </w:r>
      <w:r w:rsidRPr="00C72FA0">
        <w:t xml:space="preserve"> </w:t>
      </w:r>
      <w:r w:rsidRPr="00F06F55">
        <w:t>the RE.</w:t>
      </w:r>
      <w:r>
        <w:t xml:space="preserve">  </w:t>
      </w:r>
      <w:r w:rsidRPr="00C72FA0">
        <w:t>Coordinate temporary services with the Utility Company.</w:t>
      </w:r>
    </w:p>
    <w:p w14:paraId="44382C91" w14:textId="77777777" w:rsidR="007F777A" w:rsidRDefault="007F777A" w:rsidP="007F777A">
      <w:pPr>
        <w:pStyle w:val="A2paragraph"/>
      </w:pPr>
    </w:p>
    <w:p w14:paraId="3A129EE7" w14:textId="77777777" w:rsidR="007F777A" w:rsidRPr="003C1CDE" w:rsidRDefault="007F777A" w:rsidP="007F777A">
      <w:pPr>
        <w:pStyle w:val="HiddenTextSpec"/>
      </w:pPr>
      <w:r w:rsidRPr="003C1CDE">
        <w:t>2**************************************************************************************2</w:t>
      </w:r>
    </w:p>
    <w:p w14:paraId="7766D0CB" w14:textId="77777777" w:rsidR="007F777A" w:rsidRPr="003C1CDE" w:rsidRDefault="007F777A" w:rsidP="007F777A">
      <w:pPr>
        <w:pStyle w:val="HiddenTextSpec"/>
      </w:pPr>
      <w:r>
        <w:lastRenderedPageBreak/>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3E64E386" w14:textId="77777777" w:rsidR="007F777A" w:rsidRPr="003C1CDE" w:rsidRDefault="007F777A" w:rsidP="007F777A">
      <w:pPr>
        <w:pStyle w:val="HiddenTextSpec"/>
      </w:pPr>
    </w:p>
    <w:p w14:paraId="3F79552F" w14:textId="77777777" w:rsidR="007F777A" w:rsidRPr="003C1CDE" w:rsidRDefault="007F777A" w:rsidP="007F777A">
      <w:pPr>
        <w:pStyle w:val="HiddenTextSpec"/>
        <w:rPr>
          <w:b/>
        </w:rPr>
      </w:pPr>
      <w:r w:rsidRPr="003C1CDE">
        <w:rPr>
          <w:b/>
        </w:rPr>
        <w:t>SME CONTACT – MSE</w:t>
      </w:r>
    </w:p>
    <w:p w14:paraId="2CC5CD2F" w14:textId="77777777" w:rsidR="007F777A" w:rsidRPr="003C1CDE" w:rsidRDefault="007F777A" w:rsidP="007F777A">
      <w:pPr>
        <w:pStyle w:val="HiddenTextSpec"/>
      </w:pPr>
      <w:r w:rsidRPr="003C1CDE">
        <w:t>2**************************************************************************************2</w:t>
      </w:r>
    </w:p>
    <w:p w14:paraId="3B5D4723" w14:textId="77777777" w:rsidR="007F777A" w:rsidRPr="003C1CDE" w:rsidRDefault="007F777A" w:rsidP="007F777A">
      <w:pPr>
        <w:pStyle w:val="HiddenTextSpec"/>
      </w:pPr>
    </w:p>
    <w:p w14:paraId="047ED300" w14:textId="77777777" w:rsidR="007F777A" w:rsidRPr="003C1CDE" w:rsidRDefault="007F777A" w:rsidP="007F777A">
      <w:pPr>
        <w:pStyle w:val="HiddenTextSpec"/>
      </w:pPr>
      <w:r w:rsidRPr="003C1CDE">
        <w:t>2**************************************************************************************2</w:t>
      </w:r>
    </w:p>
    <w:p w14:paraId="10714CD8" w14:textId="77777777" w:rsidR="007F777A" w:rsidRPr="00F06F55" w:rsidRDefault="007F777A" w:rsidP="007F777A">
      <w:pPr>
        <w:pStyle w:val="HiddenTextSpec"/>
      </w:pPr>
      <w:r w:rsidRPr="00F06F55">
        <w:t>Include the following for Transportation Mobility and Mobility Engineering Projects which require any new utility services.</w:t>
      </w:r>
    </w:p>
    <w:p w14:paraId="659DA387" w14:textId="77777777" w:rsidR="007F777A" w:rsidRPr="00F06F55" w:rsidRDefault="007F777A" w:rsidP="007F777A">
      <w:pPr>
        <w:jc w:val="center"/>
        <w:rPr>
          <w:rFonts w:ascii="Arial" w:hAnsi="Arial"/>
          <w:caps/>
          <w:vanish/>
          <w:color w:val="FF0000"/>
        </w:rPr>
      </w:pPr>
    </w:p>
    <w:p w14:paraId="6B97608F" w14:textId="77777777" w:rsidR="007F777A" w:rsidRPr="00F06F55" w:rsidRDefault="007F777A" w:rsidP="007F777A">
      <w:pPr>
        <w:pStyle w:val="HiddenTextSpec"/>
        <w:rPr>
          <w:b/>
        </w:rPr>
      </w:pPr>
      <w:r w:rsidRPr="00F06F55">
        <w:rPr>
          <w:b/>
        </w:rPr>
        <w:t>SME CONTACT – MSE</w:t>
      </w:r>
    </w:p>
    <w:p w14:paraId="29604B15" w14:textId="77777777" w:rsidR="007F777A" w:rsidRPr="00F06F55" w:rsidRDefault="007F777A" w:rsidP="007F777A">
      <w:pPr>
        <w:pStyle w:val="Instruction"/>
      </w:pPr>
      <w:bookmarkStart w:id="764" w:name="_Hlk87000678"/>
      <w:bookmarkStart w:id="765" w:name="_Hlk86666268"/>
      <w:r w:rsidRPr="00F06F55">
        <w:t>THE LAST PARAGRAPH IS CHANGED TO:</w:t>
      </w:r>
    </w:p>
    <w:bookmarkEnd w:id="764"/>
    <w:p w14:paraId="6E2D254A" w14:textId="77777777" w:rsidR="007F777A" w:rsidRPr="00F06F55" w:rsidRDefault="007F777A" w:rsidP="007F777A">
      <w:pPr>
        <w:pStyle w:val="A2paragraph"/>
      </w:pPr>
      <w:r w:rsidRPr="00F06F55">
        <w:t>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Section 704 and interim acceptance of the device or as directed by the RE.</w:t>
      </w:r>
    </w:p>
    <w:p w14:paraId="54FC7EB8" w14:textId="77777777" w:rsidR="007F777A" w:rsidRPr="00F06F55" w:rsidRDefault="007F777A" w:rsidP="007F777A">
      <w:pPr>
        <w:pStyle w:val="A2paragraph"/>
      </w:pPr>
      <w:r w:rsidRPr="00F06F55">
        <w:t>Once new utility services have been energized or activated and the utility company has de-energized and unhooked the old service connection; remove existing pole risers and service heads, cut back 1 foot below grade, and plug the conduits.</w:t>
      </w:r>
    </w:p>
    <w:p w14:paraId="759635FA" w14:textId="77777777" w:rsidR="007F777A" w:rsidRPr="00F06F55" w:rsidRDefault="007F777A" w:rsidP="000A68EA">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7F777A" w:rsidRPr="00F06F55" w14:paraId="3BD8BE9E" w14:textId="77777777" w:rsidTr="00763B7C">
        <w:trPr>
          <w:trHeight w:val="288"/>
        </w:trPr>
        <w:tc>
          <w:tcPr>
            <w:tcW w:w="5000" w:type="pct"/>
            <w:gridSpan w:val="11"/>
            <w:tcBorders>
              <w:top w:val="double" w:sz="4" w:space="0" w:color="auto"/>
              <w:bottom w:val="single" w:sz="4" w:space="0" w:color="auto"/>
            </w:tcBorders>
            <w:shd w:val="clear" w:color="auto" w:fill="auto"/>
            <w:vAlign w:val="center"/>
          </w:tcPr>
          <w:p w14:paraId="1EA1AF8F" w14:textId="77777777" w:rsidR="007F777A" w:rsidRPr="00F06F55" w:rsidRDefault="007F777A" w:rsidP="00763B7C">
            <w:pPr>
              <w:pStyle w:val="Tabletitle"/>
              <w:keepLines/>
            </w:pPr>
            <w:r w:rsidRPr="00F06F55">
              <w:t>Service Requests</w:t>
            </w:r>
          </w:p>
        </w:tc>
      </w:tr>
      <w:tr w:rsidR="007F777A" w:rsidRPr="00F06F55" w14:paraId="50C7AC4E" w14:textId="77777777" w:rsidTr="00763B7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051579AF" w14:textId="77777777" w:rsidR="007F777A" w:rsidRPr="00C72FA0" w:rsidRDefault="007F777A" w:rsidP="00763B7C">
            <w:pPr>
              <w:pStyle w:val="TableheaderCentered"/>
            </w:pPr>
            <w:r w:rsidRPr="00C72FA0">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3E9F097" w14:textId="77777777" w:rsidR="007F777A" w:rsidRPr="00C72FA0" w:rsidRDefault="007F777A" w:rsidP="00763B7C">
            <w:pPr>
              <w:pStyle w:val="TableheaderCentered"/>
            </w:pPr>
            <w:r w:rsidRPr="00C72FA0">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0BF854E" w14:textId="77777777" w:rsidR="007F777A" w:rsidRPr="00C72FA0" w:rsidRDefault="007F777A" w:rsidP="00763B7C">
            <w:pPr>
              <w:pStyle w:val="TableheaderCentered"/>
            </w:pPr>
            <w:r w:rsidRPr="00C72FA0">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E69E0DF" w14:textId="77777777" w:rsidR="007F777A" w:rsidRPr="00C72FA0" w:rsidRDefault="007F777A" w:rsidP="00763B7C">
            <w:pPr>
              <w:pStyle w:val="TableheaderCentered"/>
            </w:pPr>
            <w:r w:rsidRPr="00C72FA0">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EE49531" w14:textId="77777777" w:rsidR="007F777A" w:rsidRPr="00C72FA0" w:rsidRDefault="007F777A" w:rsidP="00763B7C">
            <w:pPr>
              <w:pStyle w:val="TableheaderCentered"/>
            </w:pPr>
            <w:r w:rsidRPr="00C72FA0">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23C4BE6" w14:textId="77777777" w:rsidR="007F777A" w:rsidRPr="00C72FA0" w:rsidRDefault="007F777A" w:rsidP="00763B7C">
            <w:pPr>
              <w:pStyle w:val="TableheaderCentered"/>
            </w:pPr>
            <w:r w:rsidRPr="00C72FA0">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2E387AE4" w14:textId="77777777" w:rsidR="007F777A" w:rsidRPr="00C72FA0" w:rsidRDefault="007F777A" w:rsidP="00763B7C">
            <w:pPr>
              <w:pStyle w:val="TableheaderCentered"/>
            </w:pPr>
            <w:r w:rsidRPr="00C72FA0">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7CF497B" w14:textId="77777777" w:rsidR="007F777A" w:rsidRPr="00C72FA0" w:rsidRDefault="007F777A" w:rsidP="00763B7C">
            <w:pPr>
              <w:pStyle w:val="TableheaderCentered"/>
            </w:pPr>
            <w:r w:rsidRPr="00C72FA0">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642C68D" w14:textId="77777777" w:rsidR="007F777A" w:rsidRPr="00C72FA0" w:rsidRDefault="007F777A" w:rsidP="00763B7C">
            <w:pPr>
              <w:pStyle w:val="TableheaderCentered"/>
            </w:pPr>
            <w:r w:rsidRPr="00C72FA0">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AC80B60" w14:textId="77777777" w:rsidR="007F777A" w:rsidRPr="00C72FA0" w:rsidRDefault="007F777A" w:rsidP="00763B7C">
            <w:pPr>
              <w:pStyle w:val="TableheaderCentered"/>
            </w:pPr>
            <w:r w:rsidRPr="00C72FA0">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67696153" w14:textId="77777777" w:rsidR="007F777A" w:rsidRPr="00C72FA0" w:rsidRDefault="007F777A" w:rsidP="00763B7C">
            <w:pPr>
              <w:pStyle w:val="TableheaderCentered"/>
            </w:pPr>
            <w:r w:rsidRPr="00C72FA0">
              <w:t>Utility Pole No.</w:t>
            </w:r>
          </w:p>
        </w:tc>
      </w:tr>
      <w:tr w:rsidR="007F777A" w:rsidRPr="00F06F55" w14:paraId="681D1362" w14:textId="77777777" w:rsidTr="00763B7C">
        <w:trPr>
          <w:trHeight w:val="288"/>
        </w:trPr>
        <w:tc>
          <w:tcPr>
            <w:tcW w:w="534" w:type="pct"/>
            <w:tcBorders>
              <w:top w:val="single" w:sz="4" w:space="0" w:color="auto"/>
            </w:tcBorders>
            <w:shd w:val="clear" w:color="auto" w:fill="auto"/>
            <w:vAlign w:val="center"/>
          </w:tcPr>
          <w:p w14:paraId="172A0F8B" w14:textId="77777777" w:rsidR="007F777A" w:rsidRPr="00F06F55" w:rsidRDefault="007F777A" w:rsidP="00763B7C">
            <w:pPr>
              <w:pStyle w:val="Tabletext"/>
              <w:jc w:val="center"/>
            </w:pPr>
          </w:p>
        </w:tc>
        <w:tc>
          <w:tcPr>
            <w:tcW w:w="534" w:type="pct"/>
            <w:tcBorders>
              <w:top w:val="single" w:sz="4" w:space="0" w:color="auto"/>
            </w:tcBorders>
            <w:shd w:val="clear" w:color="auto" w:fill="auto"/>
            <w:vAlign w:val="center"/>
          </w:tcPr>
          <w:p w14:paraId="43A30DDB" w14:textId="77777777" w:rsidR="007F777A" w:rsidRPr="00F06F55" w:rsidRDefault="007F777A" w:rsidP="00763B7C">
            <w:pPr>
              <w:pStyle w:val="Tabletext"/>
              <w:jc w:val="center"/>
            </w:pPr>
          </w:p>
        </w:tc>
        <w:tc>
          <w:tcPr>
            <w:tcW w:w="381" w:type="pct"/>
            <w:tcBorders>
              <w:top w:val="single" w:sz="4" w:space="0" w:color="auto"/>
            </w:tcBorders>
            <w:shd w:val="clear" w:color="auto" w:fill="auto"/>
            <w:vAlign w:val="center"/>
          </w:tcPr>
          <w:p w14:paraId="61575389" w14:textId="77777777" w:rsidR="007F777A" w:rsidRPr="00F06F55" w:rsidRDefault="007F777A" w:rsidP="00763B7C">
            <w:pPr>
              <w:pStyle w:val="Tabletext"/>
              <w:jc w:val="center"/>
            </w:pPr>
          </w:p>
        </w:tc>
        <w:tc>
          <w:tcPr>
            <w:tcW w:w="508" w:type="pct"/>
            <w:tcBorders>
              <w:top w:val="single" w:sz="4" w:space="0" w:color="auto"/>
            </w:tcBorders>
            <w:shd w:val="clear" w:color="auto" w:fill="auto"/>
            <w:vAlign w:val="center"/>
          </w:tcPr>
          <w:p w14:paraId="6E2CABD3" w14:textId="77777777" w:rsidR="007F777A" w:rsidRPr="00F06F55" w:rsidRDefault="007F777A" w:rsidP="00763B7C">
            <w:pPr>
              <w:pStyle w:val="Tabletext"/>
              <w:jc w:val="center"/>
            </w:pPr>
          </w:p>
        </w:tc>
        <w:tc>
          <w:tcPr>
            <w:tcW w:w="484" w:type="pct"/>
            <w:tcBorders>
              <w:top w:val="single" w:sz="4" w:space="0" w:color="auto"/>
            </w:tcBorders>
            <w:shd w:val="clear" w:color="auto" w:fill="auto"/>
            <w:vAlign w:val="center"/>
          </w:tcPr>
          <w:p w14:paraId="42C89D90" w14:textId="77777777" w:rsidR="007F777A" w:rsidRPr="00F06F55" w:rsidRDefault="007F777A" w:rsidP="00763B7C">
            <w:pPr>
              <w:pStyle w:val="Tabletext"/>
              <w:jc w:val="center"/>
            </w:pPr>
          </w:p>
        </w:tc>
        <w:tc>
          <w:tcPr>
            <w:tcW w:w="528" w:type="pct"/>
            <w:tcBorders>
              <w:top w:val="single" w:sz="4" w:space="0" w:color="auto"/>
            </w:tcBorders>
            <w:shd w:val="clear" w:color="auto" w:fill="auto"/>
            <w:vAlign w:val="center"/>
          </w:tcPr>
          <w:p w14:paraId="255163F9" w14:textId="77777777" w:rsidR="007F777A" w:rsidRPr="00F06F55" w:rsidRDefault="007F777A" w:rsidP="00763B7C">
            <w:pPr>
              <w:pStyle w:val="Tabletext"/>
              <w:jc w:val="center"/>
            </w:pPr>
          </w:p>
        </w:tc>
        <w:tc>
          <w:tcPr>
            <w:tcW w:w="424" w:type="pct"/>
            <w:tcBorders>
              <w:top w:val="single" w:sz="4" w:space="0" w:color="auto"/>
            </w:tcBorders>
            <w:shd w:val="clear" w:color="auto" w:fill="auto"/>
            <w:vAlign w:val="center"/>
          </w:tcPr>
          <w:p w14:paraId="3E7505F3" w14:textId="77777777" w:rsidR="007F777A" w:rsidRPr="00F06F55" w:rsidRDefault="007F777A" w:rsidP="00763B7C">
            <w:pPr>
              <w:pStyle w:val="Tabletext"/>
              <w:jc w:val="center"/>
            </w:pPr>
          </w:p>
        </w:tc>
        <w:tc>
          <w:tcPr>
            <w:tcW w:w="511" w:type="pct"/>
            <w:tcBorders>
              <w:top w:val="single" w:sz="4" w:space="0" w:color="auto"/>
            </w:tcBorders>
            <w:shd w:val="clear" w:color="auto" w:fill="auto"/>
            <w:vAlign w:val="center"/>
          </w:tcPr>
          <w:p w14:paraId="2A72017D" w14:textId="77777777" w:rsidR="007F777A" w:rsidRPr="00F06F55" w:rsidRDefault="007F777A" w:rsidP="00763B7C">
            <w:pPr>
              <w:pStyle w:val="Tabletext"/>
              <w:jc w:val="center"/>
            </w:pPr>
          </w:p>
        </w:tc>
        <w:tc>
          <w:tcPr>
            <w:tcW w:w="269" w:type="pct"/>
            <w:tcBorders>
              <w:top w:val="single" w:sz="4" w:space="0" w:color="auto"/>
            </w:tcBorders>
            <w:shd w:val="clear" w:color="auto" w:fill="auto"/>
            <w:vAlign w:val="center"/>
          </w:tcPr>
          <w:p w14:paraId="72AFD373" w14:textId="77777777" w:rsidR="007F777A" w:rsidRPr="00F06F55" w:rsidRDefault="007F777A" w:rsidP="00763B7C">
            <w:pPr>
              <w:pStyle w:val="Tabletext"/>
              <w:jc w:val="center"/>
            </w:pPr>
          </w:p>
        </w:tc>
        <w:tc>
          <w:tcPr>
            <w:tcW w:w="446" w:type="pct"/>
            <w:tcBorders>
              <w:top w:val="single" w:sz="4" w:space="0" w:color="auto"/>
            </w:tcBorders>
            <w:shd w:val="clear" w:color="auto" w:fill="auto"/>
            <w:vAlign w:val="center"/>
          </w:tcPr>
          <w:p w14:paraId="5E4FE813" w14:textId="77777777" w:rsidR="007F777A" w:rsidRPr="00F06F55" w:rsidRDefault="007F777A" w:rsidP="00763B7C">
            <w:pPr>
              <w:pStyle w:val="Tabletext"/>
              <w:jc w:val="center"/>
            </w:pPr>
          </w:p>
        </w:tc>
        <w:tc>
          <w:tcPr>
            <w:tcW w:w="381" w:type="pct"/>
            <w:tcBorders>
              <w:top w:val="single" w:sz="4" w:space="0" w:color="auto"/>
            </w:tcBorders>
            <w:shd w:val="clear" w:color="auto" w:fill="auto"/>
            <w:vAlign w:val="center"/>
          </w:tcPr>
          <w:p w14:paraId="3A870023" w14:textId="77777777" w:rsidR="007F777A" w:rsidRPr="00F06F55" w:rsidRDefault="007F777A" w:rsidP="00763B7C">
            <w:pPr>
              <w:pStyle w:val="Tabletext"/>
              <w:jc w:val="center"/>
            </w:pPr>
          </w:p>
        </w:tc>
      </w:tr>
      <w:tr w:rsidR="007F777A" w:rsidRPr="00F06F55" w14:paraId="7562F798" w14:textId="77777777" w:rsidTr="00763B7C">
        <w:trPr>
          <w:trHeight w:val="288"/>
        </w:trPr>
        <w:tc>
          <w:tcPr>
            <w:tcW w:w="534" w:type="pct"/>
            <w:tcBorders>
              <w:bottom w:val="double" w:sz="4" w:space="0" w:color="auto"/>
            </w:tcBorders>
            <w:shd w:val="clear" w:color="auto" w:fill="auto"/>
            <w:vAlign w:val="center"/>
          </w:tcPr>
          <w:p w14:paraId="3E7D7A2F" w14:textId="77777777" w:rsidR="007F777A" w:rsidRPr="00F06F55" w:rsidRDefault="007F777A" w:rsidP="00763B7C">
            <w:pPr>
              <w:pStyle w:val="Tabletext"/>
              <w:jc w:val="center"/>
            </w:pPr>
          </w:p>
        </w:tc>
        <w:tc>
          <w:tcPr>
            <w:tcW w:w="534" w:type="pct"/>
            <w:tcBorders>
              <w:bottom w:val="double" w:sz="4" w:space="0" w:color="auto"/>
            </w:tcBorders>
            <w:shd w:val="clear" w:color="auto" w:fill="auto"/>
            <w:vAlign w:val="center"/>
          </w:tcPr>
          <w:p w14:paraId="6EC51FE8" w14:textId="77777777" w:rsidR="007F777A" w:rsidRPr="00F06F55" w:rsidRDefault="007F777A" w:rsidP="00763B7C">
            <w:pPr>
              <w:pStyle w:val="Tabletext"/>
              <w:jc w:val="center"/>
            </w:pPr>
          </w:p>
        </w:tc>
        <w:tc>
          <w:tcPr>
            <w:tcW w:w="381" w:type="pct"/>
            <w:tcBorders>
              <w:bottom w:val="double" w:sz="4" w:space="0" w:color="auto"/>
            </w:tcBorders>
            <w:shd w:val="clear" w:color="auto" w:fill="auto"/>
            <w:vAlign w:val="center"/>
          </w:tcPr>
          <w:p w14:paraId="1B660863" w14:textId="77777777" w:rsidR="007F777A" w:rsidRPr="00F06F55" w:rsidRDefault="007F777A" w:rsidP="00763B7C">
            <w:pPr>
              <w:pStyle w:val="Tabletext"/>
              <w:jc w:val="center"/>
            </w:pPr>
          </w:p>
        </w:tc>
        <w:tc>
          <w:tcPr>
            <w:tcW w:w="508" w:type="pct"/>
            <w:tcBorders>
              <w:bottom w:val="double" w:sz="4" w:space="0" w:color="auto"/>
            </w:tcBorders>
            <w:shd w:val="clear" w:color="auto" w:fill="auto"/>
            <w:vAlign w:val="center"/>
          </w:tcPr>
          <w:p w14:paraId="345C703E" w14:textId="77777777" w:rsidR="007F777A" w:rsidRPr="00F06F55" w:rsidRDefault="007F777A" w:rsidP="00763B7C">
            <w:pPr>
              <w:pStyle w:val="Tabletext"/>
              <w:jc w:val="center"/>
            </w:pPr>
          </w:p>
        </w:tc>
        <w:tc>
          <w:tcPr>
            <w:tcW w:w="484" w:type="pct"/>
            <w:tcBorders>
              <w:bottom w:val="double" w:sz="4" w:space="0" w:color="auto"/>
            </w:tcBorders>
            <w:shd w:val="clear" w:color="auto" w:fill="auto"/>
            <w:vAlign w:val="center"/>
          </w:tcPr>
          <w:p w14:paraId="594ACFCA" w14:textId="77777777" w:rsidR="007F777A" w:rsidRPr="00F06F55" w:rsidRDefault="007F777A" w:rsidP="00763B7C">
            <w:pPr>
              <w:pStyle w:val="Tabletext"/>
              <w:jc w:val="center"/>
            </w:pPr>
          </w:p>
        </w:tc>
        <w:tc>
          <w:tcPr>
            <w:tcW w:w="528" w:type="pct"/>
            <w:tcBorders>
              <w:bottom w:val="double" w:sz="4" w:space="0" w:color="auto"/>
            </w:tcBorders>
            <w:shd w:val="clear" w:color="auto" w:fill="auto"/>
            <w:vAlign w:val="center"/>
          </w:tcPr>
          <w:p w14:paraId="26126D59" w14:textId="77777777" w:rsidR="007F777A" w:rsidRPr="00F06F55" w:rsidRDefault="007F777A" w:rsidP="00763B7C">
            <w:pPr>
              <w:pStyle w:val="Tabletext"/>
              <w:jc w:val="center"/>
            </w:pPr>
          </w:p>
        </w:tc>
        <w:tc>
          <w:tcPr>
            <w:tcW w:w="424" w:type="pct"/>
            <w:tcBorders>
              <w:bottom w:val="double" w:sz="4" w:space="0" w:color="auto"/>
            </w:tcBorders>
            <w:shd w:val="clear" w:color="auto" w:fill="auto"/>
            <w:vAlign w:val="center"/>
          </w:tcPr>
          <w:p w14:paraId="2BF9B791" w14:textId="77777777" w:rsidR="007F777A" w:rsidRPr="00F06F55" w:rsidRDefault="007F777A" w:rsidP="00763B7C">
            <w:pPr>
              <w:pStyle w:val="Tabletext"/>
              <w:jc w:val="center"/>
            </w:pPr>
          </w:p>
        </w:tc>
        <w:tc>
          <w:tcPr>
            <w:tcW w:w="511" w:type="pct"/>
            <w:tcBorders>
              <w:bottom w:val="double" w:sz="4" w:space="0" w:color="auto"/>
            </w:tcBorders>
            <w:shd w:val="clear" w:color="auto" w:fill="auto"/>
            <w:vAlign w:val="center"/>
          </w:tcPr>
          <w:p w14:paraId="2603ED0D" w14:textId="77777777" w:rsidR="007F777A" w:rsidRPr="00F06F55" w:rsidRDefault="007F777A" w:rsidP="00763B7C">
            <w:pPr>
              <w:pStyle w:val="Tabletext"/>
              <w:jc w:val="center"/>
            </w:pPr>
          </w:p>
        </w:tc>
        <w:tc>
          <w:tcPr>
            <w:tcW w:w="269" w:type="pct"/>
            <w:tcBorders>
              <w:bottom w:val="double" w:sz="4" w:space="0" w:color="auto"/>
            </w:tcBorders>
            <w:shd w:val="clear" w:color="auto" w:fill="auto"/>
            <w:vAlign w:val="center"/>
          </w:tcPr>
          <w:p w14:paraId="7FA9C81C" w14:textId="77777777" w:rsidR="007F777A" w:rsidRPr="00F06F55" w:rsidRDefault="007F777A" w:rsidP="00763B7C">
            <w:pPr>
              <w:pStyle w:val="Tabletext"/>
              <w:jc w:val="center"/>
            </w:pPr>
          </w:p>
        </w:tc>
        <w:tc>
          <w:tcPr>
            <w:tcW w:w="446" w:type="pct"/>
            <w:tcBorders>
              <w:bottom w:val="double" w:sz="4" w:space="0" w:color="auto"/>
            </w:tcBorders>
            <w:shd w:val="clear" w:color="auto" w:fill="auto"/>
            <w:vAlign w:val="center"/>
          </w:tcPr>
          <w:p w14:paraId="2F6EE9D0" w14:textId="77777777" w:rsidR="007F777A" w:rsidRPr="00F06F55" w:rsidRDefault="007F777A" w:rsidP="00763B7C">
            <w:pPr>
              <w:pStyle w:val="Tabletext"/>
              <w:jc w:val="center"/>
            </w:pPr>
          </w:p>
        </w:tc>
        <w:tc>
          <w:tcPr>
            <w:tcW w:w="381" w:type="pct"/>
            <w:tcBorders>
              <w:bottom w:val="double" w:sz="4" w:space="0" w:color="auto"/>
            </w:tcBorders>
            <w:shd w:val="clear" w:color="auto" w:fill="auto"/>
            <w:vAlign w:val="center"/>
          </w:tcPr>
          <w:p w14:paraId="4D0C8BFB" w14:textId="77777777" w:rsidR="007F777A" w:rsidRPr="00F06F55" w:rsidRDefault="007F777A" w:rsidP="00763B7C">
            <w:pPr>
              <w:pStyle w:val="Tabletext"/>
              <w:jc w:val="center"/>
            </w:pPr>
          </w:p>
        </w:tc>
      </w:tr>
    </w:tbl>
    <w:p w14:paraId="486AD55D" w14:textId="77777777" w:rsidR="007F777A" w:rsidRPr="00F06F55" w:rsidRDefault="007F777A" w:rsidP="007F777A">
      <w:pPr>
        <w:pStyle w:val="HiddenTextSpec"/>
      </w:pPr>
      <w:r w:rsidRPr="00F06F55">
        <w:t>2**************************************************************************************2</w:t>
      </w:r>
    </w:p>
    <w:bookmarkEnd w:id="765"/>
    <w:p w14:paraId="6D860AF9" w14:textId="77777777" w:rsidR="004923AC" w:rsidRPr="003C1CDE" w:rsidRDefault="004923AC" w:rsidP="004923AC">
      <w:pPr>
        <w:pStyle w:val="HiddenTextSpec"/>
      </w:pPr>
      <w:r w:rsidRPr="003C1CDE">
        <w:t>1**************************************************************************************************************************1</w:t>
      </w:r>
    </w:p>
    <w:p w14:paraId="256559E3" w14:textId="7B93450E" w:rsidR="0079536D" w:rsidRDefault="0079536D" w:rsidP="0079536D">
      <w:pPr>
        <w:pStyle w:val="000Section"/>
      </w:pPr>
      <w:bookmarkStart w:id="766" w:name="s704"/>
      <w:bookmarkStart w:id="767" w:name="_Toc501717472"/>
      <w:bookmarkStart w:id="768" w:name="_Toc128998898"/>
      <w:bookmarkEnd w:id="755"/>
      <w:bookmarkEnd w:id="756"/>
      <w:bookmarkEnd w:id="757"/>
      <w:bookmarkEnd w:id="758"/>
      <w:bookmarkEnd w:id="759"/>
      <w:bookmarkEnd w:id="760"/>
      <w:bookmarkEnd w:id="766"/>
      <w:r w:rsidRPr="00B97E4C">
        <w:t>Section 702 – Traffic Signals</w:t>
      </w:r>
      <w:bookmarkEnd w:id="767"/>
      <w:bookmarkEnd w:id="768"/>
    </w:p>
    <w:p w14:paraId="406BD52F" w14:textId="77777777" w:rsidR="0079536D" w:rsidRPr="00B97E4C" w:rsidRDefault="0079536D" w:rsidP="0079536D">
      <w:pPr>
        <w:pStyle w:val="0000000Subpart"/>
      </w:pPr>
      <w:bookmarkStart w:id="769" w:name="_Toc175378236"/>
      <w:bookmarkStart w:id="770" w:name="_Toc175471134"/>
      <w:bookmarkStart w:id="771" w:name="_Toc501717484"/>
      <w:bookmarkStart w:id="772" w:name="_Toc119501603"/>
      <w:r w:rsidRPr="00B97E4C">
        <w:t>702.03.07  Push Button</w:t>
      </w:r>
      <w:bookmarkEnd w:id="769"/>
      <w:bookmarkEnd w:id="770"/>
      <w:bookmarkEnd w:id="771"/>
      <w:bookmarkEnd w:id="772"/>
    </w:p>
    <w:p w14:paraId="48614A04" w14:textId="77777777" w:rsidR="0079536D" w:rsidRDefault="0079536D" w:rsidP="0079536D">
      <w:pPr>
        <w:pStyle w:val="HiddenTextSpec"/>
      </w:pPr>
      <w:r>
        <w:t>1**************************************************************************************************************************1</w:t>
      </w:r>
    </w:p>
    <w:p w14:paraId="57616793" w14:textId="49228465" w:rsidR="0079536D" w:rsidRDefault="0079536D" w:rsidP="0079536D">
      <w:pPr>
        <w:pStyle w:val="HiddenTextSpec"/>
      </w:pPr>
      <w:r>
        <w:t>BDC23S-02 dated Mar 13, 2023</w:t>
      </w:r>
    </w:p>
    <w:p w14:paraId="4C3DE477" w14:textId="77777777" w:rsidR="0079536D" w:rsidRDefault="0079536D" w:rsidP="0079536D">
      <w:pPr>
        <w:pStyle w:val="HiddenTextSpec"/>
      </w:pPr>
    </w:p>
    <w:p w14:paraId="2EC15E36" w14:textId="77777777" w:rsidR="0079536D" w:rsidRDefault="0079536D" w:rsidP="0079536D">
      <w:pPr>
        <w:pStyle w:val="Instruction"/>
      </w:pPr>
      <w:r>
        <w:t>The first paragraph is changed to:</w:t>
      </w:r>
    </w:p>
    <w:p w14:paraId="4B47FA02" w14:textId="77777777" w:rsidR="0079536D" w:rsidRPr="00240497" w:rsidRDefault="0079536D" w:rsidP="0079536D">
      <w:pPr>
        <w:pStyle w:val="Paragraph"/>
      </w:pPr>
      <w:r w:rsidRPr="00240497">
        <w:t>Install a push button that operates on logic ground including its housing, and instruction signage.  Install cable from the push button to the foundation and make connections.  Ensure the traffic signal pedestrian and bicycle actuation sign complies with the MUTCD.</w:t>
      </w:r>
    </w:p>
    <w:p w14:paraId="06FDA84E" w14:textId="77777777" w:rsidR="0079536D" w:rsidRDefault="0079536D" w:rsidP="0079536D">
      <w:pPr>
        <w:pStyle w:val="HiddenTextSpec"/>
      </w:pPr>
      <w:r>
        <w:t>1**************************************************************************************************************************1</w:t>
      </w:r>
    </w:p>
    <w:p w14:paraId="4A5FEAF1" w14:textId="6CD07811" w:rsidR="000852F5" w:rsidRDefault="005025A0" w:rsidP="000852F5">
      <w:pPr>
        <w:pStyle w:val="000Section"/>
      </w:pPr>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773" w:name="_Toc175378248"/>
      <w:bookmarkStart w:id="774" w:name="_Toc175471146"/>
      <w:bookmarkStart w:id="775" w:name="_Toc501717496"/>
      <w:bookmarkStart w:id="776" w:name="_Toc43791251"/>
      <w:r w:rsidRPr="00B97E4C">
        <w:t>703.03  Construction</w:t>
      </w:r>
      <w:bookmarkEnd w:id="773"/>
      <w:bookmarkEnd w:id="774"/>
      <w:bookmarkEnd w:id="775"/>
      <w:bookmarkEnd w:id="776"/>
    </w:p>
    <w:p w14:paraId="3242CC32" w14:textId="77777777" w:rsidR="00DE3B8F" w:rsidRDefault="00DE3B8F" w:rsidP="00DE3B8F">
      <w:pPr>
        <w:pStyle w:val="HiddenTextSpec"/>
      </w:pPr>
      <w:bookmarkStart w:id="777" w:name="_Toc175378255"/>
      <w:bookmarkStart w:id="778" w:name="_Toc175471153"/>
      <w:bookmarkStart w:id="779"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r w:rsidRPr="007B0D52">
        <w:t>703.03.07  Temporary Highway Lighting System</w:t>
      </w:r>
      <w:bookmarkEnd w:id="777"/>
      <w:bookmarkEnd w:id="778"/>
      <w:bookmarkEnd w:id="779"/>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780" w:name="_Toc175378260"/>
      <w:bookmarkStart w:id="781" w:name="_Toc175471158"/>
      <w:bookmarkStart w:id="782" w:name="_Toc182750462"/>
      <w:bookmarkStart w:id="783" w:name="_Toc175378273"/>
      <w:bookmarkStart w:id="784" w:name="_Toc175471171"/>
      <w:bookmarkStart w:id="785" w:name="_Toc176676727"/>
      <w:bookmarkEnd w:id="761"/>
      <w:bookmarkEnd w:id="762"/>
      <w:bookmarkEnd w:id="763"/>
      <w:r w:rsidRPr="006D64F8">
        <w:t>1**************************************************************************************************************************1</w:t>
      </w:r>
    </w:p>
    <w:p w14:paraId="7D585ADD" w14:textId="77777777" w:rsidR="004256C1" w:rsidRPr="007B0D52" w:rsidRDefault="004256C1" w:rsidP="007B0D52">
      <w:pPr>
        <w:pStyle w:val="0000000Subpart"/>
      </w:pPr>
      <w:r w:rsidRPr="007B0D52">
        <w:t>704.02.01  Materials</w:t>
      </w:r>
      <w:bookmarkEnd w:id="780"/>
      <w:bookmarkEnd w:id="781"/>
      <w:bookmarkEnd w:id="782"/>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786" w:name="s7040301"/>
      <w:bookmarkStart w:id="787" w:name="_Toc182750465"/>
      <w:bookmarkEnd w:id="786"/>
      <w:r w:rsidRPr="00EB2DA1">
        <w:t>704.03.01  General System (GS)</w:t>
      </w:r>
      <w:bookmarkEnd w:id="787"/>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lastRenderedPageBreak/>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788" w:name="s7040301B4"/>
      <w:bookmarkEnd w:id="788"/>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lastRenderedPageBreak/>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789" w:name="s7040301C"/>
      <w:bookmarkStart w:id="790" w:name="s7040301D"/>
      <w:bookmarkStart w:id="791" w:name="s7040301E"/>
      <w:bookmarkStart w:id="792" w:name="s7040301F"/>
      <w:bookmarkStart w:id="793" w:name="s7040301H"/>
      <w:bookmarkStart w:id="794" w:name="s7040301I"/>
      <w:bookmarkStart w:id="795" w:name="_Toc175378264"/>
      <w:bookmarkStart w:id="796" w:name="_Toc175471162"/>
      <w:bookmarkStart w:id="797" w:name="_Toc182750466"/>
      <w:bookmarkEnd w:id="789"/>
      <w:bookmarkEnd w:id="790"/>
      <w:bookmarkEnd w:id="791"/>
      <w:bookmarkEnd w:id="792"/>
      <w:bookmarkEnd w:id="793"/>
      <w:bookmarkEnd w:id="794"/>
      <w:r w:rsidRPr="006D64F8">
        <w:t>1**************************************************************************************************************************1</w:t>
      </w:r>
    </w:p>
    <w:p w14:paraId="2AE70241" w14:textId="77777777" w:rsidR="004256C1" w:rsidRPr="00C82254" w:rsidRDefault="004256C1" w:rsidP="004256C1">
      <w:pPr>
        <w:pStyle w:val="0000000Subpart"/>
      </w:pPr>
      <w:r w:rsidRPr="00C82254">
        <w:t>704.03.02  Camera Surveillance System (CSS)</w:t>
      </w:r>
      <w:bookmarkEnd w:id="795"/>
      <w:bookmarkEnd w:id="796"/>
      <w:bookmarkEnd w:id="797"/>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798" w:name="_Toc175378265"/>
      <w:bookmarkStart w:id="799" w:name="_Toc175471163"/>
      <w:bookmarkStart w:id="800" w:name="_Toc182750467"/>
      <w:r w:rsidRPr="006D64F8">
        <w:t>1**************************************************************************************************************************1</w:t>
      </w:r>
    </w:p>
    <w:p w14:paraId="31CE42AB" w14:textId="77777777" w:rsidR="004256C1" w:rsidRPr="00C82254" w:rsidRDefault="004256C1" w:rsidP="004256C1">
      <w:pPr>
        <w:pStyle w:val="0000000Subpart"/>
      </w:pPr>
      <w:r w:rsidRPr="00C82254">
        <w:t>704.03.03  Fiber Optic Cable</w:t>
      </w:r>
      <w:bookmarkEnd w:id="798"/>
      <w:bookmarkEnd w:id="799"/>
      <w:bookmarkEnd w:id="800"/>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801" w:name="_Toc175378266"/>
      <w:bookmarkStart w:id="802" w:name="_Toc175471164"/>
      <w:bookmarkStart w:id="803" w:name="_Toc182750468"/>
      <w:r w:rsidRPr="006D64F8">
        <w:t>1**************************************************************************************************************************1</w:t>
      </w:r>
    </w:p>
    <w:p w14:paraId="6CFB7D95" w14:textId="77777777" w:rsidR="004256C1" w:rsidRPr="00EB2DA1" w:rsidRDefault="004256C1" w:rsidP="004256C1">
      <w:pPr>
        <w:pStyle w:val="0000000Subpart"/>
      </w:pPr>
      <w:r w:rsidRPr="00EB2DA1">
        <w:t>704.03.04  Controlled Traffic Signal System (CTSS)</w:t>
      </w:r>
      <w:bookmarkEnd w:id="801"/>
      <w:bookmarkEnd w:id="802"/>
      <w:bookmarkEnd w:id="803"/>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804" w:name="_Toc175378267"/>
      <w:bookmarkStart w:id="805" w:name="_Toc175471165"/>
      <w:bookmarkStart w:id="806"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lastRenderedPageBreak/>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r w:rsidRPr="00EB2DA1">
        <w:t>704.03.05  Travel Time Systems (TTS)</w:t>
      </w:r>
      <w:bookmarkEnd w:id="804"/>
      <w:bookmarkEnd w:id="805"/>
      <w:bookmarkEnd w:id="806"/>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807" w:name="_Toc175378268"/>
      <w:bookmarkStart w:id="808" w:name="_Toc175471166"/>
      <w:bookmarkStart w:id="809" w:name="_Toc182750470"/>
      <w:r w:rsidRPr="00C82254">
        <w:t>704.03.06  Road Weather Information System (RWIS)</w:t>
      </w:r>
      <w:bookmarkEnd w:id="807"/>
      <w:bookmarkEnd w:id="808"/>
      <w:bookmarkEnd w:id="809"/>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810" w:name="_Toc175378269"/>
      <w:bookmarkStart w:id="811" w:name="_Toc175471167"/>
      <w:bookmarkStart w:id="812" w:name="_Toc182750471"/>
      <w:r w:rsidRPr="00EB2DA1">
        <w:t>704.03.07  Dynamic Message System (DMS)</w:t>
      </w:r>
      <w:bookmarkEnd w:id="810"/>
      <w:bookmarkEnd w:id="811"/>
      <w:bookmarkEnd w:id="812"/>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CD5689">
            <w:pPr>
              <w:pStyle w:val="TableheaderCentered"/>
            </w:pPr>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CD5689">
            <w:pPr>
              <w:pStyle w:val="TableheaderCentered"/>
            </w:pPr>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CD5689">
            <w:pPr>
              <w:pStyle w:val="TableheaderCentered"/>
            </w:pPr>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8177F" w:rsidRDefault="0020480E" w:rsidP="0008177F">
      <w:pPr>
        <w:pStyle w:val="HiddenTextSpec"/>
      </w:pPr>
      <w:r w:rsidRPr="0008177F">
        <w:t>3************************************************3</w:t>
      </w:r>
    </w:p>
    <w:p w14:paraId="70ED550A" w14:textId="77777777" w:rsidR="004256C1" w:rsidRPr="00484405" w:rsidRDefault="004256C1" w:rsidP="004256C1">
      <w:pPr>
        <w:pStyle w:val="A2paragraph"/>
      </w:pPr>
      <w:r w:rsidRPr="00484405">
        <w:lastRenderedPageBreak/>
        <w:t>Construct the DMS sign mounting structure and foundation as specified in Division 500.</w:t>
      </w:r>
    </w:p>
    <w:p w14:paraId="5BE45EE3" w14:textId="77777777" w:rsidR="004256C1" w:rsidRPr="0008177F" w:rsidRDefault="004256C1" w:rsidP="0008177F">
      <w:pPr>
        <w:pStyle w:val="HiddenTextSpec"/>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614EE6" w:rsidRDefault="0020480E" w:rsidP="00614EE6">
      <w:pPr>
        <w:pStyle w:val="HiddenTextSpec"/>
      </w:pPr>
      <w:r w:rsidRPr="00614EE6">
        <w:t>3************************************************3</w:t>
      </w:r>
    </w:p>
    <w:p w14:paraId="7A98CF12" w14:textId="77777777" w:rsidR="0020480E" w:rsidRDefault="0020480E" w:rsidP="004256C1">
      <w:pPr>
        <w:pStyle w:val="HiddenTextSpec"/>
      </w:pPr>
    </w:p>
    <w:p w14:paraId="534CDBDA" w14:textId="77777777" w:rsidR="000C1A25" w:rsidRPr="00614EE6" w:rsidRDefault="000C1A25" w:rsidP="00614EE6">
      <w:pPr>
        <w:pStyle w:val="HiddenTextSpec"/>
      </w:pPr>
      <w:r w:rsidRPr="00614EE6">
        <w:t>3************************************************3</w:t>
      </w:r>
    </w:p>
    <w:p w14:paraId="469B0CD7" w14:textId="77777777" w:rsidR="0020480E" w:rsidRPr="00614EE6" w:rsidRDefault="0020480E" w:rsidP="00614EE6">
      <w:pPr>
        <w:pStyle w:val="HiddenTextSpec"/>
      </w:pPr>
      <w:r w:rsidRPr="00614EE6">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Pr="00614EE6" w:rsidRDefault="0020480E" w:rsidP="00614EE6">
      <w:pPr>
        <w:pStyle w:val="HiddenTextSpec"/>
      </w:pPr>
      <w:r w:rsidRPr="00614EE6">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614EE6" w:rsidRDefault="0020480E" w:rsidP="00614EE6">
      <w:pPr>
        <w:pStyle w:val="HiddenTextSpec"/>
      </w:pPr>
      <w:r w:rsidRPr="00614EE6">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t>sme CONTACT – MSE</w:t>
      </w:r>
    </w:p>
    <w:p w14:paraId="296D291F" w14:textId="77777777" w:rsidR="0020480E" w:rsidRPr="00614EE6" w:rsidRDefault="0020480E" w:rsidP="00614EE6">
      <w:pPr>
        <w:pStyle w:val="HiddenTextSpec"/>
      </w:pPr>
      <w:r w:rsidRPr="00614EE6">
        <w:t>4*************************4</w:t>
      </w:r>
    </w:p>
    <w:p w14:paraId="5BCF4873" w14:textId="77777777" w:rsidR="0020480E" w:rsidRPr="00614EE6" w:rsidRDefault="0020480E" w:rsidP="00614EE6">
      <w:pPr>
        <w:pStyle w:val="HiddenTextSpec"/>
      </w:pPr>
      <w:r w:rsidRPr="00614EE6">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813" w:name="_Toc175378270"/>
      <w:bookmarkStart w:id="814" w:name="_Toc175471168"/>
      <w:bookmarkStart w:id="815"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614EE6" w:rsidRDefault="00903815" w:rsidP="00614EE6">
      <w:pPr>
        <w:pStyle w:val="HiddenTextSpec"/>
      </w:pPr>
      <w:r w:rsidRPr="00614EE6">
        <w:t>1**************************************************************************************************************************1</w:t>
      </w:r>
    </w:p>
    <w:p w14:paraId="6B5AB736" w14:textId="77777777" w:rsidR="004256C1" w:rsidRDefault="004256C1" w:rsidP="004256C1">
      <w:pPr>
        <w:pStyle w:val="0000000Subpart"/>
      </w:pPr>
      <w:r w:rsidRPr="00C82254">
        <w:t xml:space="preserve">704.03.08  </w:t>
      </w:r>
      <w:bookmarkEnd w:id="813"/>
      <w:bookmarkEnd w:id="814"/>
      <w:bookmarkEnd w:id="815"/>
      <w:r w:rsidR="00943A02">
        <w:t>Weigh-</w:t>
      </w:r>
      <w:r w:rsidR="00943A02" w:rsidRPr="00EB2DA1">
        <w:t>in</w:t>
      </w:r>
      <w:r w:rsidR="00943A02">
        <w:t>-</w:t>
      </w:r>
      <w:r w:rsidR="00943A02" w:rsidRPr="00EB2DA1">
        <w:t>Motion System (WIMS)</w:t>
      </w:r>
    </w:p>
    <w:p w14:paraId="123383E9" w14:textId="77777777" w:rsidR="00107D77" w:rsidRPr="00614EE6" w:rsidRDefault="00107D77" w:rsidP="00614EE6">
      <w:pPr>
        <w:pStyle w:val="HiddenTextSpec"/>
      </w:pPr>
      <w:r w:rsidRPr="00614EE6">
        <w:t>1**************************************************************************************************************************1</w:t>
      </w:r>
    </w:p>
    <w:p w14:paraId="5D584DB2" w14:textId="77777777" w:rsidR="00107D77" w:rsidRPr="00614EE6" w:rsidRDefault="00107D77" w:rsidP="00614EE6">
      <w:pPr>
        <w:pStyle w:val="HiddenTextSpec"/>
      </w:pPr>
      <w:r w:rsidRPr="00614EE6">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lastRenderedPageBreak/>
        <w:t>2**************************************************************************************2</w:t>
      </w:r>
    </w:p>
    <w:p w14:paraId="3740EDF5" w14:textId="77777777" w:rsidR="00107D77" w:rsidRPr="007D36D9" w:rsidRDefault="00107D77" w:rsidP="004256C1">
      <w:pPr>
        <w:pStyle w:val="HiddenTextSpec"/>
      </w:pPr>
    </w:p>
    <w:p w14:paraId="50F59E01" w14:textId="77777777" w:rsidR="00107D77" w:rsidRPr="00614EE6" w:rsidRDefault="00107D77" w:rsidP="00614EE6">
      <w:pPr>
        <w:pStyle w:val="HiddenTextSpec"/>
      </w:pPr>
      <w:r w:rsidRPr="00614EE6">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614EE6" w:rsidRDefault="00107D77" w:rsidP="00614EE6">
      <w:pPr>
        <w:pStyle w:val="HiddenTextSpec"/>
      </w:pPr>
      <w:r w:rsidRPr="00614EE6">
        <w:t>1**************************************************************************************************************************1</w:t>
      </w:r>
    </w:p>
    <w:p w14:paraId="6101B56C" w14:textId="77777777" w:rsidR="004256C1" w:rsidRDefault="004256C1" w:rsidP="004256C1">
      <w:pPr>
        <w:pStyle w:val="0000000Subpart"/>
      </w:pPr>
      <w:bookmarkStart w:id="816" w:name="_Toc175378271"/>
      <w:bookmarkStart w:id="817" w:name="_Toc175471169"/>
      <w:bookmarkStart w:id="818" w:name="_Toc182750473"/>
      <w:r w:rsidRPr="00C82254">
        <w:t>704.03.09  Traffic Volume System (TVS)</w:t>
      </w:r>
      <w:bookmarkEnd w:id="816"/>
      <w:bookmarkEnd w:id="817"/>
      <w:bookmarkEnd w:id="818"/>
    </w:p>
    <w:p w14:paraId="1999E487" w14:textId="77777777" w:rsidR="00CE6838" w:rsidRPr="00614EE6" w:rsidRDefault="00CE6838" w:rsidP="00614EE6">
      <w:pPr>
        <w:pStyle w:val="HiddenTextSpec"/>
      </w:pPr>
      <w:r w:rsidRPr="00614EE6">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614EE6" w:rsidRDefault="00CE6838" w:rsidP="00614EE6">
      <w:pPr>
        <w:pStyle w:val="HiddenTextSpec"/>
      </w:pPr>
      <w:r w:rsidRPr="00614EE6">
        <w:t>1**************************************************************************************************************************1</w:t>
      </w:r>
    </w:p>
    <w:p w14:paraId="6088A042" w14:textId="77777777" w:rsidR="00185A6E" w:rsidRPr="00614EE6" w:rsidRDefault="00185A6E" w:rsidP="00614EE6">
      <w:pPr>
        <w:pStyle w:val="HiddenTextSpec"/>
      </w:pPr>
      <w:bookmarkStart w:id="819" w:name="_Toc175378272"/>
      <w:bookmarkStart w:id="820" w:name="_Toc175471170"/>
      <w:bookmarkStart w:id="821" w:name="_Toc182750474"/>
      <w:r w:rsidRPr="00614EE6">
        <w:t>1**************************************************************************************************************************1</w:t>
      </w:r>
    </w:p>
    <w:p w14:paraId="7478FD5C" w14:textId="77777777" w:rsidR="004256C1" w:rsidRPr="00C82254" w:rsidRDefault="004256C1" w:rsidP="004256C1">
      <w:pPr>
        <w:pStyle w:val="0000000Subpart"/>
      </w:pPr>
      <w:r w:rsidRPr="00C82254">
        <w:t>704.03.10  Variable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614EE6" w:rsidRDefault="00185A6E" w:rsidP="00614EE6">
      <w:pPr>
        <w:pStyle w:val="HiddenTextSpec"/>
      </w:pPr>
      <w:r w:rsidRPr="00614EE6">
        <w:t>1**************************************************************************************************************************1</w:t>
      </w:r>
    </w:p>
    <w:p w14:paraId="5594227D" w14:textId="77777777" w:rsidR="004256C1" w:rsidRPr="00E35899" w:rsidRDefault="004256C1" w:rsidP="004256C1">
      <w:pPr>
        <w:pStyle w:val="00000Subsection"/>
      </w:pPr>
      <w:r w:rsidRPr="00E35899">
        <w:t>704.04  Measurement and Payment</w:t>
      </w:r>
      <w:bookmarkEnd w:id="819"/>
      <w:bookmarkEnd w:id="820"/>
      <w:bookmarkEnd w:id="821"/>
    </w:p>
    <w:p w14:paraId="2EFBF4A5" w14:textId="77777777" w:rsidR="00730909" w:rsidRPr="00614EE6" w:rsidRDefault="00730909" w:rsidP="00614EE6">
      <w:pPr>
        <w:pStyle w:val="HiddenTextSpec"/>
      </w:pPr>
      <w:r w:rsidRPr="00614EE6">
        <w:t>1**************************************************************************************************************************1</w:t>
      </w:r>
    </w:p>
    <w:p w14:paraId="12E5329D" w14:textId="0F79CB41" w:rsidR="004256C1" w:rsidRPr="007D36D9" w:rsidRDefault="004256C1" w:rsidP="004256C1">
      <w:pPr>
        <w:pStyle w:val="HiddenTextSpec"/>
      </w:pPr>
      <w:r w:rsidRPr="007D36D9">
        <w:lastRenderedPageBreak/>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783"/>
      <w:r w:rsidRPr="00B97E4C">
        <w:t>andscaping</w:t>
      </w:r>
      <w:bookmarkEnd w:id="784"/>
      <w:bookmarkEnd w:id="785"/>
    </w:p>
    <w:p w14:paraId="5EE7709D" w14:textId="77777777" w:rsidR="005009C6" w:rsidRPr="00B97E4C" w:rsidRDefault="005009C6" w:rsidP="005009C6">
      <w:pPr>
        <w:pStyle w:val="000Section"/>
      </w:pPr>
      <w:bookmarkStart w:id="822" w:name="_Toc126394606"/>
      <w:bookmarkStart w:id="823" w:name="_Toc142048352"/>
      <w:bookmarkStart w:id="824" w:name="_Toc175378340"/>
      <w:bookmarkStart w:id="825" w:name="_Toc175471238"/>
      <w:bookmarkStart w:id="826" w:name="_Toc176676794"/>
      <w:r w:rsidRPr="00B97E4C">
        <w:t xml:space="preserve">Section 811 – </w:t>
      </w:r>
      <w:bookmarkEnd w:id="822"/>
      <w:bookmarkEnd w:id="823"/>
      <w:r w:rsidRPr="00B97E4C">
        <w:t>Planting</w:t>
      </w:r>
      <w:bookmarkEnd w:id="824"/>
      <w:bookmarkEnd w:id="825"/>
      <w:bookmarkEnd w:id="826"/>
    </w:p>
    <w:p w14:paraId="6FD8301E" w14:textId="77777777" w:rsidR="004020B7" w:rsidRPr="00B97E4C" w:rsidRDefault="004020B7" w:rsidP="004020B7">
      <w:pPr>
        <w:pStyle w:val="0000000Subpart"/>
      </w:pPr>
      <w:bookmarkStart w:id="827" w:name="_Toc175378345"/>
      <w:bookmarkStart w:id="828" w:name="_Toc175471243"/>
      <w:bookmarkStart w:id="829" w:name="_Toc176676799"/>
      <w:r w:rsidRPr="00B97E4C">
        <w:t xml:space="preserve">811.03.02  </w:t>
      </w:r>
      <w:bookmarkEnd w:id="827"/>
      <w:bookmarkEnd w:id="828"/>
      <w:bookmarkEnd w:id="829"/>
      <w:r w:rsidR="004B61E0" w:rsidRPr="00B97E4C">
        <w:t xml:space="preserve">Plant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830" w:name="_Toc175378347"/>
      <w:bookmarkStart w:id="831" w:name="_Toc175471245"/>
      <w:bookmarkStart w:id="832" w:name="_Toc176676801"/>
      <w:r w:rsidRPr="00142CD4">
        <w:rPr>
          <w:szCs w:val="28"/>
        </w:rPr>
        <w:lastRenderedPageBreak/>
        <w:t>Division 900 – M</w:t>
      </w:r>
      <w:bookmarkEnd w:id="830"/>
      <w:r w:rsidRPr="00142CD4">
        <w:rPr>
          <w:szCs w:val="28"/>
        </w:rPr>
        <w:t>aterials</w:t>
      </w:r>
      <w:bookmarkEnd w:id="831"/>
      <w:bookmarkEnd w:id="832"/>
    </w:p>
    <w:p w14:paraId="11FC8B0F" w14:textId="77777777" w:rsidR="00266293" w:rsidRPr="00B97E4C" w:rsidRDefault="00266293" w:rsidP="00266293">
      <w:pPr>
        <w:pStyle w:val="000Section"/>
      </w:pPr>
      <w:bookmarkStart w:id="833" w:name="s9020204A"/>
      <w:bookmarkStart w:id="834" w:name="t90204011"/>
      <w:bookmarkStart w:id="835" w:name="s90207"/>
      <w:bookmarkStart w:id="836" w:name="s9020702"/>
      <w:bookmarkStart w:id="837" w:name="t90207021"/>
      <w:bookmarkStart w:id="838" w:name="t90207022"/>
      <w:bookmarkStart w:id="839" w:name="s90208"/>
      <w:bookmarkStart w:id="840" w:name="t90208032"/>
      <w:bookmarkStart w:id="841" w:name="_Toc142048385"/>
      <w:bookmarkStart w:id="842" w:name="_Toc175378375"/>
      <w:bookmarkStart w:id="843" w:name="_Toc175471273"/>
      <w:bookmarkStart w:id="844" w:name="_Toc501717627"/>
      <w:bookmarkStart w:id="845" w:name="_Toc88047085"/>
      <w:bookmarkStart w:id="846" w:name="_Toc88381004"/>
      <w:bookmarkStart w:id="847" w:name="_Toc142048412"/>
      <w:bookmarkStart w:id="848" w:name="_Toc175378402"/>
      <w:bookmarkStart w:id="849" w:name="_Toc175471300"/>
      <w:bookmarkStart w:id="850" w:name="_Toc182750604"/>
      <w:bookmarkEnd w:id="833"/>
      <w:bookmarkEnd w:id="834"/>
      <w:bookmarkEnd w:id="835"/>
      <w:bookmarkEnd w:id="836"/>
      <w:bookmarkEnd w:id="837"/>
      <w:bookmarkEnd w:id="838"/>
      <w:bookmarkEnd w:id="839"/>
      <w:bookmarkEnd w:id="840"/>
      <w:r w:rsidRPr="00B97E4C">
        <w:t>Section 902 – Asphalt</w:t>
      </w:r>
      <w:bookmarkEnd w:id="841"/>
      <w:bookmarkEnd w:id="842"/>
      <w:bookmarkEnd w:id="843"/>
      <w:bookmarkEnd w:id="844"/>
      <w:bookmarkEnd w:id="845"/>
    </w:p>
    <w:p w14:paraId="03FE25FD" w14:textId="77777777" w:rsidR="008B564A" w:rsidRDefault="008B564A" w:rsidP="008B564A">
      <w:pPr>
        <w:pStyle w:val="0000000Subpart"/>
      </w:pPr>
      <w:bookmarkStart w:id="851" w:name="_Toc175378394"/>
      <w:bookmarkStart w:id="852" w:name="_Toc175471292"/>
      <w:bookmarkStart w:id="853" w:name="_Toc501717647"/>
      <w:bookmarkStart w:id="854" w:name="_Toc80256341"/>
      <w:r w:rsidRPr="00B97E4C">
        <w:t>902.01.01  Asphalt Binder</w:t>
      </w:r>
    </w:p>
    <w:p w14:paraId="48041FEB" w14:textId="77777777" w:rsidR="008B564A" w:rsidRDefault="008B564A" w:rsidP="008B564A">
      <w:pPr>
        <w:pStyle w:val="HiddenTextSpec"/>
      </w:pPr>
      <w:r>
        <w:t>1**************************************************************************************************************************1</w:t>
      </w:r>
    </w:p>
    <w:p w14:paraId="61495F5F"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56DCBA05" w14:textId="77777777" w:rsidR="008B564A" w:rsidRDefault="008B564A" w:rsidP="008B564A">
      <w:pPr>
        <w:pStyle w:val="HiddenTextSpec"/>
      </w:pPr>
    </w:p>
    <w:p w14:paraId="6CD92AFB" w14:textId="77777777" w:rsidR="008B564A" w:rsidRPr="006E602A" w:rsidRDefault="008B564A" w:rsidP="008B564A">
      <w:pPr>
        <w:pStyle w:val="Instruction"/>
      </w:pPr>
      <w:r w:rsidRPr="00A57FFB">
        <w:t>THE FIRST TWO PARAGRAPHS ARE CHANGED TO</w:t>
      </w:r>
      <w:r>
        <w:t>:</w:t>
      </w:r>
    </w:p>
    <w:p w14:paraId="6252BEDE" w14:textId="77777777" w:rsidR="008B564A" w:rsidRPr="00E01850" w:rsidRDefault="008B564A" w:rsidP="008B564A">
      <w:pPr>
        <w:pStyle w:val="Paragraph"/>
      </w:pPr>
      <w:bookmarkStart w:id="855" w:name="_Hlk95300393"/>
      <w:r w:rsidRPr="00E01850">
        <w:t>Use an asphalt binder that is storage-stable and conforms to AASHTO M 332.  Include compliance with the elastic response requirement in Figure 1 of AASHTO R 92, if applicable.</w:t>
      </w:r>
    </w:p>
    <w:p w14:paraId="1B7122D7" w14:textId="77777777" w:rsidR="008B564A" w:rsidRDefault="008B564A" w:rsidP="008B564A">
      <w:pPr>
        <w:pStyle w:val="HiddenTextSpec"/>
      </w:pPr>
      <w:bookmarkStart w:id="856" w:name="s9020102"/>
      <w:bookmarkStart w:id="857" w:name="s9020103"/>
      <w:bookmarkStart w:id="858" w:name="t90201041"/>
      <w:bookmarkStart w:id="859" w:name="s9020104"/>
      <w:bookmarkStart w:id="860" w:name="s90202"/>
      <w:bookmarkStart w:id="861" w:name="_Toc142048392"/>
      <w:bookmarkStart w:id="862" w:name="_Toc175378382"/>
      <w:bookmarkStart w:id="863" w:name="_Toc175471280"/>
      <w:bookmarkStart w:id="864" w:name="_Toc501717635"/>
      <w:bookmarkStart w:id="865" w:name="_Toc58308469"/>
      <w:bookmarkStart w:id="866" w:name="_Toc88380992"/>
      <w:bookmarkEnd w:id="855"/>
      <w:bookmarkEnd w:id="856"/>
      <w:bookmarkEnd w:id="857"/>
      <w:bookmarkEnd w:id="858"/>
      <w:bookmarkEnd w:id="859"/>
      <w:bookmarkEnd w:id="860"/>
      <w:r>
        <w:t>1**************************************************************************************************************************1</w:t>
      </w:r>
    </w:p>
    <w:p w14:paraId="5E5263ED" w14:textId="77777777" w:rsidR="008B564A" w:rsidRDefault="008B564A" w:rsidP="008B564A">
      <w:pPr>
        <w:pStyle w:val="0000000Subpart"/>
      </w:pPr>
      <w:r w:rsidRPr="00B97E4C">
        <w:t>902.02.01  Mix Designations</w:t>
      </w:r>
      <w:bookmarkEnd w:id="861"/>
      <w:bookmarkEnd w:id="862"/>
      <w:bookmarkEnd w:id="863"/>
      <w:bookmarkEnd w:id="864"/>
      <w:bookmarkEnd w:id="865"/>
    </w:p>
    <w:p w14:paraId="19D0626D" w14:textId="77777777" w:rsidR="008B564A" w:rsidRDefault="008B564A" w:rsidP="008B564A">
      <w:pPr>
        <w:pStyle w:val="HiddenTextSpec"/>
      </w:pPr>
      <w:r>
        <w:t>1**************************************************************************************************************************1</w:t>
      </w:r>
    </w:p>
    <w:p w14:paraId="6A5CB594"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01AEE1A3" w14:textId="77777777" w:rsidR="008B564A" w:rsidRDefault="008B564A" w:rsidP="008B564A">
      <w:pPr>
        <w:pStyle w:val="HiddenTextSpec"/>
      </w:pPr>
    </w:p>
    <w:p w14:paraId="2D12C8C9" w14:textId="77777777" w:rsidR="008B564A" w:rsidRPr="006E602A" w:rsidRDefault="008B564A" w:rsidP="008B564A">
      <w:pPr>
        <w:pStyle w:val="Instruction"/>
      </w:pPr>
      <w:r w:rsidRPr="00A57FFB">
        <w:t>PART (4) IS CHANGED TO</w:t>
      </w:r>
      <w:r>
        <w:t>:</w:t>
      </w:r>
    </w:p>
    <w:p w14:paraId="44ADA50F" w14:textId="77777777" w:rsidR="008B564A" w:rsidRPr="00F045F5" w:rsidRDefault="008B564A" w:rsidP="008B564A">
      <w:pPr>
        <w:pStyle w:val="11paragraph"/>
      </w:pPr>
      <w:r w:rsidRPr="00F045F5">
        <w:rPr>
          <w:b/>
          <w:bCs/>
        </w:rPr>
        <w:t>4.</w:t>
      </w:r>
      <w:r w:rsidRPr="00F045F5">
        <w:rPr>
          <w:b/>
          <w:bCs/>
        </w:rPr>
        <w:tab/>
        <w:t>“E”</w:t>
      </w:r>
      <w:r w:rsidRPr="00F045F5">
        <w:t xml:space="preserve"> </w:t>
      </w:r>
      <w:r>
        <w:t xml:space="preserve"> </w:t>
      </w:r>
      <w:r w:rsidRPr="00F045F5">
        <w:t>The fourth field in the Item description designates the high temperature designation of the performance-graded binder.</w:t>
      </w:r>
      <w:r>
        <w:t xml:space="preserve">  </w:t>
      </w:r>
      <w:r w:rsidRPr="00F045F5">
        <w:t>Options are “64” for PG 64</w:t>
      </w:r>
      <w:r>
        <w:t>S</w:t>
      </w:r>
      <w:r w:rsidRPr="00F045F5">
        <w:t>-22 and “E” for PG 64E-22</w:t>
      </w:r>
      <w:r>
        <w:t>.</w:t>
      </w:r>
    </w:p>
    <w:p w14:paraId="54A1F95A" w14:textId="77777777" w:rsidR="008B564A" w:rsidRDefault="008B564A" w:rsidP="008B564A">
      <w:pPr>
        <w:pStyle w:val="HiddenTextSpec"/>
      </w:pPr>
      <w:bookmarkStart w:id="867" w:name="t90202021"/>
      <w:bookmarkStart w:id="868" w:name="s9020202"/>
      <w:bookmarkStart w:id="869" w:name="t90202022"/>
      <w:bookmarkStart w:id="870" w:name="s9020203"/>
      <w:bookmarkStart w:id="871" w:name="t90202031"/>
      <w:bookmarkStart w:id="872" w:name="t90202032"/>
      <w:bookmarkStart w:id="873" w:name="t90202033"/>
      <w:bookmarkStart w:id="874" w:name="s9020204"/>
      <w:bookmarkStart w:id="875" w:name="_Toc88380994"/>
      <w:bookmarkStart w:id="876" w:name="_Toc142048395"/>
      <w:bookmarkStart w:id="877" w:name="_Toc175378385"/>
      <w:bookmarkStart w:id="878" w:name="_Toc175471283"/>
      <w:bookmarkStart w:id="879" w:name="_Toc501717638"/>
      <w:bookmarkStart w:id="880" w:name="_Toc58308472"/>
      <w:bookmarkEnd w:id="866"/>
      <w:bookmarkEnd w:id="867"/>
      <w:bookmarkEnd w:id="868"/>
      <w:bookmarkEnd w:id="869"/>
      <w:bookmarkEnd w:id="870"/>
      <w:bookmarkEnd w:id="871"/>
      <w:bookmarkEnd w:id="872"/>
      <w:bookmarkEnd w:id="873"/>
      <w:bookmarkEnd w:id="874"/>
      <w:r>
        <w:t>1**************************************************************************************************************************1</w:t>
      </w:r>
    </w:p>
    <w:p w14:paraId="64E7E7C8" w14:textId="77777777" w:rsidR="008B564A" w:rsidRDefault="008B564A" w:rsidP="008B564A">
      <w:pPr>
        <w:pStyle w:val="0000000Subpart"/>
      </w:pPr>
      <w:r w:rsidRPr="00B97E4C">
        <w:t>902.02.04  Sampling and Testing</w:t>
      </w:r>
      <w:bookmarkEnd w:id="875"/>
      <w:bookmarkEnd w:id="876"/>
      <w:bookmarkEnd w:id="877"/>
      <w:bookmarkEnd w:id="878"/>
      <w:bookmarkEnd w:id="879"/>
      <w:bookmarkEnd w:id="880"/>
    </w:p>
    <w:p w14:paraId="2FB3C7B0" w14:textId="77777777" w:rsidR="008B564A" w:rsidRPr="006E602A" w:rsidRDefault="008B564A" w:rsidP="008B564A">
      <w:pPr>
        <w:pStyle w:val="A1paragraph0"/>
        <w:rPr>
          <w:b/>
          <w:bCs/>
        </w:rPr>
      </w:pPr>
      <w:r>
        <w:rPr>
          <w:b/>
          <w:bCs/>
        </w:rPr>
        <w:t>A</w:t>
      </w:r>
      <w:r>
        <w:rPr>
          <w:b/>
          <w:bCs/>
        </w:rPr>
        <w:tab/>
      </w:r>
      <w:r w:rsidRPr="006E602A">
        <w:rPr>
          <w:b/>
          <w:bCs/>
        </w:rPr>
        <w:t xml:space="preserve">General Acceptance Requirements.  </w:t>
      </w:r>
    </w:p>
    <w:p w14:paraId="1F007139" w14:textId="77777777" w:rsidR="008B564A" w:rsidRDefault="008B564A" w:rsidP="008B564A">
      <w:pPr>
        <w:pStyle w:val="HiddenTextSpec"/>
      </w:pPr>
      <w:r>
        <w:t>1**************************************************************************************************************************1</w:t>
      </w:r>
    </w:p>
    <w:p w14:paraId="6F0459B7"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14F2C2A9" w14:textId="77777777" w:rsidR="008B564A" w:rsidRDefault="008B564A" w:rsidP="008B564A">
      <w:pPr>
        <w:pStyle w:val="HiddenTextSpec"/>
      </w:pPr>
    </w:p>
    <w:p w14:paraId="40228691" w14:textId="77777777" w:rsidR="008B564A" w:rsidRPr="006E602A" w:rsidRDefault="008B564A" w:rsidP="008B564A">
      <w:pPr>
        <w:pStyle w:val="Instruction"/>
      </w:pPr>
      <w:r w:rsidRPr="00D6189F">
        <w:t>THE SECOND PARAGRAPH OF SECTION (A) IS CHANGED TO</w:t>
      </w:r>
      <w:r>
        <w:t>:</w:t>
      </w:r>
    </w:p>
    <w:p w14:paraId="079132DC" w14:textId="77777777" w:rsidR="008B564A" w:rsidRPr="00141E6B" w:rsidRDefault="008B564A" w:rsidP="008B564A">
      <w:pPr>
        <w:pStyle w:val="A2paragraph"/>
      </w:pPr>
      <w:r w:rsidRPr="00141E6B">
        <w:t>For PG 64</w:t>
      </w:r>
      <w:r>
        <w:t>S</w:t>
      </w:r>
      <w:r w:rsidRPr="00141E6B">
        <w:t xml:space="preserve">-22, ensure that the temperature of the mixture at discharge from the plant or surge and storage bins is at least 290 °F when the ambient temperature is less than 50 °F or is at least 275 °F when the ambient temperature is greater than or equal to 50 °F. </w:t>
      </w:r>
      <w:r>
        <w:t xml:space="preserve"> </w:t>
      </w:r>
      <w:r w:rsidRPr="00141E6B">
        <w:t>For PG 64E-22, ensure that the temperature of the mixture at discharge from the plant or surge and storage bins is at least 10 °F above the manufacturer’s recommended laydown temperature.  For mixes produced using a WMA additive or process, ensure that the temperature of the mixture at discharge from the plant or surge and storage bins is at least 10 °F above the WMA manufacturer’s recommended laydown temperature.</w:t>
      </w:r>
    </w:p>
    <w:p w14:paraId="6858CEA7" w14:textId="77777777" w:rsidR="008B564A" w:rsidRDefault="008B564A" w:rsidP="008B564A">
      <w:pPr>
        <w:pStyle w:val="HiddenTextSpec"/>
      </w:pPr>
      <w:bookmarkStart w:id="881" w:name="s9020204B"/>
      <w:bookmarkStart w:id="882" w:name="s9020204C"/>
      <w:bookmarkStart w:id="883" w:name="t90202041"/>
      <w:bookmarkStart w:id="884" w:name="s90203"/>
      <w:bookmarkStart w:id="885" w:name="s9020302"/>
      <w:bookmarkStart w:id="886" w:name="s9020303"/>
      <w:bookmarkStart w:id="887" w:name="t90203031"/>
      <w:bookmarkStart w:id="888" w:name="t90203032"/>
      <w:bookmarkStart w:id="889" w:name="s90204"/>
      <w:bookmarkStart w:id="890" w:name="t90204012"/>
      <w:bookmarkStart w:id="891" w:name="t90204013"/>
      <w:bookmarkStart w:id="892" w:name="s9020402"/>
      <w:bookmarkStart w:id="893" w:name="t90204021"/>
      <w:bookmarkStart w:id="894" w:name="t90204022"/>
      <w:bookmarkStart w:id="895" w:name="s9020403"/>
      <w:bookmarkStart w:id="896" w:name="s90205"/>
      <w:bookmarkStart w:id="897" w:name="s90206"/>
      <w:bookmarkStart w:id="898" w:name="s9020601"/>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t>1**************************************************************************************************************************1</w:t>
      </w:r>
    </w:p>
    <w:p w14:paraId="09DE0FF1" w14:textId="5A2F1A01" w:rsidR="00634FCF" w:rsidRPr="00973C16" w:rsidRDefault="00634FCF" w:rsidP="00634FCF">
      <w:pPr>
        <w:pStyle w:val="00000Subsection"/>
      </w:pPr>
      <w:r w:rsidRPr="00973C16">
        <w:t>902.05  Stone Matrix Asphalt (SMA)</w:t>
      </w:r>
    </w:p>
    <w:p w14:paraId="41A12420" w14:textId="77777777" w:rsidR="00266293" w:rsidRPr="00293871" w:rsidRDefault="00266293" w:rsidP="00266293">
      <w:pPr>
        <w:pStyle w:val="HiddenTextSpec"/>
      </w:pPr>
      <w:r w:rsidRPr="00293871">
        <w:t>1**************************************************************************************************************************1</w:t>
      </w:r>
    </w:p>
    <w:p w14:paraId="5DF3C573" w14:textId="3A38B102" w:rsidR="00266293" w:rsidRDefault="00266293" w:rsidP="00266293">
      <w:pPr>
        <w:pStyle w:val="HiddenTextSpec"/>
      </w:pPr>
      <w:r w:rsidRPr="00293871">
        <w:t>BDC</w:t>
      </w:r>
      <w:r>
        <w:t>21</w:t>
      </w:r>
      <w:r w:rsidRPr="00293871">
        <w:t>s-</w:t>
      </w:r>
      <w:r>
        <w:t>14</w:t>
      </w:r>
      <w:r w:rsidRPr="00293871">
        <w:t xml:space="preserve"> dated </w:t>
      </w:r>
      <w:r>
        <w:t>DEC</w:t>
      </w:r>
      <w:r w:rsidRPr="00293871">
        <w:t xml:space="preserve"> </w:t>
      </w:r>
      <w:r>
        <w:t>30</w:t>
      </w:r>
      <w:r w:rsidRPr="00293871">
        <w:t>, 20</w:t>
      </w:r>
      <w:r>
        <w:t>21</w:t>
      </w:r>
    </w:p>
    <w:p w14:paraId="334E4637" w14:textId="77777777" w:rsidR="00266293" w:rsidRPr="00973C16" w:rsidRDefault="00266293" w:rsidP="00266293">
      <w:pPr>
        <w:pStyle w:val="0000000Subpart"/>
      </w:pPr>
      <w:bookmarkStart w:id="899" w:name="_Toc142048405"/>
      <w:bookmarkStart w:id="900" w:name="_Toc175378395"/>
      <w:bookmarkStart w:id="901" w:name="_Toc175471293"/>
      <w:bookmarkStart w:id="902" w:name="_Toc501717648"/>
      <w:bookmarkStart w:id="903" w:name="_Toc80256342"/>
      <w:bookmarkEnd w:id="851"/>
      <w:bookmarkEnd w:id="852"/>
      <w:bookmarkEnd w:id="853"/>
      <w:bookmarkEnd w:id="854"/>
      <w:r w:rsidRPr="00973C16">
        <w:t>902.05.01  Composition of Mixture</w:t>
      </w:r>
      <w:bookmarkEnd w:id="899"/>
      <w:bookmarkEnd w:id="900"/>
      <w:bookmarkEnd w:id="901"/>
      <w:bookmarkEnd w:id="902"/>
      <w:bookmarkEnd w:id="903"/>
    </w:p>
    <w:p w14:paraId="5CE8872B" w14:textId="77777777" w:rsidR="00266293" w:rsidRPr="00973C16" w:rsidRDefault="00266293" w:rsidP="00266293">
      <w:pPr>
        <w:pStyle w:val="Instruction"/>
      </w:pPr>
      <w:r w:rsidRPr="00973C16">
        <w:t>THE FIFTH PARAGRAPH IS CHANGED TO:</w:t>
      </w:r>
    </w:p>
    <w:p w14:paraId="5F9658A2" w14:textId="77777777" w:rsidR="00266293" w:rsidRDefault="00266293" w:rsidP="00266293">
      <w:pPr>
        <w:pStyle w:val="Paragraph"/>
        <w:rPr>
          <w:rFonts w:eastAsia="Calibri"/>
        </w:rPr>
      </w:pPr>
      <w:bookmarkStart w:id="904" w:name="t90205011"/>
      <w:bookmarkEnd w:id="904"/>
      <w:r w:rsidRPr="00973C16">
        <w:rPr>
          <w:rFonts w:eastAsia="Calibri"/>
        </w:rPr>
        <w:t xml:space="preserve">For fine aggregate, use 100 percent manufactured stone sand conforming to </w:t>
      </w:r>
      <w:hyperlink w:anchor="s9010502" w:history="1">
        <w:r w:rsidRPr="00973C16">
          <w:rPr>
            <w:rFonts w:eastAsia="Calibri"/>
          </w:rPr>
          <w:t>901.05.02</w:t>
        </w:r>
      </w:hyperlink>
      <w:r w:rsidRPr="00973C16">
        <w:rPr>
          <w:rFonts w:eastAsia="Calibri"/>
        </w:rPr>
        <w:t xml:space="preserve">.  Ensure that the combined fine aggregate of 100 percent manufactured stone sand in the mixture conforms to the requirements in </w:t>
      </w:r>
      <w:hyperlink w:anchor="t90202022" w:history="1">
        <w:r w:rsidRPr="00973C16">
          <w:rPr>
            <w:rFonts w:eastAsia="Calibri"/>
          </w:rPr>
          <w:t>Table 902.02.02-2</w:t>
        </w:r>
      </w:hyperlink>
      <w:r w:rsidRPr="00973C16">
        <w:rPr>
          <w:rFonts w:eastAsia="Calibri"/>
        </w:rPr>
        <w:t>.</w:t>
      </w:r>
    </w:p>
    <w:p w14:paraId="25D31ACA" w14:textId="77777777" w:rsidR="00266293" w:rsidRPr="00973C16" w:rsidRDefault="00266293" w:rsidP="00266293">
      <w:pPr>
        <w:pStyle w:val="0000000Subpart"/>
      </w:pPr>
      <w:bookmarkStart w:id="905" w:name="s9020502"/>
      <w:bookmarkStart w:id="906" w:name="_Toc142048406"/>
      <w:bookmarkStart w:id="907" w:name="_Toc175378396"/>
      <w:bookmarkStart w:id="908" w:name="_Toc175471294"/>
      <w:bookmarkStart w:id="909" w:name="_Toc501717649"/>
      <w:bookmarkStart w:id="910" w:name="_Toc80256343"/>
      <w:bookmarkEnd w:id="905"/>
      <w:r w:rsidRPr="00973C16">
        <w:t>902.05.02  Mix Design</w:t>
      </w:r>
      <w:bookmarkEnd w:id="906"/>
      <w:bookmarkEnd w:id="907"/>
      <w:bookmarkEnd w:id="908"/>
      <w:bookmarkEnd w:id="909"/>
      <w:bookmarkEnd w:id="910"/>
    </w:p>
    <w:p w14:paraId="2EB78C5A" w14:textId="77777777" w:rsidR="00266293" w:rsidRDefault="00266293" w:rsidP="00266293">
      <w:pPr>
        <w:pStyle w:val="Instruction"/>
      </w:pPr>
      <w:r w:rsidRPr="00973C16">
        <w:t>TABLE 902.05.02-1 AND TABLE 902.05.02-2 ARE CHANGED TO:</w:t>
      </w:r>
    </w:p>
    <w:p w14:paraId="529031C9" w14:textId="77777777" w:rsidR="00266293" w:rsidRDefault="00266293" w:rsidP="00C652B4">
      <w:pPr>
        <w:pStyle w:val="Blankline"/>
      </w:pPr>
      <w:bookmarkStart w:id="911" w:name="t90205021"/>
      <w:bookmarkEnd w:id="911"/>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021"/>
        <w:gridCol w:w="1942"/>
        <w:gridCol w:w="1943"/>
        <w:gridCol w:w="1943"/>
        <w:gridCol w:w="1943"/>
      </w:tblGrid>
      <w:tr w:rsidR="00266293" w:rsidRPr="00973C16" w14:paraId="30D23C89" w14:textId="77777777" w:rsidTr="00917FE5">
        <w:trPr>
          <w:cantSplit/>
          <w:trHeight w:val="288"/>
        </w:trPr>
        <w:tc>
          <w:tcPr>
            <w:tcW w:w="9792" w:type="dxa"/>
            <w:gridSpan w:val="5"/>
            <w:tcBorders>
              <w:bottom w:val="single" w:sz="4" w:space="0" w:color="auto"/>
            </w:tcBorders>
            <w:vAlign w:val="center"/>
          </w:tcPr>
          <w:p w14:paraId="00D2C4BD" w14:textId="77777777" w:rsidR="00266293" w:rsidRPr="00973C16" w:rsidRDefault="00266293" w:rsidP="00917FE5">
            <w:pPr>
              <w:pStyle w:val="Tabletitle"/>
              <w:keepLines/>
              <w:tabs>
                <w:tab w:val="center" w:pos="4320"/>
                <w:tab w:val="right" w:pos="8640"/>
              </w:tabs>
            </w:pPr>
            <w:r w:rsidRPr="00973C16">
              <w:lastRenderedPageBreak/>
              <w:t>Table 902.05.02-1  SMA Specification Band (% Passing) Nominal-Maximum Aggregate Size</w:t>
            </w:r>
          </w:p>
        </w:tc>
      </w:tr>
      <w:tr w:rsidR="00266293" w:rsidRPr="00973C16" w14:paraId="314E0C6E" w14:textId="77777777" w:rsidTr="00917FE5">
        <w:trPr>
          <w:cantSplit/>
          <w:trHeight w:val="288"/>
        </w:trPr>
        <w:tc>
          <w:tcPr>
            <w:tcW w:w="2021" w:type="dxa"/>
            <w:tcBorders>
              <w:top w:val="single" w:sz="4" w:space="0" w:color="auto"/>
              <w:bottom w:val="single" w:sz="4" w:space="0" w:color="auto"/>
            </w:tcBorders>
            <w:vAlign w:val="center"/>
          </w:tcPr>
          <w:p w14:paraId="0C691E41" w14:textId="77777777" w:rsidR="00266293" w:rsidRPr="00973C16" w:rsidRDefault="00266293" w:rsidP="00917FE5">
            <w:pPr>
              <w:pStyle w:val="TableheaderCentered"/>
              <w:keepLines/>
              <w:tabs>
                <w:tab w:val="center" w:pos="4320"/>
                <w:tab w:val="right" w:pos="8640"/>
              </w:tabs>
            </w:pPr>
            <w:r w:rsidRPr="00973C16">
              <w:t>Production</w:t>
            </w:r>
          </w:p>
          <w:p w14:paraId="37BA515C" w14:textId="77777777" w:rsidR="00266293" w:rsidRPr="00973C16" w:rsidRDefault="00266293" w:rsidP="00917FE5">
            <w:pPr>
              <w:pStyle w:val="TableheaderCentered"/>
              <w:keepLines/>
              <w:tabs>
                <w:tab w:val="center" w:pos="4320"/>
                <w:tab w:val="right" w:pos="8640"/>
              </w:tabs>
            </w:pPr>
            <w:r w:rsidRPr="00973C16">
              <w:t>Control Tolerances from JMF1</w:t>
            </w:r>
          </w:p>
        </w:tc>
        <w:tc>
          <w:tcPr>
            <w:tcW w:w="1942" w:type="dxa"/>
            <w:tcBorders>
              <w:top w:val="single" w:sz="4" w:space="0" w:color="auto"/>
              <w:bottom w:val="single" w:sz="4" w:space="0" w:color="auto"/>
            </w:tcBorders>
            <w:vAlign w:val="center"/>
          </w:tcPr>
          <w:p w14:paraId="01CFF8ED" w14:textId="77777777" w:rsidR="00266293" w:rsidRPr="00973C16" w:rsidRDefault="00266293" w:rsidP="00917FE5">
            <w:pPr>
              <w:pStyle w:val="TableheaderCentered"/>
              <w:keepLines/>
              <w:tabs>
                <w:tab w:val="center" w:pos="4320"/>
                <w:tab w:val="right" w:pos="8640"/>
              </w:tabs>
            </w:pPr>
            <w:r w:rsidRPr="00973C16">
              <w:t>Sieve Size</w:t>
            </w:r>
          </w:p>
        </w:tc>
        <w:tc>
          <w:tcPr>
            <w:tcW w:w="1943" w:type="dxa"/>
            <w:tcBorders>
              <w:top w:val="single" w:sz="4" w:space="0" w:color="auto"/>
              <w:bottom w:val="single" w:sz="4" w:space="0" w:color="auto"/>
            </w:tcBorders>
            <w:vAlign w:val="center"/>
          </w:tcPr>
          <w:p w14:paraId="228D4443" w14:textId="77777777" w:rsidR="00266293" w:rsidRPr="00973C16" w:rsidRDefault="00266293" w:rsidP="00917FE5">
            <w:pPr>
              <w:pStyle w:val="TableheaderCentered"/>
              <w:keepLines/>
              <w:tabs>
                <w:tab w:val="center" w:pos="4320"/>
                <w:tab w:val="right" w:pos="8640"/>
              </w:tabs>
            </w:pPr>
            <w:r w:rsidRPr="00973C16">
              <w:t>19 mm</w:t>
            </w:r>
          </w:p>
          <w:p w14:paraId="20807F9B" w14:textId="77777777" w:rsidR="00266293" w:rsidRPr="00973C16" w:rsidRDefault="00266293" w:rsidP="00917FE5">
            <w:pPr>
              <w:pStyle w:val="TableheaderCentered"/>
              <w:keepLines/>
              <w:tabs>
                <w:tab w:val="center" w:pos="4320"/>
                <w:tab w:val="right" w:pos="8640"/>
              </w:tabs>
            </w:pPr>
            <w:r w:rsidRPr="00973C16">
              <w:t>% Passing</w:t>
            </w:r>
          </w:p>
        </w:tc>
        <w:tc>
          <w:tcPr>
            <w:tcW w:w="1943" w:type="dxa"/>
            <w:tcBorders>
              <w:top w:val="single" w:sz="4" w:space="0" w:color="auto"/>
              <w:bottom w:val="single" w:sz="4" w:space="0" w:color="auto"/>
            </w:tcBorders>
            <w:vAlign w:val="center"/>
          </w:tcPr>
          <w:p w14:paraId="7CAC2FCD" w14:textId="77777777" w:rsidR="00266293" w:rsidRPr="00973C16" w:rsidRDefault="00266293" w:rsidP="00917FE5">
            <w:pPr>
              <w:pStyle w:val="TableheaderCentered"/>
              <w:keepLines/>
              <w:tabs>
                <w:tab w:val="center" w:pos="4320"/>
                <w:tab w:val="right" w:pos="8640"/>
              </w:tabs>
            </w:pPr>
            <w:r w:rsidRPr="00973C16">
              <w:t>12.5 mm</w:t>
            </w:r>
          </w:p>
          <w:p w14:paraId="74B2CB26" w14:textId="77777777" w:rsidR="00266293" w:rsidRPr="00973C16" w:rsidRDefault="00266293" w:rsidP="00917FE5">
            <w:pPr>
              <w:pStyle w:val="TableheaderCentered"/>
              <w:keepLines/>
              <w:tabs>
                <w:tab w:val="center" w:pos="4320"/>
                <w:tab w:val="right" w:pos="8640"/>
              </w:tabs>
            </w:pPr>
            <w:r w:rsidRPr="00973C16">
              <w:t>% Passing</w:t>
            </w:r>
          </w:p>
        </w:tc>
        <w:tc>
          <w:tcPr>
            <w:tcW w:w="1943" w:type="dxa"/>
            <w:tcBorders>
              <w:top w:val="single" w:sz="4" w:space="0" w:color="auto"/>
              <w:bottom w:val="single" w:sz="4" w:space="0" w:color="auto"/>
            </w:tcBorders>
            <w:vAlign w:val="center"/>
          </w:tcPr>
          <w:p w14:paraId="0A285E6E" w14:textId="77777777" w:rsidR="00266293" w:rsidRPr="00973C16" w:rsidRDefault="00266293" w:rsidP="00917FE5">
            <w:pPr>
              <w:pStyle w:val="TableheaderCentered"/>
              <w:keepLines/>
              <w:tabs>
                <w:tab w:val="center" w:pos="4320"/>
                <w:tab w:val="right" w:pos="8640"/>
              </w:tabs>
            </w:pPr>
            <w:r w:rsidRPr="00973C16">
              <w:t>9.5 mm</w:t>
            </w:r>
          </w:p>
          <w:p w14:paraId="49BB4B8C" w14:textId="77777777" w:rsidR="00266293" w:rsidRPr="00973C16" w:rsidRDefault="00266293" w:rsidP="00917FE5">
            <w:pPr>
              <w:pStyle w:val="TableheaderCentered"/>
              <w:keepLines/>
              <w:tabs>
                <w:tab w:val="center" w:pos="4320"/>
                <w:tab w:val="right" w:pos="8640"/>
              </w:tabs>
            </w:pPr>
            <w:r w:rsidRPr="00973C16">
              <w:t>% Passing</w:t>
            </w:r>
          </w:p>
        </w:tc>
      </w:tr>
      <w:tr w:rsidR="00266293" w:rsidRPr="00973C16" w14:paraId="299695BF" w14:textId="77777777" w:rsidTr="00917FE5">
        <w:trPr>
          <w:cantSplit/>
          <w:trHeight w:val="288"/>
        </w:trPr>
        <w:tc>
          <w:tcPr>
            <w:tcW w:w="2021" w:type="dxa"/>
            <w:tcBorders>
              <w:top w:val="single" w:sz="4" w:space="0" w:color="auto"/>
            </w:tcBorders>
            <w:vAlign w:val="center"/>
          </w:tcPr>
          <w:p w14:paraId="1A3FB83F" w14:textId="77777777" w:rsidR="00266293" w:rsidRPr="00973C16" w:rsidRDefault="00266293" w:rsidP="00917FE5">
            <w:pPr>
              <w:pStyle w:val="Tabletext"/>
              <w:keepNext/>
              <w:keepLines/>
              <w:jc w:val="center"/>
            </w:pPr>
            <w:r w:rsidRPr="00973C16">
              <w:t>0%</w:t>
            </w:r>
          </w:p>
        </w:tc>
        <w:tc>
          <w:tcPr>
            <w:tcW w:w="1942" w:type="dxa"/>
            <w:tcBorders>
              <w:top w:val="single" w:sz="4" w:space="0" w:color="auto"/>
            </w:tcBorders>
            <w:vAlign w:val="center"/>
          </w:tcPr>
          <w:p w14:paraId="198C0C06" w14:textId="77777777" w:rsidR="00266293" w:rsidRPr="00973C16" w:rsidRDefault="00266293" w:rsidP="00917FE5">
            <w:pPr>
              <w:pStyle w:val="Tabletext"/>
              <w:keepNext/>
              <w:keepLines/>
              <w:jc w:val="center"/>
            </w:pPr>
            <w:r w:rsidRPr="00973C16">
              <w:t>1"</w:t>
            </w:r>
          </w:p>
        </w:tc>
        <w:tc>
          <w:tcPr>
            <w:tcW w:w="1943" w:type="dxa"/>
            <w:tcBorders>
              <w:top w:val="single" w:sz="4" w:space="0" w:color="auto"/>
            </w:tcBorders>
            <w:vAlign w:val="center"/>
          </w:tcPr>
          <w:p w14:paraId="2CB6126E" w14:textId="77777777" w:rsidR="00266293" w:rsidRPr="00973C16" w:rsidRDefault="00266293" w:rsidP="00917FE5">
            <w:pPr>
              <w:pStyle w:val="Tabletext"/>
              <w:keepNext/>
              <w:keepLines/>
              <w:jc w:val="center"/>
            </w:pPr>
            <w:r w:rsidRPr="00973C16">
              <w:t>100</w:t>
            </w:r>
          </w:p>
        </w:tc>
        <w:tc>
          <w:tcPr>
            <w:tcW w:w="1943" w:type="dxa"/>
            <w:tcBorders>
              <w:top w:val="single" w:sz="4" w:space="0" w:color="auto"/>
            </w:tcBorders>
            <w:vAlign w:val="center"/>
          </w:tcPr>
          <w:p w14:paraId="5FEDCE0A" w14:textId="77777777" w:rsidR="00266293" w:rsidRPr="00973C16" w:rsidRDefault="00266293" w:rsidP="00917FE5">
            <w:pPr>
              <w:pStyle w:val="Tabletext"/>
              <w:keepNext/>
              <w:keepLines/>
              <w:jc w:val="center"/>
            </w:pPr>
            <w:r w:rsidRPr="00973C16">
              <w:t>100</w:t>
            </w:r>
          </w:p>
        </w:tc>
        <w:tc>
          <w:tcPr>
            <w:tcW w:w="1943" w:type="dxa"/>
            <w:tcBorders>
              <w:top w:val="single" w:sz="4" w:space="0" w:color="auto"/>
            </w:tcBorders>
            <w:vAlign w:val="center"/>
          </w:tcPr>
          <w:p w14:paraId="41064BCC" w14:textId="77777777" w:rsidR="00266293" w:rsidRPr="00973C16" w:rsidRDefault="00266293" w:rsidP="00917FE5">
            <w:pPr>
              <w:pStyle w:val="Tabletext"/>
              <w:keepNext/>
              <w:keepLines/>
              <w:jc w:val="center"/>
            </w:pPr>
            <w:r w:rsidRPr="00973C16">
              <w:t>100</w:t>
            </w:r>
          </w:p>
        </w:tc>
      </w:tr>
      <w:tr w:rsidR="00266293" w:rsidRPr="00973C16" w14:paraId="0ABDC9E2" w14:textId="77777777" w:rsidTr="00917FE5">
        <w:trPr>
          <w:cantSplit/>
          <w:trHeight w:val="288"/>
        </w:trPr>
        <w:tc>
          <w:tcPr>
            <w:tcW w:w="2021" w:type="dxa"/>
            <w:vAlign w:val="center"/>
          </w:tcPr>
          <w:p w14:paraId="10FB828D"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1BCC1D9D" w14:textId="77777777" w:rsidR="00266293" w:rsidRPr="00973C16" w:rsidRDefault="00266293" w:rsidP="00917FE5">
            <w:pPr>
              <w:pStyle w:val="Tabletext"/>
              <w:keepNext/>
              <w:keepLines/>
              <w:jc w:val="center"/>
            </w:pPr>
            <w:r w:rsidRPr="00973C16">
              <w:t>3/4"</w:t>
            </w:r>
          </w:p>
        </w:tc>
        <w:tc>
          <w:tcPr>
            <w:tcW w:w="1943" w:type="dxa"/>
            <w:vAlign w:val="center"/>
          </w:tcPr>
          <w:p w14:paraId="0098C0F8" w14:textId="77777777" w:rsidR="00266293" w:rsidRPr="00973C16" w:rsidRDefault="00266293" w:rsidP="00917FE5">
            <w:pPr>
              <w:pStyle w:val="Tabletext"/>
              <w:keepNext/>
              <w:keepLines/>
              <w:jc w:val="center"/>
            </w:pPr>
            <w:r w:rsidRPr="00973C16">
              <w:t>90 – 100</w:t>
            </w:r>
          </w:p>
        </w:tc>
        <w:tc>
          <w:tcPr>
            <w:tcW w:w="1943" w:type="dxa"/>
            <w:vAlign w:val="center"/>
          </w:tcPr>
          <w:p w14:paraId="7F2F8EA8" w14:textId="77777777" w:rsidR="00266293" w:rsidRPr="00973C16" w:rsidRDefault="00266293" w:rsidP="00917FE5">
            <w:pPr>
              <w:pStyle w:val="Tabletext"/>
              <w:keepNext/>
              <w:keepLines/>
              <w:jc w:val="center"/>
            </w:pPr>
            <w:r w:rsidRPr="00973C16">
              <w:t>100</w:t>
            </w:r>
          </w:p>
        </w:tc>
        <w:tc>
          <w:tcPr>
            <w:tcW w:w="1943" w:type="dxa"/>
            <w:vAlign w:val="center"/>
          </w:tcPr>
          <w:p w14:paraId="5E80B572" w14:textId="77777777" w:rsidR="00266293" w:rsidRPr="00973C16" w:rsidRDefault="00266293" w:rsidP="00917FE5">
            <w:pPr>
              <w:pStyle w:val="Tabletext"/>
              <w:keepNext/>
              <w:keepLines/>
              <w:jc w:val="center"/>
            </w:pPr>
            <w:r w:rsidRPr="00973C16">
              <w:t>100</w:t>
            </w:r>
          </w:p>
        </w:tc>
      </w:tr>
      <w:tr w:rsidR="00266293" w:rsidRPr="00973C16" w14:paraId="230EA34A" w14:textId="77777777" w:rsidTr="00917FE5">
        <w:trPr>
          <w:cantSplit/>
          <w:trHeight w:val="288"/>
        </w:trPr>
        <w:tc>
          <w:tcPr>
            <w:tcW w:w="2021" w:type="dxa"/>
            <w:vAlign w:val="center"/>
          </w:tcPr>
          <w:p w14:paraId="2DF6930F" w14:textId="77777777" w:rsidR="00266293" w:rsidRPr="00973C16" w:rsidRDefault="00266293" w:rsidP="00917FE5">
            <w:pPr>
              <w:pStyle w:val="Tabletext"/>
              <w:keepNext/>
              <w:keepLines/>
              <w:jc w:val="center"/>
            </w:pPr>
            <w:r w:rsidRPr="00973C16">
              <w:sym w:font="Symbol" w:char="F0B1"/>
            </w:r>
            <w:r w:rsidRPr="00973C16">
              <w:t>5%</w:t>
            </w:r>
          </w:p>
        </w:tc>
        <w:tc>
          <w:tcPr>
            <w:tcW w:w="1942" w:type="dxa"/>
            <w:vAlign w:val="center"/>
          </w:tcPr>
          <w:p w14:paraId="67746384" w14:textId="77777777" w:rsidR="00266293" w:rsidRPr="00973C16" w:rsidRDefault="00266293" w:rsidP="00917FE5">
            <w:pPr>
              <w:pStyle w:val="Tabletext"/>
              <w:keepNext/>
              <w:keepLines/>
              <w:jc w:val="center"/>
            </w:pPr>
            <w:r w:rsidRPr="00973C16">
              <w:t>1/2"</w:t>
            </w:r>
          </w:p>
        </w:tc>
        <w:tc>
          <w:tcPr>
            <w:tcW w:w="1943" w:type="dxa"/>
            <w:vAlign w:val="center"/>
          </w:tcPr>
          <w:p w14:paraId="771A9A36" w14:textId="77777777" w:rsidR="00266293" w:rsidRPr="00973C16" w:rsidRDefault="00266293" w:rsidP="00917FE5">
            <w:pPr>
              <w:pStyle w:val="Tabletext"/>
              <w:keepNext/>
              <w:keepLines/>
              <w:jc w:val="center"/>
            </w:pPr>
            <w:r w:rsidRPr="00973C16">
              <w:t>50 – 88</w:t>
            </w:r>
          </w:p>
        </w:tc>
        <w:tc>
          <w:tcPr>
            <w:tcW w:w="1943" w:type="dxa"/>
            <w:vAlign w:val="center"/>
          </w:tcPr>
          <w:p w14:paraId="529B12F6" w14:textId="77777777" w:rsidR="00266293" w:rsidRPr="00973C16" w:rsidRDefault="00266293" w:rsidP="00917FE5">
            <w:pPr>
              <w:pStyle w:val="Tabletext"/>
              <w:keepNext/>
              <w:keepLines/>
              <w:jc w:val="center"/>
            </w:pPr>
            <w:r w:rsidRPr="00973C16">
              <w:t>90 – 100</w:t>
            </w:r>
          </w:p>
        </w:tc>
        <w:tc>
          <w:tcPr>
            <w:tcW w:w="1943" w:type="dxa"/>
            <w:vAlign w:val="center"/>
          </w:tcPr>
          <w:p w14:paraId="22333F43" w14:textId="77777777" w:rsidR="00266293" w:rsidRPr="00973C16" w:rsidRDefault="00266293" w:rsidP="00917FE5">
            <w:pPr>
              <w:pStyle w:val="Tabletext"/>
              <w:keepNext/>
              <w:keepLines/>
              <w:jc w:val="center"/>
            </w:pPr>
            <w:r w:rsidRPr="00973C16">
              <w:t>100</w:t>
            </w:r>
          </w:p>
        </w:tc>
      </w:tr>
      <w:tr w:rsidR="00266293" w:rsidRPr="00973C16" w14:paraId="5F72BBA4" w14:textId="77777777" w:rsidTr="00917FE5">
        <w:trPr>
          <w:cantSplit/>
          <w:trHeight w:val="288"/>
        </w:trPr>
        <w:tc>
          <w:tcPr>
            <w:tcW w:w="2021" w:type="dxa"/>
            <w:vAlign w:val="center"/>
          </w:tcPr>
          <w:p w14:paraId="039B1F55" w14:textId="77777777" w:rsidR="00266293" w:rsidRPr="00973C16" w:rsidRDefault="00266293" w:rsidP="00917FE5">
            <w:pPr>
              <w:pStyle w:val="Tabletext"/>
              <w:keepNext/>
              <w:keepLines/>
              <w:jc w:val="center"/>
            </w:pPr>
            <w:r w:rsidRPr="00973C16">
              <w:sym w:font="Symbol" w:char="F0B1"/>
            </w:r>
            <w:r w:rsidRPr="00973C16">
              <w:t>5%</w:t>
            </w:r>
          </w:p>
        </w:tc>
        <w:tc>
          <w:tcPr>
            <w:tcW w:w="1942" w:type="dxa"/>
            <w:vAlign w:val="center"/>
          </w:tcPr>
          <w:p w14:paraId="710DC45C" w14:textId="77777777" w:rsidR="00266293" w:rsidRPr="00973C16" w:rsidRDefault="00266293" w:rsidP="00917FE5">
            <w:pPr>
              <w:pStyle w:val="Tabletext"/>
              <w:keepNext/>
              <w:keepLines/>
              <w:jc w:val="center"/>
            </w:pPr>
            <w:r w:rsidRPr="00973C16">
              <w:t>3/8"</w:t>
            </w:r>
          </w:p>
        </w:tc>
        <w:tc>
          <w:tcPr>
            <w:tcW w:w="1943" w:type="dxa"/>
            <w:vAlign w:val="center"/>
          </w:tcPr>
          <w:p w14:paraId="3832FE60" w14:textId="77777777" w:rsidR="00266293" w:rsidRPr="00973C16" w:rsidRDefault="00266293" w:rsidP="00917FE5">
            <w:pPr>
              <w:pStyle w:val="Tabletext"/>
              <w:keepNext/>
              <w:keepLines/>
              <w:jc w:val="center"/>
            </w:pPr>
            <w:r w:rsidRPr="00973C16">
              <w:t>25 – 60</w:t>
            </w:r>
          </w:p>
        </w:tc>
        <w:tc>
          <w:tcPr>
            <w:tcW w:w="1943" w:type="dxa"/>
            <w:vAlign w:val="center"/>
          </w:tcPr>
          <w:p w14:paraId="17557395" w14:textId="77777777" w:rsidR="00266293" w:rsidRPr="00973C16" w:rsidRDefault="00266293" w:rsidP="00917FE5">
            <w:pPr>
              <w:pStyle w:val="Tabletext"/>
              <w:keepNext/>
              <w:keepLines/>
              <w:jc w:val="center"/>
            </w:pPr>
            <w:r w:rsidRPr="00973C16">
              <w:t>50 – 80</w:t>
            </w:r>
          </w:p>
        </w:tc>
        <w:tc>
          <w:tcPr>
            <w:tcW w:w="1943" w:type="dxa"/>
            <w:vAlign w:val="center"/>
          </w:tcPr>
          <w:p w14:paraId="443FD247" w14:textId="77777777" w:rsidR="00266293" w:rsidRPr="00973C16" w:rsidRDefault="00266293" w:rsidP="00917FE5">
            <w:pPr>
              <w:pStyle w:val="Tabletext"/>
              <w:keepNext/>
              <w:keepLines/>
              <w:jc w:val="center"/>
            </w:pPr>
            <w:r w:rsidRPr="00973C16">
              <w:t>70 – 95</w:t>
            </w:r>
          </w:p>
        </w:tc>
      </w:tr>
      <w:tr w:rsidR="00266293" w:rsidRPr="00973C16" w14:paraId="2270EE3A" w14:textId="77777777" w:rsidTr="00917FE5">
        <w:trPr>
          <w:cantSplit/>
          <w:trHeight w:val="288"/>
        </w:trPr>
        <w:tc>
          <w:tcPr>
            <w:tcW w:w="2021" w:type="dxa"/>
            <w:vAlign w:val="center"/>
          </w:tcPr>
          <w:p w14:paraId="4F957837" w14:textId="77777777" w:rsidR="00266293" w:rsidRPr="00973C16" w:rsidRDefault="00266293" w:rsidP="00917FE5">
            <w:pPr>
              <w:pStyle w:val="Tabletext"/>
              <w:keepNext/>
              <w:keepLines/>
              <w:jc w:val="center"/>
            </w:pPr>
            <w:r w:rsidRPr="00973C16">
              <w:sym w:font="Symbol" w:char="F0B1"/>
            </w:r>
            <w:r w:rsidRPr="00973C16">
              <w:t>6%</w:t>
            </w:r>
          </w:p>
        </w:tc>
        <w:tc>
          <w:tcPr>
            <w:tcW w:w="1942" w:type="dxa"/>
            <w:vAlign w:val="center"/>
          </w:tcPr>
          <w:p w14:paraId="3431B690" w14:textId="77777777" w:rsidR="00266293" w:rsidRPr="00973C16" w:rsidRDefault="00266293" w:rsidP="00917FE5">
            <w:pPr>
              <w:pStyle w:val="Tabletext"/>
              <w:keepNext/>
              <w:keepLines/>
              <w:jc w:val="center"/>
            </w:pPr>
            <w:r w:rsidRPr="00973C16">
              <w:t>No. 4</w:t>
            </w:r>
          </w:p>
        </w:tc>
        <w:tc>
          <w:tcPr>
            <w:tcW w:w="1943" w:type="dxa"/>
            <w:vAlign w:val="center"/>
          </w:tcPr>
          <w:p w14:paraId="72359152" w14:textId="77777777" w:rsidR="00266293" w:rsidRPr="00973C16" w:rsidRDefault="00266293" w:rsidP="00917FE5">
            <w:pPr>
              <w:pStyle w:val="Tabletext"/>
              <w:keepNext/>
              <w:keepLines/>
              <w:jc w:val="center"/>
            </w:pPr>
            <w:r w:rsidRPr="00973C16">
              <w:t>20 – 28</w:t>
            </w:r>
          </w:p>
        </w:tc>
        <w:tc>
          <w:tcPr>
            <w:tcW w:w="1943" w:type="dxa"/>
            <w:vAlign w:val="center"/>
          </w:tcPr>
          <w:p w14:paraId="0C14DCEB" w14:textId="77777777" w:rsidR="00266293" w:rsidRPr="00973C16" w:rsidRDefault="00266293" w:rsidP="00917FE5">
            <w:pPr>
              <w:pStyle w:val="Tabletext"/>
              <w:keepNext/>
              <w:keepLines/>
              <w:jc w:val="center"/>
            </w:pPr>
            <w:r w:rsidRPr="00973C16">
              <w:t>20 – 35</w:t>
            </w:r>
          </w:p>
        </w:tc>
        <w:tc>
          <w:tcPr>
            <w:tcW w:w="1943" w:type="dxa"/>
            <w:vAlign w:val="center"/>
          </w:tcPr>
          <w:p w14:paraId="176BED07" w14:textId="77777777" w:rsidR="00266293" w:rsidRPr="00973C16" w:rsidRDefault="00266293" w:rsidP="00917FE5">
            <w:pPr>
              <w:pStyle w:val="Tabletext"/>
              <w:keepNext/>
              <w:keepLines/>
              <w:jc w:val="center"/>
            </w:pPr>
            <w:r w:rsidRPr="00973C16">
              <w:t>30 – 50</w:t>
            </w:r>
          </w:p>
        </w:tc>
      </w:tr>
      <w:tr w:rsidR="00266293" w:rsidRPr="00973C16" w14:paraId="04BB7531" w14:textId="77777777" w:rsidTr="00917FE5">
        <w:trPr>
          <w:cantSplit/>
          <w:trHeight w:val="288"/>
        </w:trPr>
        <w:tc>
          <w:tcPr>
            <w:tcW w:w="2021" w:type="dxa"/>
            <w:vAlign w:val="center"/>
          </w:tcPr>
          <w:p w14:paraId="616FE1E3"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1C39B1DC" w14:textId="77777777" w:rsidR="00266293" w:rsidRPr="00973C16" w:rsidRDefault="00266293" w:rsidP="00917FE5">
            <w:pPr>
              <w:pStyle w:val="Tabletext"/>
              <w:keepNext/>
              <w:keepLines/>
              <w:jc w:val="center"/>
            </w:pPr>
            <w:r w:rsidRPr="00973C16">
              <w:t>No. 8</w:t>
            </w:r>
          </w:p>
        </w:tc>
        <w:tc>
          <w:tcPr>
            <w:tcW w:w="1943" w:type="dxa"/>
            <w:vAlign w:val="center"/>
          </w:tcPr>
          <w:p w14:paraId="6C690A14" w14:textId="77777777" w:rsidR="00266293" w:rsidRPr="00973C16" w:rsidRDefault="00266293" w:rsidP="00917FE5">
            <w:pPr>
              <w:pStyle w:val="Tabletext"/>
              <w:keepNext/>
              <w:keepLines/>
              <w:jc w:val="center"/>
            </w:pPr>
            <w:r w:rsidRPr="00973C16">
              <w:t>16 – 24</w:t>
            </w:r>
          </w:p>
        </w:tc>
        <w:tc>
          <w:tcPr>
            <w:tcW w:w="1943" w:type="dxa"/>
            <w:vAlign w:val="center"/>
          </w:tcPr>
          <w:p w14:paraId="14B49435" w14:textId="77777777" w:rsidR="00266293" w:rsidRPr="00973C16" w:rsidRDefault="00266293" w:rsidP="00917FE5">
            <w:pPr>
              <w:pStyle w:val="Tabletext"/>
              <w:keepNext/>
              <w:keepLines/>
              <w:jc w:val="center"/>
            </w:pPr>
            <w:r w:rsidRPr="00973C16">
              <w:t>16 – 24</w:t>
            </w:r>
          </w:p>
        </w:tc>
        <w:tc>
          <w:tcPr>
            <w:tcW w:w="1943" w:type="dxa"/>
            <w:vAlign w:val="center"/>
          </w:tcPr>
          <w:p w14:paraId="6EA6814E" w14:textId="77777777" w:rsidR="00266293" w:rsidRPr="00973C16" w:rsidRDefault="00266293" w:rsidP="00917FE5">
            <w:pPr>
              <w:pStyle w:val="Tabletext"/>
              <w:keepNext/>
              <w:keepLines/>
              <w:jc w:val="center"/>
            </w:pPr>
            <w:r w:rsidRPr="00973C16">
              <w:t>20 – 30</w:t>
            </w:r>
          </w:p>
        </w:tc>
      </w:tr>
      <w:tr w:rsidR="00266293" w:rsidRPr="00973C16" w14:paraId="554A8E69" w14:textId="77777777" w:rsidTr="00917FE5">
        <w:trPr>
          <w:cantSplit/>
          <w:trHeight w:val="288"/>
        </w:trPr>
        <w:tc>
          <w:tcPr>
            <w:tcW w:w="2021" w:type="dxa"/>
            <w:vAlign w:val="center"/>
          </w:tcPr>
          <w:p w14:paraId="268B82FD" w14:textId="77777777" w:rsidR="00266293" w:rsidRPr="00973C16" w:rsidRDefault="00266293" w:rsidP="00917FE5">
            <w:pPr>
              <w:pStyle w:val="Tabletext"/>
              <w:keepNext/>
              <w:keepLines/>
              <w:jc w:val="center"/>
            </w:pPr>
            <w:r w:rsidRPr="00973C16">
              <w:sym w:font="Symbol" w:char="F0B1"/>
            </w:r>
            <w:r w:rsidRPr="00973C16">
              <w:t>4%</w:t>
            </w:r>
          </w:p>
        </w:tc>
        <w:tc>
          <w:tcPr>
            <w:tcW w:w="1942" w:type="dxa"/>
            <w:vAlign w:val="center"/>
          </w:tcPr>
          <w:p w14:paraId="512CE180" w14:textId="77777777" w:rsidR="00266293" w:rsidRPr="00973C16" w:rsidRDefault="00266293" w:rsidP="00917FE5">
            <w:pPr>
              <w:pStyle w:val="Tabletext"/>
              <w:keepNext/>
              <w:keepLines/>
              <w:jc w:val="center"/>
            </w:pPr>
            <w:r w:rsidRPr="00973C16">
              <w:t>No. 16</w:t>
            </w:r>
          </w:p>
        </w:tc>
        <w:tc>
          <w:tcPr>
            <w:tcW w:w="1943" w:type="dxa"/>
            <w:vAlign w:val="center"/>
          </w:tcPr>
          <w:p w14:paraId="41D3D12E" w14:textId="77777777" w:rsidR="00266293" w:rsidRPr="00973C16" w:rsidRDefault="00266293" w:rsidP="00917FE5">
            <w:pPr>
              <w:pStyle w:val="Tabletext"/>
              <w:keepNext/>
              <w:keepLines/>
              <w:jc w:val="center"/>
            </w:pPr>
            <w:r w:rsidRPr="00973C16">
              <w:t>–</w:t>
            </w:r>
          </w:p>
        </w:tc>
        <w:tc>
          <w:tcPr>
            <w:tcW w:w="1943" w:type="dxa"/>
            <w:vAlign w:val="center"/>
          </w:tcPr>
          <w:p w14:paraId="760C97D7" w14:textId="77777777" w:rsidR="00266293" w:rsidRPr="00973C16" w:rsidRDefault="00266293" w:rsidP="00917FE5">
            <w:pPr>
              <w:pStyle w:val="Tabletext"/>
              <w:keepNext/>
              <w:keepLines/>
              <w:jc w:val="center"/>
            </w:pPr>
            <w:r w:rsidRPr="00973C16">
              <w:t>–</w:t>
            </w:r>
          </w:p>
        </w:tc>
        <w:tc>
          <w:tcPr>
            <w:tcW w:w="1943" w:type="dxa"/>
            <w:vAlign w:val="center"/>
          </w:tcPr>
          <w:p w14:paraId="5C2A13E8" w14:textId="77777777" w:rsidR="00266293" w:rsidRPr="00973C16" w:rsidRDefault="00266293" w:rsidP="00917FE5">
            <w:pPr>
              <w:pStyle w:val="Tabletext"/>
              <w:keepNext/>
              <w:keepLines/>
              <w:jc w:val="center"/>
            </w:pPr>
            <w:r w:rsidRPr="00973C16">
              <w:t>0 – 21</w:t>
            </w:r>
          </w:p>
        </w:tc>
      </w:tr>
      <w:tr w:rsidR="00266293" w:rsidRPr="00973C16" w14:paraId="076E2B4D" w14:textId="77777777" w:rsidTr="00917FE5">
        <w:trPr>
          <w:cantSplit/>
          <w:trHeight w:val="288"/>
        </w:trPr>
        <w:tc>
          <w:tcPr>
            <w:tcW w:w="2021" w:type="dxa"/>
            <w:vAlign w:val="center"/>
          </w:tcPr>
          <w:p w14:paraId="284637E6"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28DB3FA8" w14:textId="77777777" w:rsidR="00266293" w:rsidRPr="00973C16" w:rsidRDefault="00266293" w:rsidP="00917FE5">
            <w:pPr>
              <w:pStyle w:val="Tabletext"/>
              <w:keepNext/>
              <w:keepLines/>
              <w:jc w:val="center"/>
            </w:pPr>
            <w:r w:rsidRPr="00973C16">
              <w:t>No. 30</w:t>
            </w:r>
          </w:p>
        </w:tc>
        <w:tc>
          <w:tcPr>
            <w:tcW w:w="1943" w:type="dxa"/>
            <w:vAlign w:val="center"/>
          </w:tcPr>
          <w:p w14:paraId="7E25E658" w14:textId="77777777" w:rsidR="00266293" w:rsidRPr="00973C16" w:rsidRDefault="00266293" w:rsidP="00917FE5">
            <w:pPr>
              <w:pStyle w:val="Tabletext"/>
              <w:keepNext/>
              <w:keepLines/>
              <w:jc w:val="center"/>
            </w:pPr>
            <w:r w:rsidRPr="00973C16">
              <w:t>–</w:t>
            </w:r>
          </w:p>
        </w:tc>
        <w:tc>
          <w:tcPr>
            <w:tcW w:w="1943" w:type="dxa"/>
            <w:vAlign w:val="center"/>
          </w:tcPr>
          <w:p w14:paraId="0F02C7C4" w14:textId="77777777" w:rsidR="00266293" w:rsidRPr="00973C16" w:rsidRDefault="00266293" w:rsidP="00917FE5">
            <w:pPr>
              <w:pStyle w:val="Tabletext"/>
              <w:keepNext/>
              <w:keepLines/>
              <w:jc w:val="center"/>
            </w:pPr>
            <w:r w:rsidRPr="00973C16">
              <w:t>–</w:t>
            </w:r>
          </w:p>
        </w:tc>
        <w:tc>
          <w:tcPr>
            <w:tcW w:w="1943" w:type="dxa"/>
            <w:vAlign w:val="center"/>
          </w:tcPr>
          <w:p w14:paraId="78B65F2D" w14:textId="77777777" w:rsidR="00266293" w:rsidRPr="00973C16" w:rsidRDefault="00266293" w:rsidP="00917FE5">
            <w:pPr>
              <w:pStyle w:val="Tabletext"/>
              <w:keepNext/>
              <w:keepLines/>
              <w:jc w:val="center"/>
            </w:pPr>
            <w:r w:rsidRPr="00973C16">
              <w:t>0 – 18</w:t>
            </w:r>
          </w:p>
        </w:tc>
      </w:tr>
      <w:tr w:rsidR="00266293" w:rsidRPr="00973C16" w14:paraId="2AD496F5" w14:textId="77777777" w:rsidTr="00917FE5">
        <w:trPr>
          <w:cantSplit/>
          <w:trHeight w:val="288"/>
        </w:trPr>
        <w:tc>
          <w:tcPr>
            <w:tcW w:w="2021" w:type="dxa"/>
            <w:vAlign w:val="center"/>
          </w:tcPr>
          <w:p w14:paraId="287FD675"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4B5303CB" w14:textId="77777777" w:rsidR="00266293" w:rsidRPr="00973C16" w:rsidRDefault="00266293" w:rsidP="00917FE5">
            <w:pPr>
              <w:pStyle w:val="Tabletext"/>
              <w:keepNext/>
              <w:keepLines/>
              <w:jc w:val="center"/>
            </w:pPr>
            <w:r w:rsidRPr="00973C16">
              <w:t>No. 50</w:t>
            </w:r>
          </w:p>
        </w:tc>
        <w:tc>
          <w:tcPr>
            <w:tcW w:w="1943" w:type="dxa"/>
            <w:vAlign w:val="center"/>
          </w:tcPr>
          <w:p w14:paraId="4AC572EA" w14:textId="77777777" w:rsidR="00266293" w:rsidRPr="00973C16" w:rsidRDefault="00266293" w:rsidP="00917FE5">
            <w:pPr>
              <w:pStyle w:val="Tabletext"/>
              <w:keepNext/>
              <w:keepLines/>
              <w:jc w:val="center"/>
            </w:pPr>
            <w:r w:rsidRPr="00973C16">
              <w:t>–</w:t>
            </w:r>
          </w:p>
        </w:tc>
        <w:tc>
          <w:tcPr>
            <w:tcW w:w="1943" w:type="dxa"/>
            <w:vAlign w:val="center"/>
          </w:tcPr>
          <w:p w14:paraId="13D651A1" w14:textId="77777777" w:rsidR="00266293" w:rsidRPr="00973C16" w:rsidRDefault="00266293" w:rsidP="00917FE5">
            <w:pPr>
              <w:pStyle w:val="Tabletext"/>
              <w:keepNext/>
              <w:keepLines/>
              <w:jc w:val="center"/>
            </w:pPr>
            <w:r w:rsidRPr="00973C16">
              <w:t>–</w:t>
            </w:r>
          </w:p>
        </w:tc>
        <w:tc>
          <w:tcPr>
            <w:tcW w:w="1943" w:type="dxa"/>
            <w:vAlign w:val="center"/>
          </w:tcPr>
          <w:p w14:paraId="20064011" w14:textId="77777777" w:rsidR="00266293" w:rsidRPr="00973C16" w:rsidRDefault="00266293" w:rsidP="00917FE5">
            <w:pPr>
              <w:pStyle w:val="Tabletext"/>
              <w:keepNext/>
              <w:keepLines/>
              <w:jc w:val="center"/>
            </w:pPr>
            <w:r w:rsidRPr="00973C16">
              <w:t>0 – 15</w:t>
            </w:r>
          </w:p>
        </w:tc>
      </w:tr>
      <w:tr w:rsidR="00266293" w:rsidRPr="00973C16" w14:paraId="6E439F96" w14:textId="77777777" w:rsidTr="00917FE5">
        <w:trPr>
          <w:cantSplit/>
          <w:trHeight w:val="288"/>
        </w:trPr>
        <w:tc>
          <w:tcPr>
            <w:tcW w:w="2021" w:type="dxa"/>
            <w:tcBorders>
              <w:bottom w:val="nil"/>
            </w:tcBorders>
            <w:vAlign w:val="center"/>
          </w:tcPr>
          <w:p w14:paraId="38AFF31F" w14:textId="77777777" w:rsidR="00266293" w:rsidRPr="00973C16" w:rsidRDefault="00266293" w:rsidP="00917FE5">
            <w:pPr>
              <w:pStyle w:val="Tabletext"/>
              <w:keepNext/>
              <w:keepLines/>
              <w:jc w:val="center"/>
            </w:pPr>
            <w:r w:rsidRPr="00973C16">
              <w:sym w:font="Symbol" w:char="F0B1"/>
            </w:r>
            <w:r w:rsidRPr="00973C16">
              <w:t>2%</w:t>
            </w:r>
          </w:p>
        </w:tc>
        <w:tc>
          <w:tcPr>
            <w:tcW w:w="1942" w:type="dxa"/>
            <w:tcBorders>
              <w:bottom w:val="nil"/>
            </w:tcBorders>
            <w:vAlign w:val="center"/>
          </w:tcPr>
          <w:p w14:paraId="510EB5FE" w14:textId="77777777" w:rsidR="00266293" w:rsidRPr="00973C16" w:rsidRDefault="00266293" w:rsidP="00917FE5">
            <w:pPr>
              <w:pStyle w:val="Tabletext"/>
              <w:keepNext/>
              <w:keepLines/>
              <w:jc w:val="center"/>
            </w:pPr>
            <w:r w:rsidRPr="00973C16">
              <w:t>No. 200</w:t>
            </w:r>
          </w:p>
        </w:tc>
        <w:tc>
          <w:tcPr>
            <w:tcW w:w="1943" w:type="dxa"/>
            <w:tcBorders>
              <w:bottom w:val="nil"/>
            </w:tcBorders>
            <w:vAlign w:val="center"/>
          </w:tcPr>
          <w:p w14:paraId="3C68A0EC" w14:textId="77777777" w:rsidR="00266293" w:rsidRPr="00973C16" w:rsidRDefault="00266293" w:rsidP="00917FE5">
            <w:pPr>
              <w:pStyle w:val="Tabletext"/>
              <w:keepNext/>
              <w:keepLines/>
              <w:jc w:val="center"/>
            </w:pPr>
            <w:r w:rsidRPr="00973C16">
              <w:t>7.0 – 11.0</w:t>
            </w:r>
          </w:p>
        </w:tc>
        <w:tc>
          <w:tcPr>
            <w:tcW w:w="1943" w:type="dxa"/>
            <w:tcBorders>
              <w:bottom w:val="nil"/>
            </w:tcBorders>
            <w:vAlign w:val="center"/>
          </w:tcPr>
          <w:p w14:paraId="14F25ACC" w14:textId="77777777" w:rsidR="00266293" w:rsidRPr="00973C16" w:rsidRDefault="00266293" w:rsidP="00917FE5">
            <w:pPr>
              <w:pStyle w:val="Tabletext"/>
              <w:keepNext/>
              <w:keepLines/>
              <w:jc w:val="center"/>
            </w:pPr>
            <w:r w:rsidRPr="00973C16">
              <w:t>7.0 – 11.0</w:t>
            </w:r>
          </w:p>
        </w:tc>
        <w:tc>
          <w:tcPr>
            <w:tcW w:w="1943" w:type="dxa"/>
            <w:tcBorders>
              <w:bottom w:val="nil"/>
            </w:tcBorders>
            <w:vAlign w:val="center"/>
          </w:tcPr>
          <w:p w14:paraId="30920E84" w14:textId="77777777" w:rsidR="00266293" w:rsidRPr="00973C16" w:rsidRDefault="00266293" w:rsidP="00917FE5">
            <w:pPr>
              <w:pStyle w:val="Tabletext"/>
              <w:keepNext/>
              <w:keepLines/>
              <w:jc w:val="center"/>
            </w:pPr>
            <w:r w:rsidRPr="00973C16">
              <w:t>7.0 – 12.0</w:t>
            </w:r>
          </w:p>
        </w:tc>
      </w:tr>
      <w:tr w:rsidR="00266293" w:rsidRPr="00973C16" w14:paraId="1A87CAB2" w14:textId="77777777" w:rsidTr="00917FE5">
        <w:trPr>
          <w:cantSplit/>
          <w:trHeight w:val="288"/>
        </w:trPr>
        <w:tc>
          <w:tcPr>
            <w:tcW w:w="2021" w:type="dxa"/>
            <w:tcBorders>
              <w:top w:val="nil"/>
            </w:tcBorders>
            <w:vAlign w:val="center"/>
          </w:tcPr>
          <w:p w14:paraId="334E4231" w14:textId="77777777" w:rsidR="00266293" w:rsidRPr="00973C16" w:rsidRDefault="00266293" w:rsidP="00917FE5">
            <w:pPr>
              <w:pStyle w:val="Tabletext"/>
              <w:keepNext/>
              <w:keepLines/>
              <w:jc w:val="center"/>
            </w:pPr>
            <w:r w:rsidRPr="00973C16">
              <w:t>–</w:t>
            </w:r>
          </w:p>
        </w:tc>
        <w:tc>
          <w:tcPr>
            <w:tcW w:w="1942" w:type="dxa"/>
            <w:tcBorders>
              <w:top w:val="nil"/>
            </w:tcBorders>
            <w:vAlign w:val="center"/>
          </w:tcPr>
          <w:p w14:paraId="5C4E1FA6" w14:textId="77777777" w:rsidR="00266293" w:rsidRPr="00973C16" w:rsidRDefault="00266293" w:rsidP="00917FE5">
            <w:pPr>
              <w:pStyle w:val="Tabletext"/>
              <w:keepNext/>
              <w:keepLines/>
              <w:jc w:val="center"/>
            </w:pPr>
            <w:r w:rsidRPr="00973C16">
              <w:t>Coarse Aggregate</w:t>
            </w:r>
          </w:p>
          <w:p w14:paraId="3C2118F1" w14:textId="77777777" w:rsidR="00266293" w:rsidRPr="00973C16" w:rsidRDefault="00266293" w:rsidP="00917FE5">
            <w:pPr>
              <w:pStyle w:val="Tabletext"/>
              <w:keepNext/>
              <w:keepLines/>
              <w:jc w:val="center"/>
            </w:pPr>
            <w:r w:rsidRPr="00973C16">
              <w:t>Fraction</w:t>
            </w:r>
          </w:p>
        </w:tc>
        <w:tc>
          <w:tcPr>
            <w:tcW w:w="1943" w:type="dxa"/>
            <w:tcBorders>
              <w:top w:val="nil"/>
            </w:tcBorders>
            <w:vAlign w:val="center"/>
          </w:tcPr>
          <w:p w14:paraId="5CC6B622" w14:textId="77777777" w:rsidR="00266293" w:rsidRPr="00973C16" w:rsidRDefault="00266293" w:rsidP="00917FE5">
            <w:pPr>
              <w:pStyle w:val="Tabletext"/>
              <w:keepNext/>
              <w:keepLines/>
              <w:jc w:val="center"/>
            </w:pPr>
            <w:r w:rsidRPr="00973C16">
              <w:t>Portion Retained</w:t>
            </w:r>
          </w:p>
          <w:p w14:paraId="4E46155C" w14:textId="77777777" w:rsidR="00266293" w:rsidRPr="00973C16" w:rsidRDefault="00266293" w:rsidP="00917FE5">
            <w:pPr>
              <w:pStyle w:val="Tabletext"/>
              <w:keepNext/>
              <w:keepLines/>
              <w:jc w:val="center"/>
            </w:pPr>
            <w:r w:rsidRPr="00973C16">
              <w:t>on No. 4 Sieve</w:t>
            </w:r>
          </w:p>
        </w:tc>
        <w:tc>
          <w:tcPr>
            <w:tcW w:w="1943" w:type="dxa"/>
            <w:tcBorders>
              <w:top w:val="nil"/>
            </w:tcBorders>
            <w:vAlign w:val="center"/>
          </w:tcPr>
          <w:p w14:paraId="71AE508C" w14:textId="77777777" w:rsidR="00266293" w:rsidRPr="00973C16" w:rsidRDefault="00266293" w:rsidP="00917FE5">
            <w:pPr>
              <w:pStyle w:val="Tabletext"/>
              <w:keepNext/>
              <w:keepLines/>
              <w:jc w:val="center"/>
            </w:pPr>
            <w:r w:rsidRPr="00973C16">
              <w:t>Portion retained</w:t>
            </w:r>
          </w:p>
          <w:p w14:paraId="4754FACD" w14:textId="77777777" w:rsidR="00266293" w:rsidRPr="00973C16" w:rsidRDefault="00266293" w:rsidP="00917FE5">
            <w:pPr>
              <w:pStyle w:val="Tabletext"/>
              <w:keepNext/>
              <w:keepLines/>
              <w:jc w:val="center"/>
            </w:pPr>
            <w:r w:rsidRPr="00973C16">
              <w:t>on No. 4 Sieve</w:t>
            </w:r>
          </w:p>
        </w:tc>
        <w:tc>
          <w:tcPr>
            <w:tcW w:w="1943" w:type="dxa"/>
            <w:tcBorders>
              <w:top w:val="nil"/>
            </w:tcBorders>
            <w:vAlign w:val="center"/>
          </w:tcPr>
          <w:p w14:paraId="222672B3" w14:textId="77777777" w:rsidR="00266293" w:rsidRPr="00973C16" w:rsidRDefault="00266293" w:rsidP="00917FE5">
            <w:pPr>
              <w:pStyle w:val="Tabletext"/>
              <w:keepNext/>
              <w:keepLines/>
              <w:jc w:val="center"/>
            </w:pPr>
            <w:r w:rsidRPr="00973C16">
              <w:t>Portion retained</w:t>
            </w:r>
          </w:p>
          <w:p w14:paraId="380B09E8" w14:textId="77777777" w:rsidR="00266293" w:rsidRPr="00973C16" w:rsidRDefault="00266293" w:rsidP="00917FE5">
            <w:pPr>
              <w:pStyle w:val="Tabletext"/>
              <w:keepNext/>
              <w:keepLines/>
              <w:jc w:val="center"/>
            </w:pPr>
            <w:r w:rsidRPr="00973C16">
              <w:t>on No. 8 Sieve</w:t>
            </w:r>
          </w:p>
        </w:tc>
      </w:tr>
      <w:tr w:rsidR="00266293" w:rsidRPr="00973C16" w14:paraId="1EA9EADC" w14:textId="77777777" w:rsidTr="00917FE5">
        <w:trPr>
          <w:cantSplit/>
          <w:trHeight w:val="288"/>
        </w:trPr>
        <w:tc>
          <w:tcPr>
            <w:tcW w:w="9792" w:type="dxa"/>
            <w:gridSpan w:val="5"/>
            <w:tcBorders>
              <w:top w:val="single" w:sz="4" w:space="0" w:color="auto"/>
              <w:bottom w:val="double" w:sz="4" w:space="0" w:color="auto"/>
            </w:tcBorders>
            <w:vAlign w:val="center"/>
          </w:tcPr>
          <w:p w14:paraId="6677D817" w14:textId="77777777" w:rsidR="00266293" w:rsidRPr="00973C16" w:rsidRDefault="00266293" w:rsidP="00917FE5">
            <w:pPr>
              <w:pStyle w:val="Tablenote"/>
            </w:pPr>
            <w:r w:rsidRPr="00973C16">
              <w:t>1.</w:t>
            </w:r>
            <w:r w:rsidRPr="00973C16">
              <w:tab/>
              <w:t>Production tolerances are for the approved JMF and may not fall outside of the wide band gradation limits.</w:t>
            </w:r>
          </w:p>
        </w:tc>
      </w:tr>
    </w:tbl>
    <w:p w14:paraId="77A3C11A" w14:textId="77777777" w:rsidR="00266293" w:rsidRPr="00973C16" w:rsidRDefault="00266293" w:rsidP="00266293"/>
    <w:tbl>
      <w:tblPr>
        <w:tblW w:w="9720" w:type="dxa"/>
        <w:tblBorders>
          <w:top w:val="double" w:sz="4" w:space="0" w:color="auto"/>
          <w:bottom w:val="double" w:sz="4" w:space="0" w:color="auto"/>
        </w:tblBorders>
        <w:tblLayout w:type="fixed"/>
        <w:tblCellMar>
          <w:top w:w="29" w:type="dxa"/>
          <w:left w:w="29" w:type="dxa"/>
          <w:bottom w:w="29" w:type="dxa"/>
          <w:right w:w="29" w:type="dxa"/>
        </w:tblCellMar>
        <w:tblLook w:val="00A0" w:firstRow="1" w:lastRow="0" w:firstColumn="1" w:lastColumn="0" w:noHBand="0" w:noVBand="0"/>
      </w:tblPr>
      <w:tblGrid>
        <w:gridCol w:w="5472"/>
        <w:gridCol w:w="2160"/>
        <w:gridCol w:w="2088"/>
      </w:tblGrid>
      <w:tr w:rsidR="00266293" w:rsidRPr="00973C16" w14:paraId="43CCC947" w14:textId="77777777" w:rsidTr="00917FE5">
        <w:tc>
          <w:tcPr>
            <w:tcW w:w="9720" w:type="dxa"/>
            <w:gridSpan w:val="3"/>
            <w:tcBorders>
              <w:top w:val="double" w:sz="4" w:space="0" w:color="auto"/>
              <w:bottom w:val="single" w:sz="4" w:space="0" w:color="auto"/>
            </w:tcBorders>
            <w:vAlign w:val="center"/>
          </w:tcPr>
          <w:p w14:paraId="6033F1B6" w14:textId="77777777" w:rsidR="00266293" w:rsidRPr="00973C16" w:rsidRDefault="00266293" w:rsidP="00917FE5">
            <w:pPr>
              <w:pStyle w:val="Tabletitle"/>
              <w:keepLines/>
              <w:tabs>
                <w:tab w:val="center" w:pos="4320"/>
                <w:tab w:val="right" w:pos="8640"/>
              </w:tabs>
              <w:rPr>
                <w:bCs/>
              </w:rPr>
            </w:pPr>
            <w:bookmarkStart w:id="912" w:name="t90205022"/>
            <w:bookmarkEnd w:id="912"/>
            <w:r w:rsidRPr="00973C16">
              <w:t>Table 902.05.02-2  SMA Mixtures Volumetrics for Design and Plant Production</w:t>
            </w:r>
          </w:p>
        </w:tc>
      </w:tr>
      <w:tr w:rsidR="00266293" w:rsidRPr="00973C16" w14:paraId="1B60CA88" w14:textId="77777777" w:rsidTr="00917FE5">
        <w:tc>
          <w:tcPr>
            <w:tcW w:w="5472" w:type="dxa"/>
            <w:tcBorders>
              <w:top w:val="single" w:sz="4" w:space="0" w:color="auto"/>
              <w:bottom w:val="single" w:sz="4" w:space="0" w:color="auto"/>
              <w:right w:val="nil"/>
            </w:tcBorders>
            <w:vAlign w:val="center"/>
          </w:tcPr>
          <w:p w14:paraId="225293CB" w14:textId="77777777" w:rsidR="00266293" w:rsidRPr="00973C16" w:rsidRDefault="00266293" w:rsidP="00917FE5">
            <w:pPr>
              <w:pStyle w:val="TableheaderCentered"/>
              <w:keepLines/>
              <w:rPr>
                <w:szCs w:val="18"/>
              </w:rPr>
            </w:pPr>
            <w:r w:rsidRPr="00973C16">
              <w:rPr>
                <w:szCs w:val="18"/>
              </w:rPr>
              <w:t>Property</w:t>
            </w:r>
          </w:p>
        </w:tc>
        <w:tc>
          <w:tcPr>
            <w:tcW w:w="2160" w:type="dxa"/>
            <w:tcBorders>
              <w:top w:val="single" w:sz="4" w:space="0" w:color="auto"/>
              <w:left w:val="nil"/>
              <w:bottom w:val="single" w:sz="4" w:space="0" w:color="auto"/>
            </w:tcBorders>
            <w:vAlign w:val="center"/>
          </w:tcPr>
          <w:p w14:paraId="54FC94E8" w14:textId="77777777" w:rsidR="00266293" w:rsidRPr="00973C16" w:rsidRDefault="00266293" w:rsidP="00917FE5">
            <w:pPr>
              <w:pStyle w:val="TableheaderCentered"/>
              <w:keepLines/>
              <w:rPr>
                <w:szCs w:val="18"/>
              </w:rPr>
            </w:pPr>
            <w:r w:rsidRPr="00973C16">
              <w:rPr>
                <w:szCs w:val="18"/>
              </w:rPr>
              <w:t>Production</w:t>
            </w:r>
          </w:p>
          <w:p w14:paraId="78E97107" w14:textId="77777777" w:rsidR="00266293" w:rsidRPr="00973C16" w:rsidRDefault="00266293" w:rsidP="00917FE5">
            <w:pPr>
              <w:pStyle w:val="TableheaderCentered"/>
              <w:keepLines/>
              <w:rPr>
                <w:szCs w:val="18"/>
              </w:rPr>
            </w:pPr>
            <w:r w:rsidRPr="00973C16">
              <w:rPr>
                <w:szCs w:val="18"/>
              </w:rPr>
              <w:t>Control Tolerances</w:t>
            </w:r>
          </w:p>
        </w:tc>
        <w:tc>
          <w:tcPr>
            <w:tcW w:w="2088" w:type="dxa"/>
            <w:tcBorders>
              <w:top w:val="single" w:sz="4" w:space="0" w:color="auto"/>
              <w:bottom w:val="single" w:sz="4" w:space="0" w:color="auto"/>
            </w:tcBorders>
            <w:vAlign w:val="center"/>
          </w:tcPr>
          <w:p w14:paraId="2EA21733" w14:textId="77777777" w:rsidR="00266293" w:rsidRPr="00973C16" w:rsidRDefault="00266293" w:rsidP="00917FE5">
            <w:pPr>
              <w:pStyle w:val="TableheaderCentered"/>
              <w:keepLines/>
              <w:rPr>
                <w:szCs w:val="18"/>
              </w:rPr>
            </w:pPr>
            <w:r w:rsidRPr="00973C16">
              <w:rPr>
                <w:szCs w:val="18"/>
              </w:rPr>
              <w:t>Requirement</w:t>
            </w:r>
          </w:p>
        </w:tc>
      </w:tr>
      <w:tr w:rsidR="00266293" w:rsidRPr="00973C16" w14:paraId="7C36E33F" w14:textId="77777777" w:rsidTr="00917FE5">
        <w:tc>
          <w:tcPr>
            <w:tcW w:w="5472" w:type="dxa"/>
            <w:tcBorders>
              <w:top w:val="single" w:sz="4" w:space="0" w:color="auto"/>
              <w:right w:val="nil"/>
            </w:tcBorders>
            <w:vAlign w:val="center"/>
          </w:tcPr>
          <w:p w14:paraId="6B46966D" w14:textId="77777777" w:rsidR="00266293" w:rsidRPr="00973C16" w:rsidRDefault="00266293" w:rsidP="00917FE5">
            <w:pPr>
              <w:pStyle w:val="Tabletext"/>
              <w:keepNext/>
              <w:keepLines/>
            </w:pPr>
            <w:r w:rsidRPr="00973C16">
              <w:t>Air Voids</w:t>
            </w:r>
          </w:p>
        </w:tc>
        <w:tc>
          <w:tcPr>
            <w:tcW w:w="2160" w:type="dxa"/>
            <w:tcBorders>
              <w:top w:val="single" w:sz="4" w:space="0" w:color="auto"/>
              <w:left w:val="nil"/>
            </w:tcBorders>
            <w:vAlign w:val="center"/>
          </w:tcPr>
          <w:p w14:paraId="0E05B755" w14:textId="77777777" w:rsidR="00266293" w:rsidRPr="00973C16" w:rsidRDefault="00266293" w:rsidP="00917FE5">
            <w:pPr>
              <w:pStyle w:val="Tabletext"/>
              <w:keepNext/>
              <w:keepLines/>
              <w:jc w:val="center"/>
              <w:rPr>
                <w:szCs w:val="18"/>
              </w:rPr>
            </w:pPr>
            <w:r w:rsidRPr="00973C16">
              <w:rPr>
                <w:szCs w:val="18"/>
              </w:rPr>
              <w:sym w:font="Symbol" w:char="F0B1"/>
            </w:r>
            <w:r w:rsidRPr="00973C16">
              <w:rPr>
                <w:szCs w:val="18"/>
              </w:rPr>
              <w:t>1%</w:t>
            </w:r>
          </w:p>
        </w:tc>
        <w:tc>
          <w:tcPr>
            <w:tcW w:w="2088" w:type="dxa"/>
            <w:tcBorders>
              <w:top w:val="single" w:sz="4" w:space="0" w:color="auto"/>
            </w:tcBorders>
            <w:vAlign w:val="center"/>
          </w:tcPr>
          <w:p w14:paraId="0C56E25E" w14:textId="77777777" w:rsidR="00266293" w:rsidRPr="00973C16" w:rsidRDefault="00266293" w:rsidP="00917FE5">
            <w:pPr>
              <w:pStyle w:val="Tabletext"/>
              <w:keepNext/>
              <w:keepLines/>
              <w:jc w:val="center"/>
              <w:rPr>
                <w:szCs w:val="18"/>
              </w:rPr>
            </w:pPr>
            <w:r w:rsidRPr="00973C16">
              <w:rPr>
                <w:szCs w:val="18"/>
              </w:rPr>
              <w:t>3.5%</w:t>
            </w:r>
          </w:p>
        </w:tc>
      </w:tr>
      <w:tr w:rsidR="00266293" w:rsidRPr="00973C16" w14:paraId="2FDBB95F" w14:textId="77777777" w:rsidTr="00917FE5">
        <w:tc>
          <w:tcPr>
            <w:tcW w:w="5472" w:type="dxa"/>
            <w:tcBorders>
              <w:right w:val="nil"/>
            </w:tcBorders>
            <w:vAlign w:val="center"/>
          </w:tcPr>
          <w:p w14:paraId="60B8E371" w14:textId="77777777" w:rsidR="00266293" w:rsidRPr="00973C16" w:rsidRDefault="00266293" w:rsidP="00917FE5">
            <w:pPr>
              <w:pStyle w:val="Tabletext"/>
              <w:keepNext/>
              <w:keepLines/>
            </w:pPr>
            <w:r w:rsidRPr="00973C16">
              <w:t>Voids in Mineral Aggregate (VMA)</w:t>
            </w:r>
          </w:p>
        </w:tc>
        <w:tc>
          <w:tcPr>
            <w:tcW w:w="2160" w:type="dxa"/>
            <w:tcBorders>
              <w:left w:val="nil"/>
            </w:tcBorders>
            <w:vAlign w:val="center"/>
          </w:tcPr>
          <w:p w14:paraId="2FFA541F"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3179FC95" w14:textId="77777777" w:rsidR="00266293" w:rsidRPr="00973C16" w:rsidRDefault="00266293" w:rsidP="00917FE5">
            <w:pPr>
              <w:pStyle w:val="Tabletext"/>
              <w:keepNext/>
              <w:keepLines/>
              <w:jc w:val="center"/>
              <w:rPr>
                <w:szCs w:val="18"/>
              </w:rPr>
            </w:pPr>
            <w:r w:rsidRPr="00973C16">
              <w:rPr>
                <w:szCs w:val="18"/>
              </w:rPr>
              <w:t>17.0% minimum</w:t>
            </w:r>
          </w:p>
        </w:tc>
      </w:tr>
      <w:tr w:rsidR="00266293" w:rsidRPr="00973C16" w14:paraId="60832F37" w14:textId="77777777" w:rsidTr="00917FE5">
        <w:tc>
          <w:tcPr>
            <w:tcW w:w="5472" w:type="dxa"/>
            <w:tcBorders>
              <w:right w:val="nil"/>
            </w:tcBorders>
            <w:vAlign w:val="center"/>
          </w:tcPr>
          <w:p w14:paraId="1B6331CE" w14:textId="77777777" w:rsidR="00266293" w:rsidRPr="00973C16" w:rsidRDefault="00266293" w:rsidP="00917FE5">
            <w:pPr>
              <w:pStyle w:val="Tabletext"/>
              <w:keepNext/>
              <w:keepLines/>
            </w:pPr>
            <w:r w:rsidRPr="00973C16">
              <w:t>VCAmix</w:t>
            </w:r>
          </w:p>
        </w:tc>
        <w:tc>
          <w:tcPr>
            <w:tcW w:w="2160" w:type="dxa"/>
            <w:tcBorders>
              <w:left w:val="nil"/>
            </w:tcBorders>
            <w:vAlign w:val="center"/>
          </w:tcPr>
          <w:p w14:paraId="477A5978"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3BC71BD3" w14:textId="77777777" w:rsidR="00266293" w:rsidRPr="00973C16" w:rsidRDefault="00266293" w:rsidP="00917FE5">
            <w:pPr>
              <w:pStyle w:val="Tabletext"/>
              <w:keepNext/>
              <w:keepLines/>
              <w:jc w:val="center"/>
              <w:rPr>
                <w:szCs w:val="18"/>
              </w:rPr>
            </w:pPr>
            <w:r w:rsidRPr="00973C16">
              <w:rPr>
                <w:szCs w:val="18"/>
              </w:rPr>
              <w:t>Less than VCA</w:t>
            </w:r>
            <w:r w:rsidRPr="00973C16">
              <w:rPr>
                <w:szCs w:val="18"/>
                <w:vertAlign w:val="subscript"/>
              </w:rPr>
              <w:t>DRC</w:t>
            </w:r>
          </w:p>
        </w:tc>
      </w:tr>
      <w:tr w:rsidR="00266293" w:rsidRPr="00973C16" w14:paraId="5874CB02" w14:textId="77777777" w:rsidTr="00917FE5">
        <w:tc>
          <w:tcPr>
            <w:tcW w:w="5472" w:type="dxa"/>
            <w:tcBorders>
              <w:right w:val="nil"/>
            </w:tcBorders>
            <w:vAlign w:val="center"/>
          </w:tcPr>
          <w:p w14:paraId="23B72859" w14:textId="77777777" w:rsidR="00266293" w:rsidRPr="00973C16" w:rsidRDefault="00266293" w:rsidP="00917FE5">
            <w:pPr>
              <w:pStyle w:val="Tabletext"/>
              <w:keepNext/>
              <w:keepLines/>
            </w:pPr>
            <w:r w:rsidRPr="00973C16">
              <w:t>Draindown @ production temperature</w:t>
            </w:r>
            <w:r w:rsidRPr="00973C16">
              <w:rPr>
                <w:vertAlign w:val="superscript"/>
              </w:rPr>
              <w:t>1</w:t>
            </w:r>
          </w:p>
        </w:tc>
        <w:tc>
          <w:tcPr>
            <w:tcW w:w="2160" w:type="dxa"/>
            <w:tcBorders>
              <w:left w:val="nil"/>
            </w:tcBorders>
            <w:vAlign w:val="center"/>
          </w:tcPr>
          <w:p w14:paraId="4493B03B"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70DC8F5D" w14:textId="77777777" w:rsidR="00266293" w:rsidRPr="00973C16" w:rsidRDefault="00266293" w:rsidP="00917FE5">
            <w:pPr>
              <w:pStyle w:val="Tabletext"/>
              <w:keepNext/>
              <w:keepLines/>
              <w:jc w:val="center"/>
              <w:rPr>
                <w:szCs w:val="18"/>
              </w:rPr>
            </w:pPr>
            <w:r w:rsidRPr="00973C16">
              <w:rPr>
                <w:szCs w:val="18"/>
              </w:rPr>
              <w:t>0.30% maximum</w:t>
            </w:r>
          </w:p>
        </w:tc>
      </w:tr>
      <w:tr w:rsidR="00266293" w:rsidRPr="00973C16" w14:paraId="2F748460" w14:textId="77777777" w:rsidTr="00917FE5">
        <w:tc>
          <w:tcPr>
            <w:tcW w:w="5472" w:type="dxa"/>
            <w:tcBorders>
              <w:right w:val="nil"/>
            </w:tcBorders>
            <w:vAlign w:val="center"/>
          </w:tcPr>
          <w:p w14:paraId="139CFF0B" w14:textId="77777777" w:rsidR="00266293" w:rsidRPr="00973C16" w:rsidRDefault="00266293" w:rsidP="00917FE5">
            <w:pPr>
              <w:pStyle w:val="Tabletext"/>
              <w:keepNext/>
              <w:keepLines/>
            </w:pPr>
            <w:r w:rsidRPr="00973C16">
              <w:t>Asphalt Binder Content (AASHTO T 308)</w:t>
            </w:r>
            <w:r w:rsidRPr="00973C16">
              <w:rPr>
                <w:vertAlign w:val="superscript"/>
              </w:rPr>
              <w:t>2</w:t>
            </w:r>
          </w:p>
        </w:tc>
        <w:tc>
          <w:tcPr>
            <w:tcW w:w="2160" w:type="dxa"/>
            <w:tcBorders>
              <w:left w:val="nil"/>
            </w:tcBorders>
            <w:vAlign w:val="center"/>
          </w:tcPr>
          <w:p w14:paraId="08F11161" w14:textId="77777777" w:rsidR="00266293" w:rsidRPr="00973C16" w:rsidRDefault="00266293" w:rsidP="00917FE5">
            <w:pPr>
              <w:pStyle w:val="Tabletext"/>
              <w:keepNext/>
              <w:keepLines/>
              <w:jc w:val="center"/>
              <w:rPr>
                <w:szCs w:val="18"/>
              </w:rPr>
            </w:pPr>
            <w:r w:rsidRPr="00973C16">
              <w:rPr>
                <w:szCs w:val="18"/>
              </w:rPr>
              <w:sym w:font="Symbol" w:char="F0B1"/>
            </w:r>
            <w:r w:rsidRPr="00973C16">
              <w:rPr>
                <w:szCs w:val="18"/>
              </w:rPr>
              <w:t>0.40%</w:t>
            </w:r>
          </w:p>
        </w:tc>
        <w:tc>
          <w:tcPr>
            <w:tcW w:w="2088" w:type="dxa"/>
            <w:vAlign w:val="center"/>
          </w:tcPr>
          <w:p w14:paraId="23347B8D" w14:textId="77777777" w:rsidR="00266293" w:rsidRPr="00973C16" w:rsidRDefault="00266293" w:rsidP="00917FE5">
            <w:pPr>
              <w:pStyle w:val="Tabletext"/>
              <w:keepNext/>
              <w:keepLines/>
              <w:jc w:val="center"/>
              <w:rPr>
                <w:szCs w:val="18"/>
              </w:rPr>
            </w:pPr>
            <w:r w:rsidRPr="00973C16">
              <w:rPr>
                <w:szCs w:val="18"/>
              </w:rPr>
              <w:t>6% minimum</w:t>
            </w:r>
            <w:r w:rsidRPr="00973C16">
              <w:rPr>
                <w:vertAlign w:val="superscript"/>
              </w:rPr>
              <w:t>3</w:t>
            </w:r>
          </w:p>
        </w:tc>
      </w:tr>
      <w:tr w:rsidR="00266293" w:rsidRPr="00973C16" w14:paraId="12F86B29" w14:textId="77777777" w:rsidTr="00917FE5">
        <w:tc>
          <w:tcPr>
            <w:tcW w:w="5472" w:type="dxa"/>
            <w:tcBorders>
              <w:bottom w:val="single" w:sz="4" w:space="0" w:color="auto"/>
              <w:right w:val="nil"/>
            </w:tcBorders>
            <w:vAlign w:val="center"/>
          </w:tcPr>
          <w:p w14:paraId="24071A8A" w14:textId="77777777" w:rsidR="00266293" w:rsidRPr="00973C16" w:rsidRDefault="00266293" w:rsidP="00917FE5">
            <w:pPr>
              <w:pStyle w:val="Tabletext"/>
              <w:keepNext/>
              <w:keepLines/>
            </w:pPr>
            <w:r w:rsidRPr="00973C16">
              <w:t>Tensile Strength Ratio (AASHTO T 283)</w:t>
            </w:r>
          </w:p>
        </w:tc>
        <w:tc>
          <w:tcPr>
            <w:tcW w:w="2160" w:type="dxa"/>
            <w:tcBorders>
              <w:left w:val="nil"/>
              <w:bottom w:val="single" w:sz="4" w:space="0" w:color="auto"/>
            </w:tcBorders>
            <w:vAlign w:val="center"/>
          </w:tcPr>
          <w:p w14:paraId="3F91D46F" w14:textId="77777777" w:rsidR="00266293" w:rsidRPr="00973C16" w:rsidRDefault="00266293" w:rsidP="00917FE5">
            <w:pPr>
              <w:pStyle w:val="Tabletext"/>
              <w:keepNext/>
              <w:keepLines/>
              <w:jc w:val="center"/>
              <w:rPr>
                <w:szCs w:val="18"/>
              </w:rPr>
            </w:pPr>
            <w:r w:rsidRPr="00973C16">
              <w:rPr>
                <w:szCs w:val="18"/>
              </w:rPr>
              <w:t>–</w:t>
            </w:r>
          </w:p>
        </w:tc>
        <w:tc>
          <w:tcPr>
            <w:tcW w:w="2088" w:type="dxa"/>
            <w:tcBorders>
              <w:bottom w:val="single" w:sz="4" w:space="0" w:color="auto"/>
            </w:tcBorders>
            <w:vAlign w:val="center"/>
          </w:tcPr>
          <w:p w14:paraId="588F77EC" w14:textId="77777777" w:rsidR="00266293" w:rsidRPr="00973C16" w:rsidRDefault="00266293" w:rsidP="00917FE5">
            <w:pPr>
              <w:pStyle w:val="Tabletext"/>
              <w:keepNext/>
              <w:keepLines/>
              <w:jc w:val="center"/>
              <w:rPr>
                <w:szCs w:val="18"/>
              </w:rPr>
            </w:pPr>
            <w:r w:rsidRPr="00973C16">
              <w:rPr>
                <w:szCs w:val="18"/>
              </w:rPr>
              <w:t>80% minimum</w:t>
            </w:r>
          </w:p>
        </w:tc>
      </w:tr>
      <w:tr w:rsidR="00266293" w:rsidRPr="00973C16" w14:paraId="66EFB42D" w14:textId="77777777" w:rsidTr="00917FE5">
        <w:tc>
          <w:tcPr>
            <w:tcW w:w="9720" w:type="dxa"/>
            <w:gridSpan w:val="3"/>
            <w:tcBorders>
              <w:top w:val="single" w:sz="4" w:space="0" w:color="auto"/>
              <w:bottom w:val="double" w:sz="4" w:space="0" w:color="auto"/>
            </w:tcBorders>
          </w:tcPr>
          <w:p w14:paraId="5F33AFE0" w14:textId="77777777" w:rsidR="00266293" w:rsidRPr="00973C16" w:rsidRDefault="00266293" w:rsidP="00917FE5">
            <w:pPr>
              <w:pStyle w:val="Tablenote"/>
            </w:pPr>
            <w:r w:rsidRPr="00973C16">
              <w:t>1.</w:t>
            </w:r>
            <w:r>
              <w:tab/>
            </w:r>
            <w:r w:rsidRPr="00973C16">
              <w:t>For design, conduct draindown test at anticipated mixing temperature and 15°F higher. Ensure draindown test meets requirement at both temperatures. For production, conduct draindown test at 15°F higher than anticipated mixing temperature.</w:t>
            </w:r>
          </w:p>
          <w:p w14:paraId="5CEF161D" w14:textId="77777777" w:rsidR="00266293" w:rsidRPr="00973C16" w:rsidRDefault="00266293" w:rsidP="00917FE5">
            <w:pPr>
              <w:pStyle w:val="Tablenote"/>
            </w:pPr>
            <w:r w:rsidRPr="00973C16">
              <w:t>2.</w:t>
            </w:r>
            <w:r>
              <w:tab/>
            </w:r>
            <w:r w:rsidRPr="00973C16">
              <w:t>Asphalt binder content may not be lower than the minimum after the production tolerance is applied.</w:t>
            </w:r>
          </w:p>
          <w:p w14:paraId="5B304C65" w14:textId="77777777" w:rsidR="00266293" w:rsidRPr="00973C16" w:rsidRDefault="00266293" w:rsidP="00917FE5">
            <w:pPr>
              <w:pStyle w:val="Tablenote"/>
            </w:pPr>
            <w:r w:rsidRPr="00973C16">
              <w:t>3.</w:t>
            </w:r>
            <w:r>
              <w:tab/>
            </w:r>
            <w:r w:rsidRPr="00973C16">
              <w:t>Aggregate blends with a Gsb value of 2.90 and higher may produce the mix with a minimum asphalt content of 5.8% with ME approval.</w:t>
            </w:r>
          </w:p>
        </w:tc>
      </w:tr>
    </w:tbl>
    <w:p w14:paraId="14E01B5C" w14:textId="77777777" w:rsidR="00266293" w:rsidRPr="00973C16" w:rsidRDefault="00266293" w:rsidP="00266293">
      <w:pPr>
        <w:pStyle w:val="0000000Subpart"/>
      </w:pPr>
      <w:bookmarkStart w:id="913" w:name="s9020503"/>
      <w:bookmarkStart w:id="914" w:name="_Toc142048407"/>
      <w:bookmarkStart w:id="915" w:name="_Toc175378397"/>
      <w:bookmarkStart w:id="916" w:name="_Toc175471295"/>
      <w:bookmarkStart w:id="917" w:name="_Toc501717650"/>
      <w:bookmarkStart w:id="918" w:name="_Toc80256344"/>
      <w:bookmarkEnd w:id="913"/>
      <w:r w:rsidRPr="00973C16">
        <w:t>902.05.03  Sampling and Testing</w:t>
      </w:r>
      <w:bookmarkEnd w:id="914"/>
      <w:bookmarkEnd w:id="915"/>
      <w:bookmarkEnd w:id="916"/>
      <w:bookmarkEnd w:id="917"/>
      <w:bookmarkEnd w:id="918"/>
    </w:p>
    <w:p w14:paraId="7486594F" w14:textId="77777777" w:rsidR="00266293" w:rsidRPr="00973C16" w:rsidRDefault="00266293" w:rsidP="00266293">
      <w:pPr>
        <w:pStyle w:val="Instruction"/>
      </w:pPr>
      <w:r w:rsidRPr="00973C16">
        <w:t>THE ENTIRE SUBSECTION IS CHANGED TO:</w:t>
      </w:r>
    </w:p>
    <w:p w14:paraId="611D1113" w14:textId="77777777" w:rsidR="00266293" w:rsidRPr="00973C16" w:rsidRDefault="00266293" w:rsidP="00266293">
      <w:pPr>
        <w:pStyle w:val="A1paragraph0"/>
      </w:pPr>
      <w:r w:rsidRPr="00973C16">
        <w:rPr>
          <w:b/>
          <w:bCs/>
        </w:rPr>
        <w:t>A.</w:t>
      </w:r>
      <w:r w:rsidRPr="00973C16">
        <w:rPr>
          <w:b/>
          <w:bCs/>
        </w:rPr>
        <w:tab/>
        <w:t>General Acceptance Requirements.</w:t>
      </w:r>
      <w:r w:rsidRPr="00973C16">
        <w:t xml:space="preserve">  Ensure that the mix meets the requirements as specified in 902.02.04.A.</w:t>
      </w:r>
    </w:p>
    <w:p w14:paraId="3324FCF7" w14:textId="77777777" w:rsidR="00266293" w:rsidRPr="00973C16" w:rsidRDefault="00266293" w:rsidP="00266293">
      <w:pPr>
        <w:pStyle w:val="A1paragraph0"/>
      </w:pPr>
      <w:r w:rsidRPr="00973C16">
        <w:rPr>
          <w:b/>
          <w:bCs/>
        </w:rPr>
        <w:t>B.</w:t>
      </w:r>
      <w:r w:rsidRPr="00973C16">
        <w:rPr>
          <w:b/>
          <w:bCs/>
        </w:rPr>
        <w:tab/>
        <w:t>Sampling.</w:t>
      </w:r>
      <w:r w:rsidRPr="00973C16">
        <w:t xml:space="preserve"> </w:t>
      </w:r>
      <w:r>
        <w:t xml:space="preserve"> </w:t>
      </w:r>
      <w:r w:rsidRPr="00973C16">
        <w:t xml:space="preserve">The ME will take a random sample from each 700 tons of production for volumetric acceptance testing and to verify composition.  The ME will perform sampling according to AASHTO T 168, NJDOT B-2, or ASTM D 3665. </w:t>
      </w:r>
      <w:r>
        <w:t xml:space="preserve"> </w:t>
      </w:r>
      <w:r w:rsidRPr="00973C16">
        <w:t>During production at the plant, a sample of asphalt binder will be taken once every 3,500 tons or as directed by the ME.</w:t>
      </w:r>
    </w:p>
    <w:p w14:paraId="2D095B42" w14:textId="77777777" w:rsidR="00266293" w:rsidRPr="00973C16" w:rsidRDefault="00266293" w:rsidP="00266293">
      <w:pPr>
        <w:pStyle w:val="A1paragraph0"/>
      </w:pPr>
      <w:r w:rsidRPr="00973C16">
        <w:rPr>
          <w:b/>
          <w:bCs/>
        </w:rPr>
        <w:t>C.</w:t>
      </w:r>
      <w:r w:rsidRPr="00973C16">
        <w:rPr>
          <w:b/>
          <w:bCs/>
        </w:rPr>
        <w:tab/>
        <w:t>Quality Control Testing.</w:t>
      </w:r>
      <w:r w:rsidRPr="00973C16">
        <w:t xml:space="preserve">  Perform quality control testing as specified in 902.02.04.C.</w:t>
      </w:r>
    </w:p>
    <w:p w14:paraId="5AFED069" w14:textId="77777777" w:rsidR="00266293" w:rsidRPr="00973C16" w:rsidRDefault="00266293" w:rsidP="00266293">
      <w:pPr>
        <w:pStyle w:val="A2paragraph"/>
      </w:pPr>
      <w:r w:rsidRPr="00973C16">
        <w:t>For each acceptance test, perform testing for draindown according to AASHTO T 305 at 15°F above the mixing temperature.</w:t>
      </w:r>
    </w:p>
    <w:p w14:paraId="7C8E3963" w14:textId="77777777" w:rsidR="00266293" w:rsidRPr="00973C16" w:rsidRDefault="00266293" w:rsidP="00266293">
      <w:pPr>
        <w:pStyle w:val="A2paragraph"/>
      </w:pPr>
      <w:r w:rsidRPr="00973C16">
        <w:t>Perform bulk specific gravity of coarse aggregates (</w:t>
      </w:r>
      <w:bookmarkStart w:id="919" w:name="_Hlk79003586"/>
      <w:r w:rsidRPr="00973C16">
        <w:t>G</w:t>
      </w:r>
      <w:bookmarkEnd w:id="919"/>
      <w:r w:rsidRPr="00973C16">
        <w:rPr>
          <w:vertAlign w:val="subscript"/>
        </w:rPr>
        <w:t>CA</w:t>
      </w:r>
      <w:r w:rsidRPr="00973C16">
        <w:t xml:space="preserve">) and dry-rodded voids in coarse aggregate </w:t>
      </w:r>
      <w:bookmarkStart w:id="920" w:name="_Hlk79003667"/>
      <w:r w:rsidRPr="00973C16">
        <w:t>VCA</w:t>
      </w:r>
      <w:r w:rsidRPr="00973C16">
        <w:rPr>
          <w:vertAlign w:val="subscript"/>
        </w:rPr>
        <w:t xml:space="preserve">DRC </w:t>
      </w:r>
      <w:bookmarkEnd w:id="920"/>
      <w:r w:rsidRPr="00973C16">
        <w:t xml:space="preserve">testing according to AASHTO R 46 by sampling and drying aggregates according to AASHTO R 90 and AASHTO T 255, </w:t>
      </w:r>
      <w:r w:rsidRPr="00973C16">
        <w:lastRenderedPageBreak/>
        <w:t>respectively.  The ME shall ensure that the G</w:t>
      </w:r>
      <w:r w:rsidRPr="00973C16">
        <w:rPr>
          <w:vertAlign w:val="subscript"/>
        </w:rPr>
        <w:t>CA</w:t>
      </w:r>
      <w:r w:rsidRPr="00973C16">
        <w:t xml:space="preserve"> and VCA</w:t>
      </w:r>
      <w:r w:rsidRPr="00973C16">
        <w:rPr>
          <w:vertAlign w:val="subscript"/>
        </w:rPr>
        <w:t xml:space="preserve">DRC </w:t>
      </w:r>
      <w:r w:rsidRPr="00973C16">
        <w:t>of the aggregate blend has been determined within 7</w:t>
      </w:r>
      <w:r>
        <w:t xml:space="preserve"> </w:t>
      </w:r>
      <w:r w:rsidRPr="00973C16">
        <w:t>days of the start of production.  Stop production and conduct VCA</w:t>
      </w:r>
      <w:r w:rsidRPr="00973C16">
        <w:rPr>
          <w:vertAlign w:val="subscript"/>
        </w:rPr>
        <w:t>DRC</w:t>
      </w:r>
      <w:r w:rsidRPr="00973C16">
        <w:t xml:space="preserve"> test immediately when there are major changes to aggregate blend percentages.  When performing the VCA</w:t>
      </w:r>
      <w:r w:rsidRPr="00973C16">
        <w:rPr>
          <w:vertAlign w:val="subscript"/>
        </w:rPr>
        <w:t>DRC</w:t>
      </w:r>
      <w:r w:rsidRPr="00973C16">
        <w:t xml:space="preserve"> test during production, use the G</w:t>
      </w:r>
      <w:r w:rsidRPr="00973C16">
        <w:rPr>
          <w:vertAlign w:val="subscript"/>
        </w:rPr>
        <w:t>CA</w:t>
      </w:r>
      <w:r w:rsidRPr="00973C16">
        <w:t xml:space="preserve"> value that was determined prior to production.  The ME may request additional VCA</w:t>
      </w:r>
      <w:r w:rsidRPr="00973C16">
        <w:rPr>
          <w:vertAlign w:val="subscript"/>
        </w:rPr>
        <w:t>DRC</w:t>
      </w:r>
      <w:r w:rsidRPr="00973C16">
        <w:t xml:space="preserve"> tests to be conducted with or without requiring a new G</w:t>
      </w:r>
      <w:r w:rsidRPr="00973C16">
        <w:rPr>
          <w:vertAlign w:val="subscript"/>
        </w:rPr>
        <w:t xml:space="preserve">CA </w:t>
      </w:r>
      <w:r w:rsidRPr="00973C16">
        <w:t>test to be performed at any time.</w:t>
      </w:r>
    </w:p>
    <w:p w14:paraId="773C84B8" w14:textId="77777777" w:rsidR="00266293" w:rsidRPr="00973C16" w:rsidRDefault="00266293" w:rsidP="00266293">
      <w:pPr>
        <w:pStyle w:val="A1paragraph0"/>
      </w:pPr>
      <w:r w:rsidRPr="00973C16">
        <w:rPr>
          <w:b/>
          <w:bCs/>
        </w:rPr>
        <w:t>D.</w:t>
      </w:r>
      <w:r w:rsidRPr="00973C16">
        <w:rPr>
          <w:b/>
          <w:bCs/>
        </w:rPr>
        <w:tab/>
        <w:t>Acceptance Testing and Requirements.</w:t>
      </w:r>
      <w:r w:rsidRPr="00973C16">
        <w:t xml:space="preserve"> </w:t>
      </w:r>
      <w:r>
        <w:t xml:space="preserve"> </w:t>
      </w:r>
      <w:r w:rsidRPr="00973C16">
        <w:t>The ME will determine volumetric properties at 75 gyrations for acceptance from samples taken, compacted, and tested at the HMA plant according to AASHTO T 312.  The ME will determine bulk specific gravity of the compacted sample according to AASHTO T 166.  The ME will use the QC maximum specific gravity test result in calculating the volumetric properties of the SMA.  The ME will determine VCA</w:t>
      </w:r>
      <w:r w:rsidRPr="00973C16">
        <w:rPr>
          <w:vertAlign w:val="subscript"/>
        </w:rPr>
        <w:t>mix</w:t>
      </w:r>
      <w:r w:rsidRPr="00973C16">
        <w:t xml:space="preserve"> according to AASHTO R 46.</w:t>
      </w:r>
    </w:p>
    <w:p w14:paraId="67BC8D7D" w14:textId="77777777" w:rsidR="00266293" w:rsidRPr="00973C16" w:rsidRDefault="00266293" w:rsidP="00266293">
      <w:pPr>
        <w:pStyle w:val="A2paragraph"/>
      </w:pPr>
      <w:r w:rsidRPr="00973C16">
        <w:t>If the acceptance sample is outside of the control tolerances for the No. 4 sieve in Table 902.05.02-1 or VCA</w:t>
      </w:r>
      <w:r w:rsidRPr="00973C16">
        <w:rPr>
          <w:vertAlign w:val="subscript"/>
        </w:rPr>
        <w:t>mix</w:t>
      </w:r>
      <w:r w:rsidRPr="00973C16">
        <w:t xml:space="preserve"> is greater than VCA</w:t>
      </w:r>
      <w:r w:rsidRPr="00973C16">
        <w:rPr>
          <w:vertAlign w:val="subscript"/>
        </w:rPr>
        <w:t>DRC</w:t>
      </w:r>
      <w:r w:rsidRPr="00973C16">
        <w:t>, immediately take a quality control sample for testing.  If the quality control sample is outside of the control tolerances for the No. 4 sieve in Table 902.05.02-1 or VCA</w:t>
      </w:r>
      <w:r w:rsidRPr="00973C16">
        <w:rPr>
          <w:vertAlign w:val="subscript"/>
        </w:rPr>
        <w:t>mix</w:t>
      </w:r>
      <w:r w:rsidRPr="00973C16">
        <w:t xml:space="preserve"> is greater than VCA</w:t>
      </w:r>
      <w:r w:rsidRPr="00973C16">
        <w:rPr>
          <w:vertAlign w:val="subscript"/>
        </w:rPr>
        <w:t>DRC</w:t>
      </w:r>
      <w:r w:rsidRPr="00973C16">
        <w:t>, immediately stop production and shipping.</w:t>
      </w:r>
    </w:p>
    <w:p w14:paraId="478CDDFC" w14:textId="77777777" w:rsidR="00266293" w:rsidRPr="00973C16" w:rsidRDefault="00266293" w:rsidP="00266293">
      <w:pPr>
        <w:pStyle w:val="A2paragraph"/>
      </w:pPr>
      <w:r w:rsidRPr="00973C16">
        <w:t>If the test results other than the No. 4 sieve or VCA</w:t>
      </w:r>
      <w:r w:rsidRPr="00973C16">
        <w:rPr>
          <w:vertAlign w:val="subscript"/>
        </w:rPr>
        <w:t>DRC</w:t>
      </w:r>
      <w:r w:rsidRPr="00973C16">
        <w:t xml:space="preserve"> are outside of the </w:t>
      </w:r>
      <w:bookmarkStart w:id="921" w:name="_Hlk79055965"/>
      <w:r w:rsidRPr="00973C16">
        <w:t xml:space="preserve">production control tolerances specified in Table 902.05.02-1 </w:t>
      </w:r>
      <w:bookmarkStart w:id="922" w:name="_Hlk79055053"/>
      <w:r w:rsidRPr="00973C16">
        <w:t xml:space="preserve">or Table 902.05.02-2 </w:t>
      </w:r>
      <w:bookmarkEnd w:id="921"/>
      <w:bookmarkEnd w:id="922"/>
      <w:r w:rsidRPr="00973C16">
        <w:t xml:space="preserve">for an acceptance sample, immediately run a quality control sample.  If the quality control sample is also outside of the control tolerances in </w:t>
      </w:r>
      <w:bookmarkStart w:id="923" w:name="_Hlk79053812"/>
      <w:r w:rsidRPr="00973C16">
        <w:t>Table 902.05.02-1</w:t>
      </w:r>
      <w:bookmarkEnd w:id="923"/>
      <w:r w:rsidRPr="00973C16">
        <w:t xml:space="preserve"> or Table 902.05.02-2, determine if a plant adjustment is needed and take corrective action to bring the mix into compliance.  Take an additional quality control sample immediately after completing the corrective action to ensure that the mix is within tolerances.  If the mix is within tolerance based on the quality control sample results, then the ME will immediately take an acceptance sample to test and verify that the composition, air voids, draindown, VCA</w:t>
      </w:r>
      <w:r w:rsidRPr="00973C16">
        <w:rPr>
          <w:vertAlign w:val="subscript"/>
        </w:rPr>
        <w:t>mix</w:t>
      </w:r>
      <w:r w:rsidRPr="00973C16">
        <w:t xml:space="preserve">, and VMA meet the production control tolerances specified in Table 902.05.02-1 and Table 902.05.02-2.  If 2 consecutive acceptance or quality control samples are outside the tolerances specified in Table 902.05.02-1 or Table 902.05.02-2, immediately stop production and shipping. </w:t>
      </w:r>
    </w:p>
    <w:p w14:paraId="022CE3C4" w14:textId="03863832" w:rsidR="00266293" w:rsidRPr="00973C16" w:rsidRDefault="00266293" w:rsidP="00266293">
      <w:pPr>
        <w:pStyle w:val="Paragraph"/>
        <w:rPr>
          <w:rFonts w:eastAsia="Calibri"/>
        </w:rPr>
      </w:pPr>
      <w:r w:rsidRPr="00973C16">
        <w:rPr>
          <w:rFonts w:eastAsia="Calibri"/>
        </w:rPr>
        <w:t>After a production stop, obtain ME approval of a plant correction plan before resuming production.  Upon restarting production, do not transport mixture to the Project Limits before the results of a quality control sample from the mixture indicate that the mixture meets JMF tolerances and ME approval.</w:t>
      </w:r>
    </w:p>
    <w:p w14:paraId="640B2CA4" w14:textId="635FD3E7" w:rsidR="00266293" w:rsidRDefault="00266293" w:rsidP="00266293">
      <w:pPr>
        <w:pStyle w:val="HiddenTextSpec"/>
      </w:pPr>
      <w:r w:rsidRPr="00293871">
        <w:t>1**************************************************************************************************************************1</w:t>
      </w:r>
    </w:p>
    <w:p w14:paraId="6D9A5D5C" w14:textId="77777777" w:rsidR="008B564A" w:rsidRDefault="008B564A" w:rsidP="008B564A">
      <w:pPr>
        <w:pStyle w:val="0000000Subpart"/>
      </w:pPr>
      <w:r w:rsidRPr="00B97E4C">
        <w:t>902.06.01  Composition</w:t>
      </w:r>
    </w:p>
    <w:p w14:paraId="55FC795F" w14:textId="77777777" w:rsidR="008B564A" w:rsidRDefault="008B564A" w:rsidP="008B564A">
      <w:pPr>
        <w:pStyle w:val="HiddenTextSpec"/>
      </w:pPr>
      <w:r>
        <w:t>1**************************************************************************************************************************1</w:t>
      </w:r>
    </w:p>
    <w:p w14:paraId="51C92187"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2C182717" w14:textId="77777777" w:rsidR="008B564A" w:rsidRDefault="008B564A" w:rsidP="008B564A">
      <w:pPr>
        <w:pStyle w:val="HiddenTextSpec"/>
      </w:pPr>
    </w:p>
    <w:p w14:paraId="35A0582D" w14:textId="77777777" w:rsidR="008B564A" w:rsidRPr="006E602A" w:rsidRDefault="008B564A" w:rsidP="008B564A">
      <w:pPr>
        <w:pStyle w:val="Instruction"/>
      </w:pPr>
      <w:r w:rsidRPr="00D6189F">
        <w:t>THE SECOND PARAGRAPH IS CHANGED TO</w:t>
      </w:r>
      <w:r>
        <w:t>:</w:t>
      </w:r>
    </w:p>
    <w:p w14:paraId="63638060" w14:textId="77777777" w:rsidR="008B564A" w:rsidRPr="00E01850" w:rsidRDefault="008B564A" w:rsidP="008B564A">
      <w:pPr>
        <w:pStyle w:val="Paragraph"/>
      </w:pPr>
      <w:r w:rsidRPr="00E01850">
        <w:t xml:space="preserve">The mixture shall consist of asphalt binder and aggregate and may contain a WMA additive.  Use asphalt binder that is PG 64S-22 as specified in </w:t>
      </w:r>
      <w:r w:rsidRPr="009A6114">
        <w:t>902.01.01</w:t>
      </w:r>
      <w:r w:rsidRPr="00E01850">
        <w:t xml:space="preserve">.  Use aggregate that conforms to </w:t>
      </w:r>
      <w:r w:rsidRPr="009A6114">
        <w:t>901.05.01</w:t>
      </w:r>
      <w:r w:rsidRPr="00E01850">
        <w:t xml:space="preserve"> or </w:t>
      </w:r>
      <w:r w:rsidRPr="009A6114">
        <w:t>901.05.02</w:t>
      </w:r>
      <w:r w:rsidRPr="00E01850">
        <w:t xml:space="preserve"> and the gradation requirements specified in </w:t>
      </w:r>
      <w:r w:rsidRPr="009A6114">
        <w:t>Table 902.06.01-1</w:t>
      </w:r>
      <w:r w:rsidRPr="00E01850">
        <w:t>.</w:t>
      </w:r>
    </w:p>
    <w:p w14:paraId="7B40CE65" w14:textId="77777777" w:rsidR="008B564A" w:rsidRDefault="008B564A" w:rsidP="008B564A">
      <w:pPr>
        <w:pStyle w:val="HiddenTextSpec"/>
      </w:pPr>
      <w:bookmarkStart w:id="924" w:name="t90206021"/>
      <w:bookmarkStart w:id="925" w:name="t90206011"/>
      <w:bookmarkStart w:id="926" w:name="s9020602"/>
      <w:bookmarkStart w:id="927" w:name="s9020603"/>
      <w:bookmarkStart w:id="928" w:name="s9020701"/>
      <w:bookmarkStart w:id="929" w:name="_Toc501717657"/>
      <w:bookmarkStart w:id="930" w:name="_Toc58308491"/>
      <w:bookmarkEnd w:id="924"/>
      <w:bookmarkEnd w:id="925"/>
      <w:bookmarkEnd w:id="926"/>
      <w:bookmarkEnd w:id="927"/>
      <w:bookmarkEnd w:id="928"/>
      <w:r>
        <w:t>1**************************************************************************************************************************1</w:t>
      </w:r>
    </w:p>
    <w:p w14:paraId="003AEBA3" w14:textId="77777777" w:rsidR="008B564A" w:rsidRDefault="008B564A" w:rsidP="008B564A">
      <w:pPr>
        <w:pStyle w:val="0000000Subpart"/>
      </w:pPr>
      <w:r w:rsidRPr="00291A22">
        <w:t>902.07.02  Asphalt-Rubber Binder</w:t>
      </w:r>
      <w:bookmarkEnd w:id="929"/>
      <w:bookmarkEnd w:id="930"/>
    </w:p>
    <w:p w14:paraId="6F6E71E7" w14:textId="77777777" w:rsidR="008B564A" w:rsidRDefault="008B564A" w:rsidP="008B564A">
      <w:pPr>
        <w:pStyle w:val="HiddenTextSpec"/>
      </w:pPr>
      <w:r>
        <w:t>1**************************************************************************************************************************1</w:t>
      </w:r>
    </w:p>
    <w:p w14:paraId="7B1492C4"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5F4F6E59" w14:textId="77777777" w:rsidR="008B564A" w:rsidRDefault="008B564A" w:rsidP="008B564A">
      <w:pPr>
        <w:pStyle w:val="HiddenTextSpec"/>
      </w:pPr>
    </w:p>
    <w:p w14:paraId="054943FF" w14:textId="77777777" w:rsidR="008B564A" w:rsidRPr="006E602A" w:rsidRDefault="008B564A" w:rsidP="008B564A">
      <w:pPr>
        <w:pStyle w:val="Instruction"/>
      </w:pPr>
      <w:r w:rsidRPr="00A57FFB">
        <w:t>PART (2) SUBSECTION (a) IS CHANGED TO</w:t>
      </w:r>
      <w:r>
        <w:t>:</w:t>
      </w:r>
    </w:p>
    <w:p w14:paraId="66C2442F" w14:textId="77777777" w:rsidR="008B564A" w:rsidRDefault="008B564A" w:rsidP="008B564A">
      <w:pPr>
        <w:pStyle w:val="11paragraph"/>
        <w:rPr>
          <w:b/>
        </w:rPr>
      </w:pPr>
      <w:r w:rsidRPr="00E31A49">
        <w:rPr>
          <w:b/>
        </w:rPr>
        <w:t>2.</w:t>
      </w:r>
      <w:r w:rsidRPr="00E31A49">
        <w:rPr>
          <w:b/>
        </w:rPr>
        <w:tab/>
        <w:t>Asphalt Binder.</w:t>
      </w:r>
    </w:p>
    <w:p w14:paraId="45BEA1E8" w14:textId="77777777" w:rsidR="008B564A" w:rsidRDefault="008B564A" w:rsidP="008B564A">
      <w:pPr>
        <w:pStyle w:val="a1paragraph"/>
      </w:pPr>
      <w:r w:rsidRPr="00755930">
        <w:t>a.</w:t>
      </w:r>
      <w:r w:rsidRPr="00755930">
        <w:tab/>
      </w:r>
      <w:r w:rsidRPr="00F045F5">
        <w:rPr>
          <w:bCs/>
        </w:rPr>
        <w:t xml:space="preserve">Use </w:t>
      </w:r>
      <w:r w:rsidRPr="00E31A49">
        <w:t>asphalt</w:t>
      </w:r>
      <w:r w:rsidRPr="00F045F5">
        <w:rPr>
          <w:bCs/>
        </w:rPr>
        <w:t xml:space="preserve"> binder that conforms to AASHTO M 3</w:t>
      </w:r>
      <w:r>
        <w:rPr>
          <w:bCs/>
        </w:rPr>
        <w:t>32</w:t>
      </w:r>
      <w:r w:rsidRPr="00F045F5">
        <w:rPr>
          <w:bCs/>
        </w:rPr>
        <w:t>, Table 1; PG 64</w:t>
      </w:r>
      <w:r>
        <w:rPr>
          <w:bCs/>
        </w:rPr>
        <w:t>S</w:t>
      </w:r>
      <w:r w:rsidRPr="00F045F5">
        <w:rPr>
          <w:bCs/>
        </w:rPr>
        <w:t xml:space="preserve">-22, PG 58-28 or an approved blend of both grades.  </w:t>
      </w:r>
      <w:r w:rsidRPr="00F045F5">
        <w:t>The asphalt binder producer is required to provide the asphalt binder quality control plan annually to the ME for approval.  Ensure that the quality control plan conforms to AASHTO R 26.</w:t>
      </w:r>
      <w:r>
        <w:t xml:space="preserve"> </w:t>
      </w:r>
      <w:r w:rsidRPr="00F045F5">
        <w:t xml:space="preserve"> Submit to the ME a certification of compliance, as specified in </w:t>
      </w:r>
      <w:r w:rsidRPr="009A6114">
        <w:t>106.07</w:t>
      </w:r>
      <w:r w:rsidRPr="00F045F5">
        <w:t>, for the asphalt binder.  The ME will perform quality assurance sampling and testing of each asphalt binder lot as defined in the approved quality control plan.</w:t>
      </w:r>
    </w:p>
    <w:p w14:paraId="3D560B29" w14:textId="77777777" w:rsidR="008B564A" w:rsidRDefault="008B564A" w:rsidP="008B564A">
      <w:pPr>
        <w:pStyle w:val="HiddenTextSpec"/>
      </w:pPr>
      <w:bookmarkStart w:id="931" w:name="t90207031"/>
      <w:bookmarkStart w:id="932" w:name="t90207041"/>
      <w:bookmarkStart w:id="933" w:name="s9020801"/>
      <w:bookmarkStart w:id="934" w:name="s9020802"/>
      <w:bookmarkStart w:id="935" w:name="t90208021"/>
      <w:bookmarkStart w:id="936" w:name="t90208022"/>
      <w:bookmarkStart w:id="937" w:name="t90208031"/>
      <w:bookmarkStart w:id="938" w:name="s90209"/>
      <w:bookmarkStart w:id="939" w:name="t90209022"/>
      <w:bookmarkStart w:id="940" w:name="t90209031"/>
      <w:bookmarkStart w:id="941" w:name="s90210"/>
      <w:bookmarkStart w:id="942" w:name="t90210011"/>
      <w:bookmarkStart w:id="943" w:name="t90210021"/>
      <w:bookmarkStart w:id="944" w:name="t90210022"/>
      <w:bookmarkStart w:id="945" w:name="t90210031"/>
      <w:bookmarkStart w:id="946" w:name="s90211"/>
      <w:bookmarkStart w:id="947" w:name="s9021102"/>
      <w:bookmarkStart w:id="948" w:name="t90211031"/>
      <w:bookmarkStart w:id="949" w:name="t90211032"/>
      <w:bookmarkStart w:id="950" w:name="t90211033"/>
      <w:bookmarkStart w:id="951" w:name="t90211034"/>
      <w:bookmarkStart w:id="952" w:name="s90212"/>
      <w:bookmarkStart w:id="953" w:name="t90212011"/>
      <w:bookmarkStart w:id="954" w:name="t90212021"/>
      <w:bookmarkStart w:id="955" w:name="t90212022"/>
      <w:bookmarkStart w:id="956" w:name="s90213"/>
      <w:bookmarkStart w:id="957" w:name="_Toc176676836"/>
      <w:bookmarkStart w:id="958" w:name="_Toc58308515"/>
      <w:bookmarkStart w:id="959" w:name="_Toc506378062"/>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lastRenderedPageBreak/>
        <w:t>1**************************************************************************************************************************1</w:t>
      </w:r>
    </w:p>
    <w:p w14:paraId="28F7017B" w14:textId="77777777" w:rsidR="008B564A" w:rsidRDefault="008B564A" w:rsidP="008B564A">
      <w:pPr>
        <w:pStyle w:val="0000000Subpart"/>
      </w:pPr>
      <w:r w:rsidRPr="00D5055B">
        <w:t xml:space="preserve">902.13.01  </w:t>
      </w:r>
      <w:bookmarkStart w:id="960" w:name="_Toc176676837"/>
      <w:bookmarkEnd w:id="957"/>
      <w:r w:rsidRPr="00D5055B">
        <w:t>Mix Designations</w:t>
      </w:r>
      <w:bookmarkEnd w:id="958"/>
    </w:p>
    <w:p w14:paraId="2700A081" w14:textId="77777777" w:rsidR="008B564A" w:rsidRDefault="008B564A" w:rsidP="008B564A">
      <w:pPr>
        <w:pStyle w:val="HiddenTextSpec"/>
      </w:pPr>
      <w:r>
        <w:t>1**************************************************************************************************************************1</w:t>
      </w:r>
    </w:p>
    <w:p w14:paraId="5E1A4004"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3016BA69" w14:textId="77777777" w:rsidR="008B564A" w:rsidRDefault="008B564A" w:rsidP="008B564A">
      <w:pPr>
        <w:pStyle w:val="HiddenTextSpec"/>
      </w:pPr>
    </w:p>
    <w:p w14:paraId="72FA29A1" w14:textId="77777777" w:rsidR="008B564A" w:rsidRPr="006E602A" w:rsidRDefault="008B564A" w:rsidP="008B564A">
      <w:pPr>
        <w:pStyle w:val="Instruction"/>
      </w:pPr>
      <w:r w:rsidRPr="00A57FFB">
        <w:t>PART (4) IS CHANGED TO</w:t>
      </w:r>
      <w:r>
        <w:t>:</w:t>
      </w:r>
    </w:p>
    <w:p w14:paraId="021BFD61" w14:textId="77777777" w:rsidR="008B564A" w:rsidRDefault="008B564A" w:rsidP="008B564A">
      <w:pPr>
        <w:pStyle w:val="11paragraph"/>
      </w:pPr>
      <w:r>
        <w:rPr>
          <w:b/>
          <w:bCs/>
        </w:rPr>
        <w:t>4.</w:t>
      </w:r>
      <w:r>
        <w:rPr>
          <w:b/>
          <w:bCs/>
        </w:rPr>
        <w:tab/>
      </w:r>
      <w:r w:rsidRPr="00D5055B">
        <w:rPr>
          <w:b/>
          <w:bCs/>
        </w:rPr>
        <w:t>“E”</w:t>
      </w:r>
      <w:r w:rsidRPr="00D5055B">
        <w:t xml:space="preserve"> </w:t>
      </w:r>
      <w:r>
        <w:t xml:space="preserve"> </w:t>
      </w:r>
      <w:r w:rsidRPr="00D5055B">
        <w:t>The fourth field in the Item description designates the high temperature designation of the performance-graded binder.</w:t>
      </w:r>
      <w:r>
        <w:t xml:space="preserve"> </w:t>
      </w:r>
      <w:r w:rsidRPr="00D5055B">
        <w:t xml:space="preserve"> </w:t>
      </w:r>
      <w:r w:rsidRPr="001D6804">
        <w:rPr>
          <w:bCs/>
        </w:rPr>
        <w:t>Options</w:t>
      </w:r>
      <w:r w:rsidRPr="00D5055B">
        <w:t xml:space="preserve"> are “64” for </w:t>
      </w:r>
      <w:r>
        <w:t>PG 64S-22 and “E” for PG 64E-22.</w:t>
      </w:r>
      <w:bookmarkStart w:id="961" w:name="s9021302"/>
      <w:bookmarkStart w:id="962" w:name="t90213021"/>
      <w:bookmarkStart w:id="963" w:name="_Toc176676838"/>
      <w:bookmarkStart w:id="964" w:name="_Toc58308517"/>
      <w:bookmarkEnd w:id="960"/>
      <w:bookmarkEnd w:id="961"/>
      <w:bookmarkEnd w:id="962"/>
    </w:p>
    <w:p w14:paraId="06D41755" w14:textId="77777777" w:rsidR="008B564A" w:rsidRDefault="008B564A" w:rsidP="008B564A">
      <w:pPr>
        <w:pStyle w:val="HiddenTextSpec"/>
      </w:pPr>
      <w:r>
        <w:t>1**************************************************************************************************************************1</w:t>
      </w:r>
    </w:p>
    <w:p w14:paraId="118FC7FD" w14:textId="77777777" w:rsidR="008B564A" w:rsidRDefault="008B564A" w:rsidP="008B564A">
      <w:pPr>
        <w:pStyle w:val="0000000Subpart"/>
      </w:pPr>
      <w:r w:rsidRPr="00D5055B">
        <w:t>902.13.03  Mix Design</w:t>
      </w:r>
      <w:bookmarkEnd w:id="963"/>
      <w:bookmarkEnd w:id="964"/>
    </w:p>
    <w:p w14:paraId="53F7F08B" w14:textId="77777777" w:rsidR="008B564A" w:rsidRDefault="008B564A" w:rsidP="008B564A">
      <w:pPr>
        <w:pStyle w:val="HiddenTextSpec"/>
      </w:pPr>
      <w:r>
        <w:t>1**************************************************************************************************************************1</w:t>
      </w:r>
    </w:p>
    <w:p w14:paraId="69D3E590"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011ABE67" w14:textId="77777777" w:rsidR="008B564A" w:rsidRDefault="008B564A" w:rsidP="008B564A">
      <w:pPr>
        <w:pStyle w:val="HiddenTextSpec"/>
      </w:pPr>
    </w:p>
    <w:p w14:paraId="7A0716E8" w14:textId="77777777" w:rsidR="008B564A" w:rsidRDefault="008B564A" w:rsidP="008B564A">
      <w:pPr>
        <w:pStyle w:val="Instruction"/>
      </w:pPr>
      <w:r w:rsidRPr="00D6189F">
        <w:t>TABLE 902.13.03-2 CHANGED TO:</w:t>
      </w:r>
    </w:p>
    <w:p w14:paraId="7D06C9E6" w14:textId="77777777" w:rsidR="008B564A" w:rsidRPr="00B8527C" w:rsidRDefault="008B564A" w:rsidP="008B564A">
      <w:pPr>
        <w:pStyle w:val="Blanklinehalf"/>
      </w:pPr>
    </w:p>
    <w:tbl>
      <w:tblPr>
        <w:tblW w:w="5000" w:type="pct"/>
        <w:tblLook w:val="01E0" w:firstRow="1" w:lastRow="1" w:firstColumn="1" w:lastColumn="1" w:noHBand="0" w:noVBand="0"/>
      </w:tblPr>
      <w:tblGrid>
        <w:gridCol w:w="2431"/>
        <w:gridCol w:w="1892"/>
        <w:gridCol w:w="1711"/>
        <w:gridCol w:w="1602"/>
        <w:gridCol w:w="2084"/>
      </w:tblGrid>
      <w:tr w:rsidR="008B564A" w:rsidRPr="00D5055B" w14:paraId="2B326B92" w14:textId="77777777" w:rsidTr="003F75FC">
        <w:trPr>
          <w:trHeight w:val="288"/>
        </w:trPr>
        <w:tc>
          <w:tcPr>
            <w:tcW w:w="5000" w:type="pct"/>
            <w:gridSpan w:val="5"/>
            <w:tcBorders>
              <w:top w:val="double" w:sz="4" w:space="0" w:color="auto"/>
            </w:tcBorders>
            <w:vAlign w:val="center"/>
          </w:tcPr>
          <w:p w14:paraId="087C7F75" w14:textId="77777777" w:rsidR="008B564A" w:rsidRPr="00D5055B" w:rsidRDefault="008B564A" w:rsidP="003F75FC">
            <w:pPr>
              <w:pStyle w:val="Tabletitle"/>
              <w:keepLines/>
            </w:pPr>
            <w:bookmarkStart w:id="965" w:name="t90213031"/>
            <w:bookmarkStart w:id="966" w:name="t90213032"/>
            <w:bookmarkStart w:id="967" w:name="_Toc176676839"/>
            <w:bookmarkEnd w:id="965"/>
            <w:bookmarkEnd w:id="966"/>
            <w:r w:rsidRPr="00D5055B">
              <w:t>Table 902.13.03-2 Performance Testing Requirements for HMA HIGH RAP Design</w:t>
            </w:r>
          </w:p>
        </w:tc>
      </w:tr>
      <w:tr w:rsidR="008B564A" w:rsidRPr="00D5055B" w14:paraId="3F52D091" w14:textId="77777777" w:rsidTr="003F75FC">
        <w:trPr>
          <w:trHeight w:val="288"/>
        </w:trPr>
        <w:tc>
          <w:tcPr>
            <w:tcW w:w="1251" w:type="pct"/>
            <w:vMerge w:val="restart"/>
            <w:tcBorders>
              <w:top w:val="single" w:sz="4" w:space="0" w:color="auto"/>
              <w:right w:val="single" w:sz="4" w:space="0" w:color="auto"/>
            </w:tcBorders>
            <w:vAlign w:val="center"/>
          </w:tcPr>
          <w:p w14:paraId="48557F21" w14:textId="77777777" w:rsidR="008B564A" w:rsidRPr="00D5055B" w:rsidRDefault="008B564A" w:rsidP="003F75FC">
            <w:pPr>
              <w:pStyle w:val="TableheaderCentered"/>
              <w:keepLines/>
            </w:pPr>
            <w:r w:rsidRPr="00D5055B">
              <w:t>Test</w:t>
            </w:r>
          </w:p>
        </w:tc>
        <w:tc>
          <w:tcPr>
            <w:tcW w:w="3749" w:type="pct"/>
            <w:gridSpan w:val="4"/>
            <w:tcBorders>
              <w:top w:val="single" w:sz="4" w:space="0" w:color="auto"/>
              <w:left w:val="single" w:sz="4" w:space="0" w:color="auto"/>
              <w:bottom w:val="single" w:sz="4" w:space="0" w:color="auto"/>
            </w:tcBorders>
            <w:vAlign w:val="center"/>
          </w:tcPr>
          <w:p w14:paraId="12FAEC95" w14:textId="77777777" w:rsidR="008B564A" w:rsidRPr="00D5055B" w:rsidRDefault="008B564A" w:rsidP="003F75FC">
            <w:pPr>
              <w:pStyle w:val="TableheaderCentered"/>
              <w:keepLines/>
            </w:pPr>
            <w:r w:rsidRPr="00D5055B">
              <w:t>Requirement</w:t>
            </w:r>
          </w:p>
        </w:tc>
      </w:tr>
      <w:tr w:rsidR="008B564A" w:rsidRPr="00D5055B" w14:paraId="632AE813" w14:textId="77777777" w:rsidTr="003F75FC">
        <w:trPr>
          <w:trHeight w:val="288"/>
        </w:trPr>
        <w:tc>
          <w:tcPr>
            <w:tcW w:w="1251" w:type="pct"/>
            <w:vMerge/>
            <w:tcBorders>
              <w:right w:val="single" w:sz="4" w:space="0" w:color="auto"/>
            </w:tcBorders>
            <w:vAlign w:val="center"/>
          </w:tcPr>
          <w:p w14:paraId="67182C9B" w14:textId="77777777" w:rsidR="008B564A" w:rsidRPr="00D5055B" w:rsidRDefault="008B564A" w:rsidP="003F75FC">
            <w:pPr>
              <w:pStyle w:val="TableheaderCentered"/>
              <w:keepLines/>
            </w:pPr>
          </w:p>
        </w:tc>
        <w:tc>
          <w:tcPr>
            <w:tcW w:w="1853" w:type="pct"/>
            <w:gridSpan w:val="2"/>
            <w:tcBorders>
              <w:top w:val="single" w:sz="4" w:space="0" w:color="auto"/>
              <w:left w:val="single" w:sz="4" w:space="0" w:color="auto"/>
              <w:bottom w:val="single" w:sz="4" w:space="0" w:color="auto"/>
              <w:right w:val="single" w:sz="4" w:space="0" w:color="auto"/>
            </w:tcBorders>
            <w:vAlign w:val="center"/>
          </w:tcPr>
          <w:p w14:paraId="25741FA9" w14:textId="77777777" w:rsidR="008B564A" w:rsidRPr="00D5055B" w:rsidRDefault="008B564A" w:rsidP="003F75FC">
            <w:pPr>
              <w:pStyle w:val="TableheaderCentered"/>
              <w:keepLines/>
            </w:pPr>
            <w:r w:rsidRPr="00D5055B">
              <w:t>Surface Course</w:t>
            </w:r>
          </w:p>
        </w:tc>
        <w:tc>
          <w:tcPr>
            <w:tcW w:w="1896" w:type="pct"/>
            <w:gridSpan w:val="2"/>
            <w:tcBorders>
              <w:top w:val="single" w:sz="4" w:space="0" w:color="auto"/>
              <w:left w:val="single" w:sz="4" w:space="0" w:color="auto"/>
              <w:bottom w:val="single" w:sz="4" w:space="0" w:color="auto"/>
            </w:tcBorders>
            <w:vAlign w:val="center"/>
          </w:tcPr>
          <w:p w14:paraId="72EF58B4" w14:textId="77777777" w:rsidR="008B564A" w:rsidRPr="00D5055B" w:rsidRDefault="008B564A" w:rsidP="003F75FC">
            <w:pPr>
              <w:pStyle w:val="TableheaderCentered"/>
              <w:keepLines/>
            </w:pPr>
            <w:r w:rsidRPr="00D5055B">
              <w:t>Intermediate and Base Course</w:t>
            </w:r>
          </w:p>
        </w:tc>
      </w:tr>
      <w:tr w:rsidR="008B564A" w:rsidRPr="00D5055B" w14:paraId="3A11D451" w14:textId="77777777" w:rsidTr="003F75FC">
        <w:trPr>
          <w:trHeight w:val="288"/>
        </w:trPr>
        <w:tc>
          <w:tcPr>
            <w:tcW w:w="1251" w:type="pct"/>
            <w:vMerge/>
            <w:tcBorders>
              <w:bottom w:val="single" w:sz="4" w:space="0" w:color="auto"/>
              <w:right w:val="single" w:sz="4" w:space="0" w:color="auto"/>
            </w:tcBorders>
            <w:vAlign w:val="center"/>
          </w:tcPr>
          <w:p w14:paraId="00161652" w14:textId="77777777" w:rsidR="008B564A" w:rsidRPr="00D5055B" w:rsidRDefault="008B564A" w:rsidP="003F75FC">
            <w:pPr>
              <w:pStyle w:val="TableheaderCentered"/>
              <w:keepLines/>
            </w:pPr>
          </w:p>
        </w:tc>
        <w:tc>
          <w:tcPr>
            <w:tcW w:w="973" w:type="pct"/>
            <w:tcBorders>
              <w:top w:val="single" w:sz="4" w:space="0" w:color="auto"/>
              <w:left w:val="single" w:sz="4" w:space="0" w:color="auto"/>
              <w:bottom w:val="single" w:sz="4" w:space="0" w:color="auto"/>
            </w:tcBorders>
            <w:vAlign w:val="center"/>
          </w:tcPr>
          <w:p w14:paraId="6A62ED1A" w14:textId="77777777" w:rsidR="008B564A" w:rsidRPr="00D5055B" w:rsidRDefault="008B564A" w:rsidP="003F75FC">
            <w:pPr>
              <w:pStyle w:val="TableheaderCentered"/>
              <w:keepLines/>
            </w:pPr>
            <w:r w:rsidRPr="00D5055B">
              <w:t>PG 64</w:t>
            </w:r>
            <w:r>
              <w:t>S</w:t>
            </w:r>
            <w:r w:rsidRPr="00D5055B">
              <w:t>-22</w:t>
            </w:r>
          </w:p>
        </w:tc>
        <w:tc>
          <w:tcPr>
            <w:tcW w:w="880" w:type="pct"/>
            <w:tcBorders>
              <w:top w:val="single" w:sz="4" w:space="0" w:color="auto"/>
              <w:left w:val="nil"/>
              <w:bottom w:val="single" w:sz="4" w:space="0" w:color="auto"/>
              <w:right w:val="single" w:sz="4" w:space="0" w:color="auto"/>
            </w:tcBorders>
            <w:vAlign w:val="center"/>
          </w:tcPr>
          <w:p w14:paraId="702EE9D1" w14:textId="77777777" w:rsidR="008B564A" w:rsidRPr="00D5055B" w:rsidRDefault="008B564A" w:rsidP="003F75FC">
            <w:pPr>
              <w:pStyle w:val="TableheaderCentered"/>
              <w:keepLines/>
            </w:pPr>
            <w:r w:rsidRPr="00D5055B">
              <w:t>PG 64E-22</w:t>
            </w:r>
          </w:p>
        </w:tc>
        <w:tc>
          <w:tcPr>
            <w:tcW w:w="824" w:type="pct"/>
            <w:tcBorders>
              <w:top w:val="single" w:sz="4" w:space="0" w:color="auto"/>
              <w:left w:val="single" w:sz="4" w:space="0" w:color="auto"/>
              <w:bottom w:val="single" w:sz="4" w:space="0" w:color="auto"/>
            </w:tcBorders>
            <w:vAlign w:val="center"/>
          </w:tcPr>
          <w:p w14:paraId="52CCE991" w14:textId="77777777" w:rsidR="008B564A" w:rsidRPr="00D5055B" w:rsidRDefault="008B564A" w:rsidP="003F75FC">
            <w:pPr>
              <w:pStyle w:val="TableheaderCentered"/>
              <w:keepLines/>
            </w:pPr>
            <w:r w:rsidRPr="00D5055B">
              <w:t>PG 64</w:t>
            </w:r>
            <w:r>
              <w:t>S</w:t>
            </w:r>
            <w:r w:rsidRPr="00D5055B">
              <w:t>-22</w:t>
            </w:r>
          </w:p>
        </w:tc>
        <w:tc>
          <w:tcPr>
            <w:tcW w:w="1072" w:type="pct"/>
            <w:tcBorders>
              <w:top w:val="single" w:sz="4" w:space="0" w:color="auto"/>
              <w:bottom w:val="single" w:sz="4" w:space="0" w:color="auto"/>
            </w:tcBorders>
            <w:vAlign w:val="center"/>
          </w:tcPr>
          <w:p w14:paraId="1A293638" w14:textId="77777777" w:rsidR="008B564A" w:rsidRPr="00D5055B" w:rsidRDefault="008B564A" w:rsidP="003F75FC">
            <w:pPr>
              <w:pStyle w:val="TableheaderCentered"/>
              <w:keepLines/>
            </w:pPr>
            <w:r w:rsidRPr="00D5055B">
              <w:t>PG 64E-22</w:t>
            </w:r>
          </w:p>
        </w:tc>
      </w:tr>
      <w:tr w:rsidR="008B564A" w:rsidRPr="00D5055B" w14:paraId="756BD155" w14:textId="77777777" w:rsidTr="003F75FC">
        <w:trPr>
          <w:trHeight w:val="288"/>
        </w:trPr>
        <w:tc>
          <w:tcPr>
            <w:tcW w:w="1251" w:type="pct"/>
            <w:tcBorders>
              <w:top w:val="single" w:sz="4" w:space="0" w:color="auto"/>
              <w:bottom w:val="dotted" w:sz="4" w:space="0" w:color="auto"/>
              <w:right w:val="dotted" w:sz="4" w:space="0" w:color="auto"/>
            </w:tcBorders>
          </w:tcPr>
          <w:p w14:paraId="590AF653" w14:textId="77777777" w:rsidR="008B564A" w:rsidRPr="00D5055B" w:rsidRDefault="008B564A" w:rsidP="003F75FC">
            <w:pPr>
              <w:pStyle w:val="Tabletext"/>
              <w:keepNext/>
              <w:keepLines/>
              <w:jc w:val="center"/>
            </w:pPr>
            <w:r w:rsidRPr="00D5055B">
              <w:t>APA @ 8,000 loading cycles</w:t>
            </w:r>
          </w:p>
          <w:p w14:paraId="1498B242" w14:textId="77777777" w:rsidR="008B564A" w:rsidRPr="00D5055B" w:rsidRDefault="008B564A" w:rsidP="003F75FC">
            <w:pPr>
              <w:pStyle w:val="Tabletext"/>
              <w:keepNext/>
              <w:keepLines/>
              <w:jc w:val="center"/>
            </w:pPr>
            <w:r w:rsidRPr="00D5055B">
              <w:t>(AASHTO T 340)</w:t>
            </w:r>
          </w:p>
        </w:tc>
        <w:tc>
          <w:tcPr>
            <w:tcW w:w="973" w:type="pct"/>
            <w:tcBorders>
              <w:top w:val="single" w:sz="4" w:space="0" w:color="auto"/>
              <w:left w:val="dotted" w:sz="4" w:space="0" w:color="auto"/>
              <w:bottom w:val="dotted" w:sz="4" w:space="0" w:color="auto"/>
            </w:tcBorders>
            <w:vAlign w:val="center"/>
          </w:tcPr>
          <w:p w14:paraId="40FB5B3A" w14:textId="77777777" w:rsidR="008B564A" w:rsidRPr="00D5055B" w:rsidRDefault="008B564A" w:rsidP="003F75FC">
            <w:pPr>
              <w:pStyle w:val="Tabletext"/>
              <w:keepNext/>
              <w:keepLines/>
              <w:jc w:val="center"/>
            </w:pPr>
            <w:r w:rsidRPr="00D5055B">
              <w:t>≤ 7 mm</w:t>
            </w:r>
          </w:p>
        </w:tc>
        <w:tc>
          <w:tcPr>
            <w:tcW w:w="880" w:type="pct"/>
            <w:tcBorders>
              <w:top w:val="single" w:sz="4" w:space="0" w:color="auto"/>
              <w:bottom w:val="dotted" w:sz="4" w:space="0" w:color="auto"/>
              <w:right w:val="dotted" w:sz="4" w:space="0" w:color="auto"/>
            </w:tcBorders>
            <w:vAlign w:val="center"/>
          </w:tcPr>
          <w:p w14:paraId="05E7A454" w14:textId="77777777" w:rsidR="008B564A" w:rsidRPr="00D5055B" w:rsidRDefault="008B564A" w:rsidP="003F75FC">
            <w:pPr>
              <w:pStyle w:val="Tabletext"/>
              <w:keepNext/>
              <w:keepLines/>
              <w:jc w:val="center"/>
            </w:pPr>
            <w:r w:rsidRPr="00D5055B">
              <w:t>≤ 4 mm</w:t>
            </w:r>
          </w:p>
        </w:tc>
        <w:tc>
          <w:tcPr>
            <w:tcW w:w="824" w:type="pct"/>
            <w:tcBorders>
              <w:top w:val="single" w:sz="4" w:space="0" w:color="auto"/>
              <w:left w:val="dotted" w:sz="4" w:space="0" w:color="auto"/>
              <w:bottom w:val="dotted" w:sz="4" w:space="0" w:color="auto"/>
            </w:tcBorders>
            <w:vAlign w:val="center"/>
          </w:tcPr>
          <w:p w14:paraId="2297DF58" w14:textId="77777777" w:rsidR="008B564A" w:rsidRPr="00D5055B" w:rsidRDefault="008B564A" w:rsidP="003F75FC">
            <w:pPr>
              <w:pStyle w:val="Tabletext"/>
              <w:keepNext/>
              <w:keepLines/>
              <w:jc w:val="center"/>
            </w:pPr>
            <w:r w:rsidRPr="00D5055B">
              <w:t>≤ 7 mm</w:t>
            </w:r>
          </w:p>
        </w:tc>
        <w:tc>
          <w:tcPr>
            <w:tcW w:w="1072" w:type="pct"/>
            <w:tcBorders>
              <w:top w:val="single" w:sz="4" w:space="0" w:color="auto"/>
              <w:left w:val="nil"/>
              <w:bottom w:val="dotted" w:sz="4" w:space="0" w:color="auto"/>
            </w:tcBorders>
            <w:vAlign w:val="center"/>
          </w:tcPr>
          <w:p w14:paraId="375FE89E" w14:textId="77777777" w:rsidR="008B564A" w:rsidRPr="00D5055B" w:rsidRDefault="008B564A" w:rsidP="003F75FC">
            <w:pPr>
              <w:pStyle w:val="Tabletext"/>
              <w:keepNext/>
              <w:keepLines/>
              <w:jc w:val="center"/>
            </w:pPr>
            <w:r w:rsidRPr="00D5055B">
              <w:t>≤ 4 mm</w:t>
            </w:r>
          </w:p>
        </w:tc>
      </w:tr>
      <w:tr w:rsidR="008B564A" w:rsidRPr="00D5055B" w14:paraId="71581079" w14:textId="77777777" w:rsidTr="003F75FC">
        <w:trPr>
          <w:trHeight w:val="288"/>
        </w:trPr>
        <w:tc>
          <w:tcPr>
            <w:tcW w:w="1251" w:type="pct"/>
            <w:tcBorders>
              <w:top w:val="dotted" w:sz="4" w:space="0" w:color="auto"/>
              <w:bottom w:val="double" w:sz="4" w:space="0" w:color="auto"/>
              <w:right w:val="dotted" w:sz="4" w:space="0" w:color="auto"/>
            </w:tcBorders>
          </w:tcPr>
          <w:p w14:paraId="444AA536" w14:textId="77777777" w:rsidR="008B564A" w:rsidRPr="00D5055B" w:rsidRDefault="008B564A" w:rsidP="003F75FC">
            <w:pPr>
              <w:pStyle w:val="Tabletext"/>
              <w:keepNext/>
              <w:keepLines/>
              <w:jc w:val="center"/>
            </w:pPr>
            <w:r w:rsidRPr="00D5055B">
              <w:t>Overlay Tester</w:t>
            </w:r>
          </w:p>
          <w:p w14:paraId="7EB0E1DA" w14:textId="77777777" w:rsidR="008B564A" w:rsidRPr="00D5055B" w:rsidRDefault="008B564A" w:rsidP="003F75FC">
            <w:pPr>
              <w:pStyle w:val="Tabletext"/>
              <w:keepNext/>
              <w:keepLines/>
              <w:jc w:val="center"/>
            </w:pPr>
            <w:r w:rsidRPr="00D5055B">
              <w:t>(</w:t>
            </w:r>
            <w:hyperlink w:anchor="njdotb10" w:history="1">
              <w:r w:rsidRPr="00492213">
                <w:rPr>
                  <w:rStyle w:val="Hyperlink"/>
                </w:rPr>
                <w:t>NJDOT B-10</w:t>
              </w:r>
            </w:hyperlink>
            <w:r w:rsidRPr="00D5055B">
              <w:t>)</w:t>
            </w:r>
          </w:p>
        </w:tc>
        <w:tc>
          <w:tcPr>
            <w:tcW w:w="973" w:type="pct"/>
            <w:tcBorders>
              <w:top w:val="dotted" w:sz="4" w:space="0" w:color="auto"/>
              <w:left w:val="dotted" w:sz="4" w:space="0" w:color="auto"/>
              <w:bottom w:val="double" w:sz="4" w:space="0" w:color="auto"/>
            </w:tcBorders>
            <w:vAlign w:val="center"/>
          </w:tcPr>
          <w:p w14:paraId="62D57535" w14:textId="77777777" w:rsidR="008B564A" w:rsidRPr="00D5055B" w:rsidRDefault="008B564A" w:rsidP="003F75FC">
            <w:pPr>
              <w:pStyle w:val="Tabletext"/>
              <w:keepNext/>
              <w:keepLines/>
              <w:jc w:val="center"/>
            </w:pPr>
            <w:r w:rsidRPr="00D5055B">
              <w:t>≥ 200 cycles</w:t>
            </w:r>
          </w:p>
        </w:tc>
        <w:tc>
          <w:tcPr>
            <w:tcW w:w="880" w:type="pct"/>
            <w:tcBorders>
              <w:top w:val="dotted" w:sz="4" w:space="0" w:color="auto"/>
              <w:bottom w:val="double" w:sz="4" w:space="0" w:color="auto"/>
              <w:right w:val="dotted" w:sz="4" w:space="0" w:color="auto"/>
            </w:tcBorders>
            <w:vAlign w:val="center"/>
          </w:tcPr>
          <w:p w14:paraId="31FE6CC3" w14:textId="77777777" w:rsidR="008B564A" w:rsidRPr="00D5055B" w:rsidRDefault="008B564A" w:rsidP="003F75FC">
            <w:pPr>
              <w:pStyle w:val="Tabletext"/>
              <w:keepNext/>
              <w:keepLines/>
              <w:jc w:val="center"/>
            </w:pPr>
            <w:r w:rsidRPr="00D5055B">
              <w:t>≥ 275 cycles</w:t>
            </w:r>
          </w:p>
        </w:tc>
        <w:tc>
          <w:tcPr>
            <w:tcW w:w="824" w:type="pct"/>
            <w:tcBorders>
              <w:top w:val="dotted" w:sz="4" w:space="0" w:color="auto"/>
              <w:left w:val="dotted" w:sz="4" w:space="0" w:color="auto"/>
              <w:bottom w:val="double" w:sz="4" w:space="0" w:color="auto"/>
            </w:tcBorders>
            <w:vAlign w:val="center"/>
          </w:tcPr>
          <w:p w14:paraId="089F4E02" w14:textId="77777777" w:rsidR="008B564A" w:rsidRPr="00D5055B" w:rsidRDefault="008B564A" w:rsidP="003F75FC">
            <w:pPr>
              <w:pStyle w:val="Tabletext"/>
              <w:keepNext/>
              <w:keepLines/>
              <w:jc w:val="center"/>
            </w:pPr>
            <w:r w:rsidRPr="00D5055B">
              <w:t>≥ 100 cycles</w:t>
            </w:r>
          </w:p>
        </w:tc>
        <w:tc>
          <w:tcPr>
            <w:tcW w:w="1072" w:type="pct"/>
            <w:tcBorders>
              <w:top w:val="dotted" w:sz="4" w:space="0" w:color="auto"/>
              <w:left w:val="nil"/>
              <w:bottom w:val="double" w:sz="4" w:space="0" w:color="auto"/>
            </w:tcBorders>
            <w:vAlign w:val="center"/>
          </w:tcPr>
          <w:p w14:paraId="62805C0C" w14:textId="77777777" w:rsidR="008B564A" w:rsidRPr="00D5055B" w:rsidRDefault="008B564A" w:rsidP="003F75FC">
            <w:pPr>
              <w:pStyle w:val="Tabletext"/>
              <w:keepNext/>
              <w:keepLines/>
              <w:jc w:val="center"/>
            </w:pPr>
            <w:r w:rsidRPr="00D5055B">
              <w:t>≥ 150 cycles</w:t>
            </w:r>
          </w:p>
        </w:tc>
      </w:tr>
    </w:tbl>
    <w:p w14:paraId="5A7CE32C" w14:textId="77777777" w:rsidR="008B564A" w:rsidRDefault="008B564A" w:rsidP="008B564A">
      <w:pPr>
        <w:pStyle w:val="HiddenTextSpec"/>
      </w:pPr>
      <w:bookmarkStart w:id="968" w:name="_Toc58308518"/>
      <w:r>
        <w:t>1**************************************************************************************************************************1</w:t>
      </w:r>
    </w:p>
    <w:p w14:paraId="734E19CD" w14:textId="77777777" w:rsidR="008B564A" w:rsidRDefault="008B564A" w:rsidP="008B564A">
      <w:pPr>
        <w:pStyle w:val="0000000Subpart"/>
      </w:pPr>
      <w:r w:rsidRPr="00D5055B">
        <w:t>902.13.04  Sampling and Testing</w:t>
      </w:r>
      <w:bookmarkEnd w:id="967"/>
      <w:bookmarkEnd w:id="968"/>
    </w:p>
    <w:p w14:paraId="1640BFBE" w14:textId="77777777" w:rsidR="008B564A" w:rsidRDefault="008B564A" w:rsidP="008B564A">
      <w:pPr>
        <w:pStyle w:val="HiddenTextSpec"/>
      </w:pPr>
      <w:r>
        <w:t>1**************************************************************************************************************************1</w:t>
      </w:r>
    </w:p>
    <w:p w14:paraId="4D088FA6"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5C7BB2E9" w14:textId="77777777" w:rsidR="008B564A" w:rsidRDefault="008B564A" w:rsidP="008B564A">
      <w:pPr>
        <w:pStyle w:val="HiddenTextSpec"/>
      </w:pPr>
    </w:p>
    <w:p w14:paraId="108B8C29" w14:textId="77777777" w:rsidR="008B564A" w:rsidRDefault="008B564A" w:rsidP="008B564A">
      <w:pPr>
        <w:pStyle w:val="Instruction"/>
      </w:pPr>
      <w:r w:rsidRPr="00D6189F">
        <w:t>TABLE 902.13.04-2 CHANGED TO:</w:t>
      </w:r>
    </w:p>
    <w:p w14:paraId="548CA981" w14:textId="77777777" w:rsidR="008B564A" w:rsidRPr="00B8527C" w:rsidRDefault="008B564A" w:rsidP="008B564A">
      <w:pPr>
        <w:pStyle w:val="Blanklinehalf"/>
      </w:pPr>
    </w:p>
    <w:tbl>
      <w:tblPr>
        <w:tblW w:w="0" w:type="auto"/>
        <w:tblInd w:w="432" w:type="dxa"/>
        <w:tblLook w:val="04A0" w:firstRow="1" w:lastRow="0" w:firstColumn="1" w:lastColumn="0" w:noHBand="0" w:noVBand="1"/>
      </w:tblPr>
      <w:tblGrid>
        <w:gridCol w:w="1908"/>
        <w:gridCol w:w="2160"/>
        <w:gridCol w:w="2160"/>
        <w:gridCol w:w="3050"/>
      </w:tblGrid>
      <w:tr w:rsidR="008B564A" w14:paraId="11775452" w14:textId="77777777" w:rsidTr="003F75FC">
        <w:trPr>
          <w:trHeight w:val="288"/>
        </w:trPr>
        <w:tc>
          <w:tcPr>
            <w:tcW w:w="9278" w:type="dxa"/>
            <w:gridSpan w:val="4"/>
            <w:tcBorders>
              <w:top w:val="double" w:sz="4" w:space="0" w:color="auto"/>
            </w:tcBorders>
            <w:shd w:val="clear" w:color="auto" w:fill="auto"/>
            <w:vAlign w:val="center"/>
          </w:tcPr>
          <w:p w14:paraId="334FA4F0" w14:textId="77777777" w:rsidR="008B564A" w:rsidRPr="000A6AC6" w:rsidRDefault="008B564A" w:rsidP="003F75FC">
            <w:pPr>
              <w:pStyle w:val="Tabletitle"/>
              <w:keepLines/>
            </w:pPr>
            <w:bookmarkStart w:id="969" w:name="t90213041"/>
            <w:bookmarkStart w:id="970" w:name="t90213042"/>
            <w:bookmarkEnd w:id="969"/>
            <w:bookmarkEnd w:id="970"/>
            <w:r w:rsidRPr="000A6AC6">
              <w:t>Table 902.13.04-2 Surface Course Performance Testing Pay Adjustments for HMA HIGH RAP</w:t>
            </w:r>
          </w:p>
        </w:tc>
      </w:tr>
      <w:tr w:rsidR="008B564A" w14:paraId="72B7FF20" w14:textId="77777777" w:rsidTr="003F75FC">
        <w:trPr>
          <w:trHeight w:val="288"/>
        </w:trPr>
        <w:tc>
          <w:tcPr>
            <w:tcW w:w="1908" w:type="dxa"/>
            <w:tcBorders>
              <w:top w:val="single" w:sz="4" w:space="0" w:color="auto"/>
              <w:right w:val="single" w:sz="4" w:space="0" w:color="auto"/>
            </w:tcBorders>
            <w:shd w:val="clear" w:color="auto" w:fill="auto"/>
            <w:vAlign w:val="center"/>
          </w:tcPr>
          <w:p w14:paraId="29EA8C0E" w14:textId="77777777" w:rsidR="008B564A" w:rsidRDefault="008B564A" w:rsidP="003F75FC">
            <w:pPr>
              <w:pStyle w:val="TableheaderCentered"/>
              <w:keepLines/>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BCCC1" w14:textId="77777777" w:rsidR="008B564A" w:rsidRPr="00100C54" w:rsidRDefault="008B564A" w:rsidP="003F75FC">
            <w:pPr>
              <w:pStyle w:val="TableheaderCentered"/>
              <w:keepLines/>
              <w:rPr>
                <w:color w:val="000000"/>
              </w:rPr>
            </w:pPr>
            <w:r w:rsidRPr="00DE5E10">
              <w:t>Surface Course</w:t>
            </w:r>
          </w:p>
        </w:tc>
        <w:tc>
          <w:tcPr>
            <w:tcW w:w="3050" w:type="dxa"/>
            <w:tcBorders>
              <w:top w:val="single" w:sz="4" w:space="0" w:color="auto"/>
              <w:left w:val="single" w:sz="4" w:space="0" w:color="auto"/>
            </w:tcBorders>
            <w:shd w:val="clear" w:color="auto" w:fill="auto"/>
            <w:vAlign w:val="center"/>
          </w:tcPr>
          <w:p w14:paraId="2DBACF85" w14:textId="77777777" w:rsidR="008B564A" w:rsidRPr="00100C54" w:rsidRDefault="008B564A" w:rsidP="003F75FC">
            <w:pPr>
              <w:pStyle w:val="TableheaderCentered"/>
              <w:keepLines/>
              <w:rPr>
                <w:color w:val="000000"/>
              </w:rPr>
            </w:pPr>
            <w:r w:rsidRPr="00DE5E10">
              <w:t>PPA</w:t>
            </w:r>
          </w:p>
        </w:tc>
      </w:tr>
      <w:tr w:rsidR="008B564A" w14:paraId="0BC90349" w14:textId="77777777" w:rsidTr="003F75FC">
        <w:trPr>
          <w:trHeight w:val="288"/>
        </w:trPr>
        <w:tc>
          <w:tcPr>
            <w:tcW w:w="1908" w:type="dxa"/>
            <w:tcBorders>
              <w:bottom w:val="single" w:sz="4" w:space="0" w:color="auto"/>
              <w:right w:val="single" w:sz="4" w:space="0" w:color="auto"/>
            </w:tcBorders>
            <w:shd w:val="clear" w:color="auto" w:fill="auto"/>
            <w:vAlign w:val="center"/>
          </w:tcPr>
          <w:p w14:paraId="17C3585A" w14:textId="77777777" w:rsidR="008B564A" w:rsidRDefault="008B564A" w:rsidP="003F75FC">
            <w:pPr>
              <w:pStyle w:val="TableheaderCentered"/>
              <w:keepLines/>
            </w:pPr>
          </w:p>
        </w:tc>
        <w:tc>
          <w:tcPr>
            <w:tcW w:w="2160" w:type="dxa"/>
            <w:tcBorders>
              <w:top w:val="single" w:sz="4" w:space="0" w:color="auto"/>
              <w:left w:val="single" w:sz="4" w:space="0" w:color="auto"/>
              <w:bottom w:val="single" w:sz="4" w:space="0" w:color="auto"/>
            </w:tcBorders>
            <w:shd w:val="clear" w:color="auto" w:fill="auto"/>
            <w:vAlign w:val="center"/>
          </w:tcPr>
          <w:p w14:paraId="3C213390" w14:textId="77777777" w:rsidR="008B564A" w:rsidRPr="00100C54" w:rsidRDefault="008B564A" w:rsidP="003F75FC">
            <w:pPr>
              <w:pStyle w:val="TableheaderCentered"/>
              <w:keepLines/>
              <w:rPr>
                <w:color w:val="000000"/>
              </w:rPr>
            </w:pPr>
            <w:r w:rsidRPr="00DE5E10">
              <w:t>PG 64</w:t>
            </w:r>
            <w:r>
              <w:t>S</w:t>
            </w:r>
            <w:r w:rsidRPr="00DE5E10">
              <w:t>-22</w:t>
            </w:r>
          </w:p>
        </w:tc>
        <w:tc>
          <w:tcPr>
            <w:tcW w:w="2160" w:type="dxa"/>
            <w:tcBorders>
              <w:top w:val="single" w:sz="4" w:space="0" w:color="auto"/>
              <w:bottom w:val="single" w:sz="4" w:space="0" w:color="auto"/>
              <w:right w:val="single" w:sz="4" w:space="0" w:color="auto"/>
            </w:tcBorders>
            <w:shd w:val="clear" w:color="auto" w:fill="auto"/>
            <w:vAlign w:val="center"/>
          </w:tcPr>
          <w:p w14:paraId="60C3DDFF" w14:textId="77777777" w:rsidR="008B564A" w:rsidRPr="00DE5E10" w:rsidRDefault="008B564A" w:rsidP="003F75FC">
            <w:pPr>
              <w:pStyle w:val="TableheaderCentered"/>
              <w:keepLines/>
            </w:pPr>
            <w:r w:rsidRPr="00DE5E10">
              <w:t>PG 64E-22</w:t>
            </w:r>
          </w:p>
        </w:tc>
        <w:tc>
          <w:tcPr>
            <w:tcW w:w="3050" w:type="dxa"/>
            <w:tcBorders>
              <w:left w:val="single" w:sz="4" w:space="0" w:color="auto"/>
              <w:bottom w:val="single" w:sz="4" w:space="0" w:color="auto"/>
            </w:tcBorders>
            <w:shd w:val="clear" w:color="auto" w:fill="auto"/>
            <w:vAlign w:val="center"/>
          </w:tcPr>
          <w:p w14:paraId="552872CD" w14:textId="77777777" w:rsidR="008B564A" w:rsidRDefault="008B564A" w:rsidP="003F75FC">
            <w:pPr>
              <w:pStyle w:val="TableheaderCentered"/>
              <w:keepLines/>
            </w:pPr>
          </w:p>
        </w:tc>
      </w:tr>
      <w:tr w:rsidR="008B564A" w14:paraId="2B8E7A6D" w14:textId="77777777" w:rsidTr="003F75FC">
        <w:trPr>
          <w:trHeight w:val="288"/>
        </w:trPr>
        <w:tc>
          <w:tcPr>
            <w:tcW w:w="1908" w:type="dxa"/>
            <w:vMerge w:val="restart"/>
            <w:tcBorders>
              <w:top w:val="single" w:sz="4" w:space="0" w:color="auto"/>
              <w:right w:val="dotted" w:sz="4" w:space="0" w:color="auto"/>
            </w:tcBorders>
            <w:shd w:val="clear" w:color="auto" w:fill="auto"/>
            <w:vAlign w:val="center"/>
          </w:tcPr>
          <w:p w14:paraId="398FAEB5" w14:textId="77777777" w:rsidR="008B564A" w:rsidRPr="00100C54" w:rsidRDefault="008B564A" w:rsidP="003F75FC">
            <w:pPr>
              <w:pStyle w:val="Tabletext"/>
              <w:keepNext/>
              <w:keepLines/>
              <w:jc w:val="center"/>
              <w:rPr>
                <w:szCs w:val="18"/>
              </w:rPr>
            </w:pPr>
            <w:r w:rsidRPr="00100C54">
              <w:rPr>
                <w:szCs w:val="18"/>
              </w:rPr>
              <w:t>APA @ 8,000 loading cycles, mm</w:t>
            </w:r>
          </w:p>
          <w:p w14:paraId="582E2F84" w14:textId="77777777" w:rsidR="008B564A" w:rsidRPr="00100C54" w:rsidRDefault="008B564A" w:rsidP="003F75FC">
            <w:pPr>
              <w:pStyle w:val="Tabletext"/>
              <w:keepNext/>
              <w:keepLines/>
              <w:jc w:val="center"/>
              <w:rPr>
                <w:bCs/>
              </w:rPr>
            </w:pPr>
            <w:r w:rsidRPr="00100C54">
              <w:rPr>
                <w:szCs w:val="18"/>
              </w:rPr>
              <w:t>(AASHTO T 340)</w:t>
            </w:r>
          </w:p>
        </w:tc>
        <w:tc>
          <w:tcPr>
            <w:tcW w:w="2160" w:type="dxa"/>
            <w:tcBorders>
              <w:top w:val="single" w:sz="4" w:space="0" w:color="auto"/>
              <w:left w:val="dotted" w:sz="4" w:space="0" w:color="auto"/>
              <w:bottom w:val="dotted" w:sz="4" w:space="0" w:color="auto"/>
            </w:tcBorders>
            <w:shd w:val="clear" w:color="auto" w:fill="auto"/>
            <w:vAlign w:val="center"/>
          </w:tcPr>
          <w:p w14:paraId="7EE1CC04" w14:textId="77777777" w:rsidR="008B564A" w:rsidRPr="00100C54" w:rsidRDefault="008B564A" w:rsidP="003F75FC">
            <w:pPr>
              <w:pStyle w:val="Tabletext"/>
              <w:keepNext/>
              <w:keepLines/>
              <w:jc w:val="center"/>
              <w:rPr>
                <w:bCs/>
              </w:rPr>
            </w:pPr>
            <w:r w:rsidRPr="00100C54">
              <w:rPr>
                <w:szCs w:val="18"/>
              </w:rPr>
              <w:t>t ≥ 7</w:t>
            </w:r>
          </w:p>
        </w:tc>
        <w:tc>
          <w:tcPr>
            <w:tcW w:w="2160" w:type="dxa"/>
            <w:tcBorders>
              <w:top w:val="single" w:sz="4" w:space="0" w:color="auto"/>
              <w:bottom w:val="dotted" w:sz="4" w:space="0" w:color="auto"/>
              <w:right w:val="dotted" w:sz="4" w:space="0" w:color="auto"/>
            </w:tcBorders>
            <w:shd w:val="clear" w:color="auto" w:fill="auto"/>
            <w:vAlign w:val="center"/>
          </w:tcPr>
          <w:p w14:paraId="375CB954" w14:textId="77777777" w:rsidR="008B564A" w:rsidRPr="00100C54" w:rsidRDefault="008B564A" w:rsidP="003F75FC">
            <w:pPr>
              <w:pStyle w:val="Tabletext"/>
              <w:keepNext/>
              <w:keepLines/>
              <w:jc w:val="center"/>
              <w:rPr>
                <w:bCs/>
              </w:rPr>
            </w:pPr>
            <w:r w:rsidRPr="00100C54">
              <w:rPr>
                <w:szCs w:val="18"/>
              </w:rPr>
              <w:t>t ≤ 4</w:t>
            </w:r>
          </w:p>
        </w:tc>
        <w:tc>
          <w:tcPr>
            <w:tcW w:w="3050" w:type="dxa"/>
            <w:tcBorders>
              <w:top w:val="single" w:sz="4" w:space="0" w:color="auto"/>
              <w:left w:val="dotted" w:sz="4" w:space="0" w:color="auto"/>
              <w:bottom w:val="dotted" w:sz="4" w:space="0" w:color="auto"/>
            </w:tcBorders>
            <w:shd w:val="clear" w:color="auto" w:fill="auto"/>
            <w:vAlign w:val="center"/>
          </w:tcPr>
          <w:p w14:paraId="7B3E995D" w14:textId="77777777" w:rsidR="008B564A" w:rsidRPr="00100C54" w:rsidRDefault="008B564A" w:rsidP="003F75FC">
            <w:pPr>
              <w:pStyle w:val="Tabletext"/>
              <w:keepNext/>
              <w:keepLines/>
              <w:jc w:val="center"/>
              <w:rPr>
                <w:bCs/>
              </w:rPr>
            </w:pPr>
            <w:r w:rsidRPr="00100C54">
              <w:rPr>
                <w:szCs w:val="18"/>
              </w:rPr>
              <w:t>0</w:t>
            </w:r>
          </w:p>
        </w:tc>
      </w:tr>
      <w:tr w:rsidR="008B564A" w14:paraId="329B44FD" w14:textId="77777777" w:rsidTr="003F75FC">
        <w:trPr>
          <w:trHeight w:val="288"/>
        </w:trPr>
        <w:tc>
          <w:tcPr>
            <w:tcW w:w="1908" w:type="dxa"/>
            <w:vMerge/>
            <w:tcBorders>
              <w:right w:val="dotted" w:sz="4" w:space="0" w:color="auto"/>
            </w:tcBorders>
            <w:shd w:val="clear" w:color="auto" w:fill="auto"/>
            <w:vAlign w:val="center"/>
          </w:tcPr>
          <w:p w14:paraId="13FB61F8"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2DEA2DAD" w14:textId="77777777" w:rsidR="008B564A" w:rsidRPr="00100C54" w:rsidRDefault="008B564A" w:rsidP="003F75FC">
            <w:pPr>
              <w:pStyle w:val="Tabletext"/>
              <w:keepNext/>
              <w:keepLines/>
              <w:jc w:val="center"/>
              <w:rPr>
                <w:bCs/>
              </w:rPr>
            </w:pPr>
            <w:r w:rsidRPr="00100C54">
              <w:rPr>
                <w:szCs w:val="18"/>
              </w:rPr>
              <w:t>7 &lt; t ≤ 10</w:t>
            </w:r>
          </w:p>
        </w:tc>
        <w:tc>
          <w:tcPr>
            <w:tcW w:w="2160" w:type="dxa"/>
            <w:tcBorders>
              <w:top w:val="dotted" w:sz="4" w:space="0" w:color="auto"/>
              <w:bottom w:val="dotted" w:sz="4" w:space="0" w:color="auto"/>
              <w:right w:val="dotted" w:sz="4" w:space="0" w:color="auto"/>
            </w:tcBorders>
            <w:shd w:val="clear" w:color="auto" w:fill="auto"/>
            <w:vAlign w:val="center"/>
          </w:tcPr>
          <w:p w14:paraId="0BE723BC" w14:textId="77777777" w:rsidR="008B564A" w:rsidRPr="00100C54" w:rsidRDefault="008B564A" w:rsidP="003F75FC">
            <w:pPr>
              <w:pStyle w:val="Tabletext"/>
              <w:keepNext/>
              <w:keepLines/>
              <w:jc w:val="center"/>
              <w:rPr>
                <w:bCs/>
              </w:rPr>
            </w:pPr>
            <w:r w:rsidRPr="00100C54">
              <w:rPr>
                <w:szCs w:val="18"/>
              </w:rPr>
              <w:t>4 &lt; t ≤ 7</w:t>
            </w:r>
          </w:p>
        </w:tc>
        <w:tc>
          <w:tcPr>
            <w:tcW w:w="3050" w:type="dxa"/>
            <w:tcBorders>
              <w:top w:val="dotted" w:sz="4" w:space="0" w:color="auto"/>
              <w:left w:val="dotted" w:sz="4" w:space="0" w:color="auto"/>
              <w:bottom w:val="dotted" w:sz="4" w:space="0" w:color="auto"/>
            </w:tcBorders>
            <w:shd w:val="clear" w:color="auto" w:fill="auto"/>
            <w:vAlign w:val="center"/>
          </w:tcPr>
          <w:p w14:paraId="3D52ADA0" w14:textId="77777777" w:rsidR="008B564A" w:rsidRPr="00100C54" w:rsidRDefault="008B564A" w:rsidP="003F75FC">
            <w:pPr>
              <w:pStyle w:val="Tabletext"/>
              <w:keepNext/>
              <w:keepLines/>
              <w:jc w:val="center"/>
              <w:rPr>
                <w:szCs w:val="18"/>
              </w:rPr>
            </w:pPr>
            <w:r w:rsidRPr="00100C54">
              <w:rPr>
                <w:szCs w:val="18"/>
              </w:rPr>
              <w:t>PG 64S-22: -50(t-7)/3</w:t>
            </w:r>
          </w:p>
          <w:p w14:paraId="27DBB429" w14:textId="77777777" w:rsidR="008B564A" w:rsidRPr="00100C54" w:rsidRDefault="008B564A" w:rsidP="003F75FC">
            <w:pPr>
              <w:pStyle w:val="Tabletext"/>
              <w:keepNext/>
              <w:keepLines/>
              <w:jc w:val="center"/>
              <w:rPr>
                <w:bCs/>
              </w:rPr>
            </w:pPr>
            <w:r w:rsidRPr="00100C54">
              <w:rPr>
                <w:szCs w:val="18"/>
              </w:rPr>
              <w:t>PG 64E-22: -50(t-4)/3</w:t>
            </w:r>
          </w:p>
        </w:tc>
      </w:tr>
      <w:tr w:rsidR="008B564A" w14:paraId="64EAAB31" w14:textId="77777777" w:rsidTr="003F75FC">
        <w:trPr>
          <w:trHeight w:val="288"/>
        </w:trPr>
        <w:tc>
          <w:tcPr>
            <w:tcW w:w="1908" w:type="dxa"/>
            <w:vMerge/>
            <w:tcBorders>
              <w:bottom w:val="single" w:sz="4" w:space="0" w:color="auto"/>
              <w:right w:val="dotted" w:sz="4" w:space="0" w:color="auto"/>
            </w:tcBorders>
            <w:shd w:val="clear" w:color="auto" w:fill="auto"/>
            <w:vAlign w:val="center"/>
          </w:tcPr>
          <w:p w14:paraId="09B26B51"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single" w:sz="4" w:space="0" w:color="auto"/>
            </w:tcBorders>
            <w:shd w:val="clear" w:color="auto" w:fill="auto"/>
            <w:vAlign w:val="center"/>
          </w:tcPr>
          <w:p w14:paraId="1CCBA7E4" w14:textId="77777777" w:rsidR="008B564A" w:rsidRPr="00100C54" w:rsidRDefault="008B564A" w:rsidP="003F75FC">
            <w:pPr>
              <w:pStyle w:val="Tabletext"/>
              <w:keepNext/>
              <w:keepLines/>
              <w:jc w:val="center"/>
              <w:rPr>
                <w:bCs/>
              </w:rPr>
            </w:pPr>
            <w:r w:rsidRPr="00100C54">
              <w:rPr>
                <w:szCs w:val="18"/>
              </w:rPr>
              <w:t>t &gt; 10</w:t>
            </w:r>
          </w:p>
        </w:tc>
        <w:tc>
          <w:tcPr>
            <w:tcW w:w="2160" w:type="dxa"/>
            <w:tcBorders>
              <w:top w:val="dotted" w:sz="4" w:space="0" w:color="auto"/>
              <w:bottom w:val="single" w:sz="4" w:space="0" w:color="auto"/>
              <w:right w:val="dotted" w:sz="4" w:space="0" w:color="auto"/>
            </w:tcBorders>
            <w:shd w:val="clear" w:color="auto" w:fill="auto"/>
            <w:vAlign w:val="center"/>
          </w:tcPr>
          <w:p w14:paraId="4BF4A8C6" w14:textId="77777777" w:rsidR="008B564A" w:rsidRPr="00100C54" w:rsidRDefault="008B564A" w:rsidP="003F75FC">
            <w:pPr>
              <w:pStyle w:val="Tabletext"/>
              <w:keepNext/>
              <w:keepLines/>
              <w:jc w:val="center"/>
              <w:rPr>
                <w:bCs/>
              </w:rPr>
            </w:pPr>
            <w:r w:rsidRPr="00100C54">
              <w:rPr>
                <w:szCs w:val="18"/>
              </w:rPr>
              <w:t>t &gt; 7</w:t>
            </w:r>
          </w:p>
        </w:tc>
        <w:tc>
          <w:tcPr>
            <w:tcW w:w="3050" w:type="dxa"/>
            <w:tcBorders>
              <w:top w:val="dotted" w:sz="4" w:space="0" w:color="auto"/>
              <w:left w:val="dotted" w:sz="4" w:space="0" w:color="auto"/>
              <w:bottom w:val="single" w:sz="4" w:space="0" w:color="auto"/>
            </w:tcBorders>
            <w:shd w:val="clear" w:color="auto" w:fill="auto"/>
            <w:vAlign w:val="center"/>
          </w:tcPr>
          <w:p w14:paraId="03FB90B2" w14:textId="77777777" w:rsidR="008B564A" w:rsidRPr="00100C54" w:rsidRDefault="008B564A" w:rsidP="003F75FC">
            <w:pPr>
              <w:pStyle w:val="Tabletext"/>
              <w:keepNext/>
              <w:keepLines/>
              <w:jc w:val="center"/>
              <w:rPr>
                <w:bCs/>
              </w:rPr>
            </w:pPr>
            <w:r w:rsidRPr="00100C54">
              <w:rPr>
                <w:szCs w:val="18"/>
              </w:rPr>
              <w:t>-100 or Remove &amp; Replace</w:t>
            </w:r>
          </w:p>
        </w:tc>
      </w:tr>
      <w:tr w:rsidR="008B564A" w14:paraId="2D35F192" w14:textId="77777777" w:rsidTr="003F75FC">
        <w:trPr>
          <w:trHeight w:val="288"/>
        </w:trPr>
        <w:tc>
          <w:tcPr>
            <w:tcW w:w="1908" w:type="dxa"/>
            <w:vMerge w:val="restart"/>
            <w:tcBorders>
              <w:top w:val="single" w:sz="4" w:space="0" w:color="auto"/>
              <w:right w:val="dotted" w:sz="4" w:space="0" w:color="auto"/>
            </w:tcBorders>
            <w:shd w:val="clear" w:color="auto" w:fill="auto"/>
            <w:vAlign w:val="center"/>
          </w:tcPr>
          <w:p w14:paraId="19B66F4A" w14:textId="77777777" w:rsidR="008B564A" w:rsidRPr="00100C54" w:rsidRDefault="008B564A" w:rsidP="003F75FC">
            <w:pPr>
              <w:pStyle w:val="Tabletext"/>
              <w:keepNext/>
              <w:keepLines/>
              <w:jc w:val="center"/>
              <w:rPr>
                <w:szCs w:val="18"/>
              </w:rPr>
            </w:pPr>
            <w:r w:rsidRPr="00100C54">
              <w:rPr>
                <w:szCs w:val="18"/>
              </w:rPr>
              <w:t>Overlay Tester, cycles</w:t>
            </w:r>
          </w:p>
          <w:p w14:paraId="06D8205C" w14:textId="77777777" w:rsidR="008B564A" w:rsidRPr="00100C54" w:rsidRDefault="008B564A" w:rsidP="003F75FC">
            <w:pPr>
              <w:pStyle w:val="Tabletext"/>
              <w:keepNext/>
              <w:keepLines/>
              <w:jc w:val="center"/>
              <w:rPr>
                <w:bCs/>
              </w:rPr>
            </w:pPr>
            <w:r w:rsidRPr="00100C54">
              <w:rPr>
                <w:szCs w:val="18"/>
              </w:rPr>
              <w:t>(</w:t>
            </w:r>
            <w:hyperlink w:anchor="njdotb10" w:history="1">
              <w:r w:rsidRPr="00492213">
                <w:rPr>
                  <w:rStyle w:val="Hyperlink"/>
                </w:rPr>
                <w:t>NJDOT B-10</w:t>
              </w:r>
            </w:hyperlink>
            <w:r w:rsidRPr="00100C54">
              <w:rPr>
                <w:szCs w:val="18"/>
              </w:rPr>
              <w:t>)</w:t>
            </w:r>
          </w:p>
        </w:tc>
        <w:tc>
          <w:tcPr>
            <w:tcW w:w="2160" w:type="dxa"/>
            <w:tcBorders>
              <w:top w:val="single" w:sz="4" w:space="0" w:color="auto"/>
              <w:left w:val="dotted" w:sz="4" w:space="0" w:color="auto"/>
              <w:bottom w:val="dotted" w:sz="4" w:space="0" w:color="auto"/>
            </w:tcBorders>
            <w:shd w:val="clear" w:color="auto" w:fill="auto"/>
            <w:vAlign w:val="center"/>
          </w:tcPr>
          <w:p w14:paraId="2C5E1EEC" w14:textId="77777777" w:rsidR="008B564A" w:rsidRPr="00100C54" w:rsidRDefault="008B564A" w:rsidP="003F75FC">
            <w:pPr>
              <w:pStyle w:val="Tabletext"/>
              <w:keepNext/>
              <w:keepLines/>
              <w:jc w:val="center"/>
              <w:rPr>
                <w:bCs/>
              </w:rPr>
            </w:pPr>
            <w:r w:rsidRPr="00100C54">
              <w:rPr>
                <w:szCs w:val="18"/>
              </w:rPr>
              <w:t>t ≥ 200</w:t>
            </w:r>
          </w:p>
        </w:tc>
        <w:tc>
          <w:tcPr>
            <w:tcW w:w="2160" w:type="dxa"/>
            <w:tcBorders>
              <w:top w:val="single" w:sz="4" w:space="0" w:color="auto"/>
              <w:bottom w:val="dotted" w:sz="4" w:space="0" w:color="auto"/>
              <w:right w:val="dotted" w:sz="4" w:space="0" w:color="auto"/>
            </w:tcBorders>
            <w:shd w:val="clear" w:color="auto" w:fill="auto"/>
            <w:vAlign w:val="center"/>
          </w:tcPr>
          <w:p w14:paraId="31D511BC" w14:textId="77777777" w:rsidR="008B564A" w:rsidRPr="00100C54" w:rsidRDefault="008B564A" w:rsidP="003F75FC">
            <w:pPr>
              <w:pStyle w:val="Tabletext"/>
              <w:keepNext/>
              <w:keepLines/>
              <w:jc w:val="center"/>
              <w:rPr>
                <w:bCs/>
              </w:rPr>
            </w:pPr>
            <w:r w:rsidRPr="00100C54">
              <w:rPr>
                <w:szCs w:val="18"/>
              </w:rPr>
              <w:t>t ≥ 275</w:t>
            </w:r>
          </w:p>
        </w:tc>
        <w:tc>
          <w:tcPr>
            <w:tcW w:w="3050" w:type="dxa"/>
            <w:tcBorders>
              <w:top w:val="single" w:sz="4" w:space="0" w:color="auto"/>
              <w:left w:val="dotted" w:sz="4" w:space="0" w:color="auto"/>
              <w:bottom w:val="dotted" w:sz="4" w:space="0" w:color="auto"/>
            </w:tcBorders>
            <w:shd w:val="clear" w:color="auto" w:fill="auto"/>
            <w:vAlign w:val="center"/>
          </w:tcPr>
          <w:p w14:paraId="56163682" w14:textId="77777777" w:rsidR="008B564A" w:rsidRPr="00100C54" w:rsidRDefault="008B564A" w:rsidP="003F75FC">
            <w:pPr>
              <w:pStyle w:val="Tabletext"/>
              <w:keepNext/>
              <w:keepLines/>
              <w:jc w:val="center"/>
              <w:rPr>
                <w:bCs/>
              </w:rPr>
            </w:pPr>
            <w:r w:rsidRPr="00100C54">
              <w:rPr>
                <w:szCs w:val="18"/>
              </w:rPr>
              <w:t>0</w:t>
            </w:r>
          </w:p>
        </w:tc>
      </w:tr>
      <w:tr w:rsidR="008B564A" w14:paraId="21CB91D2" w14:textId="77777777" w:rsidTr="003F75FC">
        <w:trPr>
          <w:trHeight w:val="288"/>
        </w:trPr>
        <w:tc>
          <w:tcPr>
            <w:tcW w:w="1908" w:type="dxa"/>
            <w:vMerge/>
            <w:tcBorders>
              <w:right w:val="dotted" w:sz="4" w:space="0" w:color="auto"/>
            </w:tcBorders>
            <w:shd w:val="clear" w:color="auto" w:fill="auto"/>
            <w:vAlign w:val="center"/>
          </w:tcPr>
          <w:p w14:paraId="09812770"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3AD2AC69" w14:textId="77777777" w:rsidR="008B564A" w:rsidRPr="00100C54" w:rsidRDefault="008B564A" w:rsidP="003F75FC">
            <w:pPr>
              <w:pStyle w:val="Tabletext"/>
              <w:keepNext/>
              <w:keepLines/>
              <w:jc w:val="center"/>
              <w:rPr>
                <w:bCs/>
              </w:rPr>
            </w:pPr>
            <w:r w:rsidRPr="00100C54">
              <w:rPr>
                <w:szCs w:val="18"/>
              </w:rPr>
              <w:t>200 &gt; t ≥ 150</w:t>
            </w:r>
          </w:p>
        </w:tc>
        <w:tc>
          <w:tcPr>
            <w:tcW w:w="2160" w:type="dxa"/>
            <w:tcBorders>
              <w:top w:val="dotted" w:sz="4" w:space="0" w:color="auto"/>
              <w:bottom w:val="dotted" w:sz="4" w:space="0" w:color="auto"/>
              <w:right w:val="dotted" w:sz="4" w:space="0" w:color="auto"/>
            </w:tcBorders>
            <w:shd w:val="clear" w:color="auto" w:fill="auto"/>
            <w:vAlign w:val="center"/>
          </w:tcPr>
          <w:p w14:paraId="3F2CFEE1" w14:textId="77777777" w:rsidR="008B564A" w:rsidRPr="00100C54" w:rsidRDefault="008B564A" w:rsidP="003F75FC">
            <w:pPr>
              <w:pStyle w:val="Tabletext"/>
              <w:keepNext/>
              <w:keepLines/>
              <w:jc w:val="center"/>
              <w:rPr>
                <w:bCs/>
              </w:rPr>
            </w:pPr>
            <w:r w:rsidRPr="00100C54">
              <w:rPr>
                <w:szCs w:val="18"/>
              </w:rPr>
              <w:t>275 &gt; t ≥ 200</w:t>
            </w:r>
          </w:p>
        </w:tc>
        <w:tc>
          <w:tcPr>
            <w:tcW w:w="3050" w:type="dxa"/>
            <w:tcBorders>
              <w:top w:val="dotted" w:sz="4" w:space="0" w:color="auto"/>
              <w:left w:val="dotted" w:sz="4" w:space="0" w:color="auto"/>
              <w:bottom w:val="dotted" w:sz="4" w:space="0" w:color="auto"/>
            </w:tcBorders>
            <w:shd w:val="clear" w:color="auto" w:fill="auto"/>
            <w:vAlign w:val="center"/>
          </w:tcPr>
          <w:p w14:paraId="3C3AC333" w14:textId="77777777" w:rsidR="008B564A" w:rsidRPr="00100C54" w:rsidRDefault="008B564A" w:rsidP="003F75FC">
            <w:pPr>
              <w:pStyle w:val="Tabletext"/>
              <w:keepNext/>
              <w:keepLines/>
              <w:jc w:val="center"/>
              <w:rPr>
                <w:szCs w:val="18"/>
              </w:rPr>
            </w:pPr>
            <w:r w:rsidRPr="00100C54">
              <w:rPr>
                <w:szCs w:val="18"/>
              </w:rPr>
              <w:t>Surface PG 64S-22: -(200-t)</w:t>
            </w:r>
          </w:p>
          <w:p w14:paraId="355F3D9D" w14:textId="77777777" w:rsidR="008B564A" w:rsidRPr="00100C54" w:rsidRDefault="008B564A" w:rsidP="003F75FC">
            <w:pPr>
              <w:pStyle w:val="Tabletext"/>
              <w:keepNext/>
              <w:keepLines/>
              <w:jc w:val="center"/>
              <w:rPr>
                <w:bCs/>
              </w:rPr>
            </w:pPr>
            <w:r w:rsidRPr="00100C54">
              <w:rPr>
                <w:szCs w:val="18"/>
              </w:rPr>
              <w:t>Surface PG 64E-22: -(275-t)/1.5</w:t>
            </w:r>
          </w:p>
        </w:tc>
      </w:tr>
      <w:tr w:rsidR="008B564A" w14:paraId="30A2CD77" w14:textId="77777777" w:rsidTr="003F75FC">
        <w:trPr>
          <w:trHeight w:val="288"/>
        </w:trPr>
        <w:tc>
          <w:tcPr>
            <w:tcW w:w="1908" w:type="dxa"/>
            <w:vMerge/>
            <w:tcBorders>
              <w:bottom w:val="double" w:sz="4" w:space="0" w:color="auto"/>
              <w:right w:val="dotted" w:sz="4" w:space="0" w:color="auto"/>
            </w:tcBorders>
            <w:shd w:val="clear" w:color="auto" w:fill="auto"/>
            <w:vAlign w:val="center"/>
          </w:tcPr>
          <w:p w14:paraId="19A5DA57"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double" w:sz="4" w:space="0" w:color="auto"/>
            </w:tcBorders>
            <w:shd w:val="clear" w:color="auto" w:fill="auto"/>
            <w:vAlign w:val="center"/>
          </w:tcPr>
          <w:p w14:paraId="0AB6062A" w14:textId="77777777" w:rsidR="008B564A" w:rsidRPr="00100C54" w:rsidRDefault="008B564A" w:rsidP="003F75FC">
            <w:pPr>
              <w:pStyle w:val="Tabletext"/>
              <w:keepNext/>
              <w:keepLines/>
              <w:jc w:val="center"/>
              <w:rPr>
                <w:bCs/>
              </w:rPr>
            </w:pPr>
            <w:r w:rsidRPr="00100C54">
              <w:rPr>
                <w:szCs w:val="18"/>
              </w:rPr>
              <w:t>t &lt; 150</w:t>
            </w:r>
          </w:p>
        </w:tc>
        <w:tc>
          <w:tcPr>
            <w:tcW w:w="2160" w:type="dxa"/>
            <w:tcBorders>
              <w:top w:val="dotted" w:sz="4" w:space="0" w:color="auto"/>
              <w:bottom w:val="double" w:sz="4" w:space="0" w:color="auto"/>
              <w:right w:val="dotted" w:sz="4" w:space="0" w:color="auto"/>
            </w:tcBorders>
            <w:shd w:val="clear" w:color="auto" w:fill="auto"/>
            <w:vAlign w:val="center"/>
          </w:tcPr>
          <w:p w14:paraId="04172279" w14:textId="77777777" w:rsidR="008B564A" w:rsidRPr="00100C54" w:rsidRDefault="008B564A" w:rsidP="003F75FC">
            <w:pPr>
              <w:pStyle w:val="Tabletext"/>
              <w:keepNext/>
              <w:keepLines/>
              <w:jc w:val="center"/>
              <w:rPr>
                <w:bCs/>
              </w:rPr>
            </w:pPr>
            <w:r w:rsidRPr="00100C54">
              <w:rPr>
                <w:szCs w:val="18"/>
              </w:rPr>
              <w:t>t &lt; 200</w:t>
            </w:r>
          </w:p>
        </w:tc>
        <w:tc>
          <w:tcPr>
            <w:tcW w:w="3050" w:type="dxa"/>
            <w:tcBorders>
              <w:top w:val="dotted" w:sz="4" w:space="0" w:color="auto"/>
              <w:left w:val="dotted" w:sz="4" w:space="0" w:color="auto"/>
              <w:bottom w:val="double" w:sz="4" w:space="0" w:color="auto"/>
            </w:tcBorders>
            <w:shd w:val="clear" w:color="auto" w:fill="auto"/>
            <w:vAlign w:val="center"/>
          </w:tcPr>
          <w:p w14:paraId="06922BB1" w14:textId="77777777" w:rsidR="008B564A" w:rsidRPr="00100C54" w:rsidRDefault="008B564A" w:rsidP="003F75FC">
            <w:pPr>
              <w:pStyle w:val="Tabletext"/>
              <w:keepNext/>
              <w:keepLines/>
              <w:jc w:val="center"/>
              <w:rPr>
                <w:bCs/>
              </w:rPr>
            </w:pPr>
            <w:r w:rsidRPr="00100C54">
              <w:rPr>
                <w:szCs w:val="18"/>
              </w:rPr>
              <w:t>-100 or Remove &amp; Replace</w:t>
            </w:r>
          </w:p>
        </w:tc>
      </w:tr>
    </w:tbl>
    <w:p w14:paraId="70B10F7E" w14:textId="77777777" w:rsidR="008B564A" w:rsidRDefault="008B564A" w:rsidP="008B564A">
      <w:pPr>
        <w:pStyle w:val="Blankline"/>
      </w:pPr>
    </w:p>
    <w:p w14:paraId="53AC36A1" w14:textId="77777777" w:rsidR="008B564A" w:rsidRDefault="008B564A" w:rsidP="008B564A">
      <w:pPr>
        <w:pStyle w:val="Instruction"/>
      </w:pPr>
      <w:r w:rsidRPr="00D6189F">
        <w:t>TABLE 902.13.04-3 CHANGED TO</w:t>
      </w:r>
      <w:r>
        <w:t>:</w:t>
      </w:r>
    </w:p>
    <w:p w14:paraId="10B8A106" w14:textId="77777777" w:rsidR="008B564A" w:rsidRPr="00B8527C" w:rsidRDefault="008B564A" w:rsidP="008B564A">
      <w:pPr>
        <w:pStyle w:val="Blanklinehalf"/>
      </w:pPr>
    </w:p>
    <w:tbl>
      <w:tblPr>
        <w:tblW w:w="0" w:type="auto"/>
        <w:tblInd w:w="432" w:type="dxa"/>
        <w:tblLook w:val="04A0" w:firstRow="1" w:lastRow="0" w:firstColumn="1" w:lastColumn="0" w:noHBand="0" w:noVBand="1"/>
      </w:tblPr>
      <w:tblGrid>
        <w:gridCol w:w="1856"/>
        <w:gridCol w:w="2068"/>
        <w:gridCol w:w="2068"/>
        <w:gridCol w:w="3044"/>
      </w:tblGrid>
      <w:tr w:rsidR="008B564A" w14:paraId="01CE2626" w14:textId="77777777" w:rsidTr="003F75FC">
        <w:trPr>
          <w:trHeight w:val="288"/>
        </w:trPr>
        <w:tc>
          <w:tcPr>
            <w:tcW w:w="9036" w:type="dxa"/>
            <w:gridSpan w:val="4"/>
            <w:tcBorders>
              <w:top w:val="double" w:sz="4" w:space="0" w:color="auto"/>
            </w:tcBorders>
            <w:shd w:val="clear" w:color="auto" w:fill="auto"/>
            <w:vAlign w:val="center"/>
          </w:tcPr>
          <w:p w14:paraId="16061130" w14:textId="77777777" w:rsidR="008B564A" w:rsidRPr="000A6AC6" w:rsidRDefault="008B564A" w:rsidP="003F75FC">
            <w:pPr>
              <w:pStyle w:val="Tabletitle"/>
              <w:keepLines/>
            </w:pPr>
            <w:bookmarkStart w:id="971" w:name="t90213043"/>
            <w:r>
              <w:lastRenderedPageBreak/>
              <w:t xml:space="preserve">Table </w:t>
            </w:r>
            <w:bookmarkEnd w:id="971"/>
            <w:r>
              <w:t>902.13.04-3</w:t>
            </w:r>
            <w:r w:rsidRPr="000A6AC6">
              <w:t xml:space="preserve"> </w:t>
            </w:r>
            <w:r w:rsidRPr="00D5055B">
              <w:t xml:space="preserve">Intermediate and Base Course </w:t>
            </w:r>
            <w:r w:rsidRPr="000A6AC6">
              <w:t>Performance Testing Pay Adjustments for HMA HIGH RAP</w:t>
            </w:r>
          </w:p>
        </w:tc>
      </w:tr>
      <w:tr w:rsidR="008B564A" w14:paraId="261BB2AA" w14:textId="77777777" w:rsidTr="003F75FC">
        <w:trPr>
          <w:trHeight w:val="288"/>
        </w:trPr>
        <w:tc>
          <w:tcPr>
            <w:tcW w:w="1856" w:type="dxa"/>
            <w:vMerge w:val="restart"/>
            <w:tcBorders>
              <w:top w:val="single" w:sz="4" w:space="0" w:color="auto"/>
              <w:right w:val="single" w:sz="4" w:space="0" w:color="auto"/>
            </w:tcBorders>
            <w:shd w:val="clear" w:color="auto" w:fill="auto"/>
            <w:vAlign w:val="center"/>
          </w:tcPr>
          <w:p w14:paraId="5C9A2CC3" w14:textId="77777777" w:rsidR="008B564A" w:rsidRDefault="008B564A" w:rsidP="003F75FC">
            <w:pPr>
              <w:pStyle w:val="TableheaderCentered"/>
              <w:keepLines/>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40E15" w14:textId="77777777" w:rsidR="008B564A" w:rsidRPr="00100C54" w:rsidRDefault="008B564A" w:rsidP="003F75FC">
            <w:pPr>
              <w:pStyle w:val="TableheaderCentered"/>
              <w:keepLines/>
              <w:rPr>
                <w:bCs w:val="0"/>
                <w:color w:val="000000"/>
              </w:rPr>
            </w:pPr>
            <w:r>
              <w:t>Intermediate and Base</w:t>
            </w:r>
            <w:r w:rsidRPr="00D251A0">
              <w:t xml:space="preserve"> Course</w:t>
            </w:r>
          </w:p>
        </w:tc>
        <w:tc>
          <w:tcPr>
            <w:tcW w:w="3044" w:type="dxa"/>
            <w:vMerge w:val="restart"/>
            <w:tcBorders>
              <w:top w:val="single" w:sz="4" w:space="0" w:color="auto"/>
              <w:left w:val="single" w:sz="4" w:space="0" w:color="auto"/>
            </w:tcBorders>
            <w:shd w:val="clear" w:color="auto" w:fill="auto"/>
            <w:vAlign w:val="center"/>
          </w:tcPr>
          <w:p w14:paraId="138D12EC" w14:textId="77777777" w:rsidR="008B564A" w:rsidRPr="00100C54" w:rsidRDefault="008B564A" w:rsidP="003F75FC">
            <w:pPr>
              <w:pStyle w:val="TableheaderCentered"/>
              <w:keepLines/>
              <w:rPr>
                <w:bCs w:val="0"/>
                <w:color w:val="000000"/>
              </w:rPr>
            </w:pPr>
            <w:r w:rsidRPr="00541C89">
              <w:t>PPA</w:t>
            </w:r>
          </w:p>
        </w:tc>
      </w:tr>
      <w:tr w:rsidR="008B564A" w14:paraId="24A21BB7" w14:textId="77777777" w:rsidTr="003F75FC">
        <w:trPr>
          <w:trHeight w:val="288"/>
        </w:trPr>
        <w:tc>
          <w:tcPr>
            <w:tcW w:w="1856" w:type="dxa"/>
            <w:vMerge/>
            <w:tcBorders>
              <w:bottom w:val="single" w:sz="4" w:space="0" w:color="auto"/>
              <w:right w:val="single" w:sz="4" w:space="0" w:color="auto"/>
            </w:tcBorders>
            <w:shd w:val="clear" w:color="auto" w:fill="auto"/>
            <w:vAlign w:val="center"/>
          </w:tcPr>
          <w:p w14:paraId="0FA1EFD0" w14:textId="77777777" w:rsidR="008B564A" w:rsidRPr="00100C54" w:rsidRDefault="008B564A" w:rsidP="003F75FC">
            <w:pPr>
              <w:pStyle w:val="Tabletitle"/>
              <w:keepLines/>
              <w:rPr>
                <w:bCs/>
              </w:rPr>
            </w:pPr>
          </w:p>
        </w:tc>
        <w:tc>
          <w:tcPr>
            <w:tcW w:w="2068" w:type="dxa"/>
            <w:tcBorders>
              <w:top w:val="single" w:sz="4" w:space="0" w:color="auto"/>
              <w:left w:val="single" w:sz="4" w:space="0" w:color="auto"/>
              <w:bottom w:val="single" w:sz="4" w:space="0" w:color="auto"/>
            </w:tcBorders>
            <w:shd w:val="clear" w:color="auto" w:fill="auto"/>
            <w:vAlign w:val="center"/>
          </w:tcPr>
          <w:p w14:paraId="5279C00D" w14:textId="77777777" w:rsidR="008B564A" w:rsidRPr="00D251A0" w:rsidRDefault="008B564A" w:rsidP="003F75FC">
            <w:pPr>
              <w:pStyle w:val="TableheaderCentered"/>
              <w:keepLines/>
            </w:pPr>
            <w:r w:rsidRPr="00D251A0">
              <w:t xml:space="preserve">PG </w:t>
            </w:r>
            <w:r w:rsidRPr="00541C89">
              <w:t>64</w:t>
            </w:r>
            <w:r>
              <w:t>S</w:t>
            </w:r>
            <w:r w:rsidRPr="00D251A0">
              <w:t>-22</w:t>
            </w:r>
          </w:p>
        </w:tc>
        <w:tc>
          <w:tcPr>
            <w:tcW w:w="2068" w:type="dxa"/>
            <w:tcBorders>
              <w:top w:val="single" w:sz="4" w:space="0" w:color="auto"/>
              <w:bottom w:val="single" w:sz="4" w:space="0" w:color="auto"/>
              <w:right w:val="single" w:sz="4" w:space="0" w:color="auto"/>
            </w:tcBorders>
            <w:shd w:val="clear" w:color="auto" w:fill="auto"/>
            <w:vAlign w:val="center"/>
          </w:tcPr>
          <w:p w14:paraId="23C9831F" w14:textId="77777777" w:rsidR="008B564A" w:rsidRPr="00D251A0" w:rsidRDefault="008B564A" w:rsidP="003F75FC">
            <w:pPr>
              <w:pStyle w:val="TableheaderCentered"/>
              <w:keepLines/>
            </w:pPr>
            <w:r w:rsidRPr="00D251A0">
              <w:t xml:space="preserve">PG </w:t>
            </w:r>
            <w:r w:rsidRPr="00541C89">
              <w:t>64E</w:t>
            </w:r>
            <w:r w:rsidRPr="00D251A0">
              <w:t>-22</w:t>
            </w:r>
          </w:p>
        </w:tc>
        <w:tc>
          <w:tcPr>
            <w:tcW w:w="3044" w:type="dxa"/>
            <w:vMerge/>
            <w:tcBorders>
              <w:left w:val="single" w:sz="4" w:space="0" w:color="auto"/>
              <w:bottom w:val="single" w:sz="4" w:space="0" w:color="auto"/>
            </w:tcBorders>
            <w:shd w:val="clear" w:color="auto" w:fill="auto"/>
            <w:vAlign w:val="center"/>
          </w:tcPr>
          <w:p w14:paraId="04B81249" w14:textId="77777777" w:rsidR="008B564A" w:rsidRPr="00100C54" w:rsidRDefault="008B564A" w:rsidP="003F75FC">
            <w:pPr>
              <w:pStyle w:val="Tabletitle"/>
              <w:keepLines/>
              <w:rPr>
                <w:bCs/>
              </w:rPr>
            </w:pPr>
          </w:p>
        </w:tc>
      </w:tr>
      <w:tr w:rsidR="008B564A" w14:paraId="5208E0AA" w14:textId="77777777" w:rsidTr="003F75FC">
        <w:trPr>
          <w:trHeight w:val="288"/>
        </w:trPr>
        <w:tc>
          <w:tcPr>
            <w:tcW w:w="1856" w:type="dxa"/>
            <w:vMerge w:val="restart"/>
            <w:tcBorders>
              <w:top w:val="single" w:sz="4" w:space="0" w:color="auto"/>
              <w:right w:val="dotted" w:sz="4" w:space="0" w:color="auto"/>
            </w:tcBorders>
            <w:shd w:val="clear" w:color="auto" w:fill="auto"/>
            <w:vAlign w:val="center"/>
          </w:tcPr>
          <w:p w14:paraId="7A0E00DC" w14:textId="77777777" w:rsidR="008B564A" w:rsidRPr="00D5055B" w:rsidRDefault="008B564A" w:rsidP="003F75FC">
            <w:pPr>
              <w:pStyle w:val="Tabletext"/>
              <w:keepNext/>
              <w:keepLines/>
              <w:jc w:val="center"/>
            </w:pPr>
            <w:r w:rsidRPr="00D5055B">
              <w:t>APA @ 8,000 loading cycles, mm</w:t>
            </w:r>
          </w:p>
          <w:p w14:paraId="0643FFC5" w14:textId="77777777" w:rsidR="008B564A" w:rsidRPr="00100C54" w:rsidRDefault="008B564A" w:rsidP="003F75FC">
            <w:pPr>
              <w:pStyle w:val="Tabletext"/>
              <w:keepNext/>
              <w:keepLines/>
              <w:jc w:val="center"/>
              <w:rPr>
                <w:bCs/>
              </w:rPr>
            </w:pPr>
            <w:r w:rsidRPr="00D5055B">
              <w:t>(AASHTO T 340)</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79B7E82D" w14:textId="77777777" w:rsidR="008B564A" w:rsidRPr="00100C54" w:rsidRDefault="008B564A" w:rsidP="003F75FC">
            <w:pPr>
              <w:pStyle w:val="Tabletext"/>
              <w:keepNext/>
              <w:keepLines/>
              <w:jc w:val="center"/>
              <w:rPr>
                <w:bCs/>
              </w:rPr>
            </w:pPr>
            <w:r w:rsidRPr="00D5055B">
              <w:t xml:space="preserve">t </w:t>
            </w:r>
            <w:r w:rsidRPr="00100C54">
              <w:rPr>
                <w:szCs w:val="18"/>
              </w:rPr>
              <w:t xml:space="preserve">≤ </w:t>
            </w:r>
            <w:r w:rsidRPr="00D5055B">
              <w:t>7</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1F530EB8" w14:textId="77777777" w:rsidR="008B564A" w:rsidRPr="00100C54" w:rsidRDefault="008B564A" w:rsidP="003F75FC">
            <w:pPr>
              <w:pStyle w:val="Tabletext"/>
              <w:keepNext/>
              <w:keepLines/>
              <w:jc w:val="center"/>
              <w:rPr>
                <w:bCs/>
              </w:rPr>
            </w:pPr>
            <w:r w:rsidRPr="00D5055B">
              <w:t xml:space="preserve">t </w:t>
            </w:r>
            <w:r w:rsidRPr="00100C54">
              <w:rPr>
                <w:szCs w:val="18"/>
              </w:rPr>
              <w:t xml:space="preserve">≤ </w:t>
            </w:r>
            <w:r w:rsidRPr="00D5055B">
              <w:t>4</w:t>
            </w:r>
          </w:p>
        </w:tc>
        <w:tc>
          <w:tcPr>
            <w:tcW w:w="3044" w:type="dxa"/>
            <w:tcBorders>
              <w:top w:val="single" w:sz="4" w:space="0" w:color="auto"/>
              <w:left w:val="dotted" w:sz="4" w:space="0" w:color="auto"/>
              <w:bottom w:val="dotted" w:sz="4" w:space="0" w:color="auto"/>
            </w:tcBorders>
            <w:shd w:val="clear" w:color="auto" w:fill="auto"/>
            <w:vAlign w:val="center"/>
          </w:tcPr>
          <w:p w14:paraId="506872CC" w14:textId="77777777" w:rsidR="008B564A" w:rsidRPr="00100C54" w:rsidRDefault="008B564A" w:rsidP="003F75FC">
            <w:pPr>
              <w:pStyle w:val="Tabletext"/>
              <w:keepNext/>
              <w:keepLines/>
              <w:jc w:val="center"/>
              <w:rPr>
                <w:bCs/>
              </w:rPr>
            </w:pPr>
            <w:r w:rsidRPr="00D5055B">
              <w:t>0</w:t>
            </w:r>
          </w:p>
        </w:tc>
      </w:tr>
      <w:tr w:rsidR="008B564A" w14:paraId="685BB310" w14:textId="77777777" w:rsidTr="003F75FC">
        <w:trPr>
          <w:trHeight w:val="288"/>
        </w:trPr>
        <w:tc>
          <w:tcPr>
            <w:tcW w:w="1856" w:type="dxa"/>
            <w:vMerge/>
            <w:tcBorders>
              <w:right w:val="dotted" w:sz="4" w:space="0" w:color="auto"/>
            </w:tcBorders>
            <w:shd w:val="clear" w:color="auto" w:fill="auto"/>
            <w:vAlign w:val="center"/>
          </w:tcPr>
          <w:p w14:paraId="399FAA75"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3D5B1608" w14:textId="77777777" w:rsidR="008B564A" w:rsidRPr="00100C54" w:rsidRDefault="008B564A" w:rsidP="003F75FC">
            <w:pPr>
              <w:pStyle w:val="Tabletext"/>
              <w:keepNext/>
              <w:keepLines/>
              <w:jc w:val="center"/>
              <w:rPr>
                <w:bCs/>
              </w:rPr>
            </w:pPr>
            <w:r w:rsidRPr="00D5055B">
              <w:t xml:space="preserve">7 &lt; t </w:t>
            </w:r>
            <w:r w:rsidRPr="00100C54">
              <w:rPr>
                <w:szCs w:val="18"/>
              </w:rPr>
              <w:t>≤</w:t>
            </w:r>
            <w:r w:rsidRPr="00D5055B">
              <w:t xml:space="preserve"> 10</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6A690E57" w14:textId="77777777" w:rsidR="008B564A" w:rsidRPr="00100C54" w:rsidRDefault="008B564A" w:rsidP="003F75FC">
            <w:pPr>
              <w:pStyle w:val="Tabletext"/>
              <w:keepNext/>
              <w:keepLines/>
              <w:jc w:val="center"/>
              <w:rPr>
                <w:bCs/>
              </w:rPr>
            </w:pPr>
            <w:r w:rsidRPr="00D5055B">
              <w:t xml:space="preserve">4 &lt; t </w:t>
            </w:r>
            <w:r w:rsidRPr="00100C54">
              <w:rPr>
                <w:szCs w:val="18"/>
              </w:rPr>
              <w:t>≤</w:t>
            </w:r>
            <w:r w:rsidRPr="00D5055B">
              <w:t xml:space="preserve"> 7</w:t>
            </w:r>
          </w:p>
        </w:tc>
        <w:tc>
          <w:tcPr>
            <w:tcW w:w="3044" w:type="dxa"/>
            <w:tcBorders>
              <w:top w:val="dotted" w:sz="4" w:space="0" w:color="auto"/>
              <w:left w:val="dotted" w:sz="4" w:space="0" w:color="auto"/>
              <w:bottom w:val="dotted" w:sz="4" w:space="0" w:color="auto"/>
            </w:tcBorders>
            <w:shd w:val="clear" w:color="auto" w:fill="auto"/>
            <w:vAlign w:val="center"/>
          </w:tcPr>
          <w:p w14:paraId="5B580CD9" w14:textId="77777777" w:rsidR="008B564A" w:rsidRPr="00D5055B" w:rsidRDefault="008B564A" w:rsidP="003F75FC">
            <w:pPr>
              <w:pStyle w:val="Tabletext"/>
              <w:keepNext/>
              <w:keepLines/>
              <w:jc w:val="center"/>
            </w:pPr>
            <w:r w:rsidRPr="00D5055B">
              <w:t>PG 64</w:t>
            </w:r>
            <w:r>
              <w:t>S</w:t>
            </w:r>
            <w:r w:rsidRPr="00D5055B">
              <w:t>-22: -50(t-7)/3</w:t>
            </w:r>
          </w:p>
          <w:p w14:paraId="5BF1DA97" w14:textId="77777777" w:rsidR="008B564A" w:rsidRPr="00100C54" w:rsidRDefault="008B564A" w:rsidP="003F75FC">
            <w:pPr>
              <w:pStyle w:val="Tabletext"/>
              <w:keepNext/>
              <w:keepLines/>
              <w:jc w:val="center"/>
              <w:rPr>
                <w:bCs/>
              </w:rPr>
            </w:pPr>
            <w:r w:rsidRPr="00D5055B">
              <w:t>PG 64E-22: -50(t-4)/3</w:t>
            </w:r>
          </w:p>
        </w:tc>
      </w:tr>
      <w:tr w:rsidR="008B564A" w14:paraId="69FDC4D7" w14:textId="77777777" w:rsidTr="003F75FC">
        <w:trPr>
          <w:trHeight w:val="288"/>
        </w:trPr>
        <w:tc>
          <w:tcPr>
            <w:tcW w:w="1856" w:type="dxa"/>
            <w:vMerge/>
            <w:tcBorders>
              <w:bottom w:val="single" w:sz="4" w:space="0" w:color="auto"/>
              <w:right w:val="dotted" w:sz="4" w:space="0" w:color="auto"/>
            </w:tcBorders>
            <w:shd w:val="clear" w:color="auto" w:fill="auto"/>
            <w:vAlign w:val="center"/>
          </w:tcPr>
          <w:p w14:paraId="20F14F58"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647DB756" w14:textId="77777777" w:rsidR="008B564A" w:rsidRPr="00100C54" w:rsidRDefault="008B564A" w:rsidP="003F75FC">
            <w:pPr>
              <w:pStyle w:val="Tabletext"/>
              <w:keepNext/>
              <w:keepLines/>
              <w:jc w:val="center"/>
              <w:rPr>
                <w:bCs/>
              </w:rPr>
            </w:pPr>
            <w:r w:rsidRPr="00D5055B">
              <w:t>t &gt; 10</w:t>
            </w: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45EF4C50" w14:textId="77777777" w:rsidR="008B564A" w:rsidRPr="00100C54" w:rsidRDefault="008B564A" w:rsidP="003F75FC">
            <w:pPr>
              <w:pStyle w:val="Tabletext"/>
              <w:keepNext/>
              <w:keepLines/>
              <w:jc w:val="center"/>
              <w:rPr>
                <w:bCs/>
              </w:rPr>
            </w:pPr>
            <w:r w:rsidRPr="00D5055B">
              <w:t>t &gt; 7</w:t>
            </w:r>
          </w:p>
        </w:tc>
        <w:tc>
          <w:tcPr>
            <w:tcW w:w="3044" w:type="dxa"/>
            <w:tcBorders>
              <w:top w:val="dotted" w:sz="4" w:space="0" w:color="auto"/>
              <w:left w:val="dotted" w:sz="4" w:space="0" w:color="auto"/>
              <w:bottom w:val="single" w:sz="4" w:space="0" w:color="auto"/>
            </w:tcBorders>
            <w:shd w:val="clear" w:color="auto" w:fill="auto"/>
            <w:vAlign w:val="center"/>
          </w:tcPr>
          <w:p w14:paraId="084F6C63" w14:textId="77777777" w:rsidR="008B564A" w:rsidRPr="00100C54" w:rsidRDefault="008B564A" w:rsidP="003F75FC">
            <w:pPr>
              <w:pStyle w:val="Tabletext"/>
              <w:keepNext/>
              <w:keepLines/>
              <w:jc w:val="center"/>
              <w:rPr>
                <w:bCs/>
              </w:rPr>
            </w:pPr>
            <w:r w:rsidRPr="00D5055B">
              <w:t>-100 or Remove &amp; Replace</w:t>
            </w:r>
          </w:p>
        </w:tc>
      </w:tr>
      <w:tr w:rsidR="008B564A" w14:paraId="7D161F0B" w14:textId="77777777" w:rsidTr="003F75FC">
        <w:trPr>
          <w:trHeight w:val="288"/>
        </w:trPr>
        <w:tc>
          <w:tcPr>
            <w:tcW w:w="1856" w:type="dxa"/>
            <w:vMerge w:val="restart"/>
            <w:tcBorders>
              <w:top w:val="single" w:sz="4" w:space="0" w:color="auto"/>
              <w:right w:val="dotted" w:sz="4" w:space="0" w:color="auto"/>
            </w:tcBorders>
            <w:shd w:val="clear" w:color="auto" w:fill="auto"/>
            <w:vAlign w:val="center"/>
          </w:tcPr>
          <w:p w14:paraId="477552C2" w14:textId="77777777" w:rsidR="008B564A" w:rsidRPr="00D5055B" w:rsidRDefault="008B564A" w:rsidP="003F75FC">
            <w:pPr>
              <w:pStyle w:val="Tabletext"/>
              <w:keepNext/>
              <w:keepLines/>
              <w:jc w:val="center"/>
            </w:pPr>
            <w:r w:rsidRPr="00D5055B">
              <w:t>Overlay Tester, cycles</w:t>
            </w:r>
          </w:p>
          <w:p w14:paraId="7AF4B078" w14:textId="77777777" w:rsidR="008B564A" w:rsidRPr="00100C54" w:rsidRDefault="008B564A" w:rsidP="003F75FC">
            <w:pPr>
              <w:pStyle w:val="Tabletext"/>
              <w:keepNext/>
              <w:keepLines/>
              <w:jc w:val="center"/>
              <w:rPr>
                <w:bCs/>
              </w:rPr>
            </w:pPr>
            <w:r w:rsidRPr="00D5055B">
              <w:t>(</w:t>
            </w:r>
            <w:hyperlink w:anchor="njdotb10" w:history="1">
              <w:r w:rsidRPr="00492213">
                <w:rPr>
                  <w:rStyle w:val="Hyperlink"/>
                </w:rPr>
                <w:t>NJDOT B-10</w:t>
              </w:r>
            </w:hyperlink>
            <w:r w:rsidRPr="00D5055B">
              <w:t>)</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1822DD30" w14:textId="77777777" w:rsidR="008B564A" w:rsidRPr="00100C54" w:rsidRDefault="008B564A" w:rsidP="003F75FC">
            <w:pPr>
              <w:pStyle w:val="Tabletext"/>
              <w:keepNext/>
              <w:keepLines/>
              <w:jc w:val="center"/>
              <w:rPr>
                <w:bCs/>
              </w:rPr>
            </w:pPr>
            <w:r w:rsidRPr="00D5055B">
              <w:t xml:space="preserve">t </w:t>
            </w:r>
            <w:r>
              <w:t>≥</w:t>
            </w:r>
            <w:r w:rsidRPr="00D5055B">
              <w:t xml:space="preserve"> 100 </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0C8C3C01" w14:textId="77777777" w:rsidR="008B564A" w:rsidRPr="00100C54" w:rsidRDefault="008B564A" w:rsidP="003F75FC">
            <w:pPr>
              <w:pStyle w:val="Tabletext"/>
              <w:keepNext/>
              <w:keepLines/>
              <w:jc w:val="center"/>
              <w:rPr>
                <w:bCs/>
              </w:rPr>
            </w:pPr>
            <w:r w:rsidRPr="00D5055B">
              <w:t xml:space="preserve">t </w:t>
            </w:r>
            <w:r>
              <w:t>≥</w:t>
            </w:r>
            <w:r w:rsidRPr="00D5055B">
              <w:t xml:space="preserve"> 150 </w:t>
            </w:r>
          </w:p>
        </w:tc>
        <w:tc>
          <w:tcPr>
            <w:tcW w:w="3044" w:type="dxa"/>
            <w:tcBorders>
              <w:top w:val="single" w:sz="4" w:space="0" w:color="auto"/>
              <w:left w:val="dotted" w:sz="4" w:space="0" w:color="auto"/>
              <w:bottom w:val="dotted" w:sz="4" w:space="0" w:color="auto"/>
            </w:tcBorders>
            <w:shd w:val="clear" w:color="auto" w:fill="auto"/>
            <w:vAlign w:val="center"/>
          </w:tcPr>
          <w:p w14:paraId="7AE6A35D" w14:textId="77777777" w:rsidR="008B564A" w:rsidRPr="00100C54" w:rsidRDefault="008B564A" w:rsidP="003F75FC">
            <w:pPr>
              <w:pStyle w:val="Tabletext"/>
              <w:keepNext/>
              <w:keepLines/>
              <w:jc w:val="center"/>
              <w:rPr>
                <w:bCs/>
              </w:rPr>
            </w:pPr>
            <w:r w:rsidRPr="00D5055B">
              <w:t>0</w:t>
            </w:r>
          </w:p>
        </w:tc>
      </w:tr>
      <w:tr w:rsidR="008B564A" w14:paraId="188AF102" w14:textId="77777777" w:rsidTr="003F75FC">
        <w:trPr>
          <w:trHeight w:val="288"/>
        </w:trPr>
        <w:tc>
          <w:tcPr>
            <w:tcW w:w="1856" w:type="dxa"/>
            <w:vMerge/>
            <w:tcBorders>
              <w:right w:val="dotted" w:sz="4" w:space="0" w:color="auto"/>
            </w:tcBorders>
            <w:shd w:val="clear" w:color="auto" w:fill="auto"/>
            <w:vAlign w:val="center"/>
          </w:tcPr>
          <w:p w14:paraId="54B1D75D"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459FFA0E" w14:textId="77777777" w:rsidR="008B564A" w:rsidRPr="00100C54" w:rsidRDefault="008B564A" w:rsidP="003F75FC">
            <w:pPr>
              <w:pStyle w:val="Tabletext"/>
              <w:keepNext/>
              <w:keepLines/>
              <w:jc w:val="center"/>
              <w:rPr>
                <w:bCs/>
              </w:rPr>
            </w:pPr>
            <w:r w:rsidRPr="00D5055B">
              <w:t xml:space="preserve">100 &gt; t </w:t>
            </w:r>
            <w:r>
              <w:t>≥</w:t>
            </w:r>
            <w:r w:rsidRPr="00D5055B">
              <w:t xml:space="preserve"> 75</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2548BAD0" w14:textId="77777777" w:rsidR="008B564A" w:rsidRPr="00100C54" w:rsidRDefault="008B564A" w:rsidP="003F75FC">
            <w:pPr>
              <w:pStyle w:val="Tabletext"/>
              <w:keepNext/>
              <w:keepLines/>
              <w:jc w:val="center"/>
              <w:rPr>
                <w:bCs/>
              </w:rPr>
            </w:pPr>
            <w:r w:rsidRPr="00D5055B">
              <w:t xml:space="preserve">150 &gt; t </w:t>
            </w:r>
            <w:r>
              <w:t>≥</w:t>
            </w:r>
            <w:r w:rsidRPr="00D5055B">
              <w:t xml:space="preserve"> 110</w:t>
            </w:r>
          </w:p>
        </w:tc>
        <w:tc>
          <w:tcPr>
            <w:tcW w:w="3044" w:type="dxa"/>
            <w:tcBorders>
              <w:top w:val="dotted" w:sz="4" w:space="0" w:color="auto"/>
              <w:left w:val="dotted" w:sz="4" w:space="0" w:color="auto"/>
              <w:bottom w:val="dotted" w:sz="4" w:space="0" w:color="auto"/>
            </w:tcBorders>
            <w:shd w:val="clear" w:color="auto" w:fill="auto"/>
            <w:vAlign w:val="center"/>
          </w:tcPr>
          <w:p w14:paraId="72337B3A" w14:textId="77777777" w:rsidR="008B564A" w:rsidRPr="00D5055B" w:rsidRDefault="008B564A" w:rsidP="003F75FC">
            <w:pPr>
              <w:pStyle w:val="Tabletext"/>
              <w:keepNext/>
              <w:keepLines/>
              <w:jc w:val="center"/>
            </w:pPr>
            <w:r w:rsidRPr="00D5055B">
              <w:t>Intermediate PG 64</w:t>
            </w:r>
            <w:r>
              <w:t>S</w:t>
            </w:r>
            <w:r w:rsidRPr="00D5055B">
              <w:t>-22: -(2t-200)</w:t>
            </w:r>
          </w:p>
          <w:p w14:paraId="3C0B4CB8" w14:textId="77777777" w:rsidR="008B564A" w:rsidRPr="00100C54" w:rsidRDefault="008B564A" w:rsidP="003F75FC">
            <w:pPr>
              <w:pStyle w:val="Tabletext"/>
              <w:keepNext/>
              <w:keepLines/>
              <w:jc w:val="center"/>
              <w:rPr>
                <w:bCs/>
              </w:rPr>
            </w:pPr>
            <w:r w:rsidRPr="00D5055B">
              <w:t>Intermediate PG 64E-22: -1.25(150-t)</w:t>
            </w:r>
          </w:p>
        </w:tc>
      </w:tr>
      <w:tr w:rsidR="008B564A" w14:paraId="282AEC95" w14:textId="77777777" w:rsidTr="003F75FC">
        <w:trPr>
          <w:trHeight w:val="288"/>
        </w:trPr>
        <w:tc>
          <w:tcPr>
            <w:tcW w:w="1856" w:type="dxa"/>
            <w:vMerge/>
            <w:tcBorders>
              <w:bottom w:val="double" w:sz="4" w:space="0" w:color="auto"/>
              <w:right w:val="dotted" w:sz="4" w:space="0" w:color="auto"/>
            </w:tcBorders>
            <w:shd w:val="clear" w:color="auto" w:fill="auto"/>
            <w:vAlign w:val="center"/>
          </w:tcPr>
          <w:p w14:paraId="254C9C1D"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070DDBD5" w14:textId="77777777" w:rsidR="008B564A" w:rsidRPr="00100C54" w:rsidRDefault="008B564A" w:rsidP="003F75FC">
            <w:pPr>
              <w:pStyle w:val="Tabletext"/>
              <w:keepNext/>
              <w:keepLines/>
              <w:jc w:val="center"/>
              <w:rPr>
                <w:bCs/>
              </w:rPr>
            </w:pPr>
            <w:r w:rsidRPr="00D5055B">
              <w:t xml:space="preserve">t </w:t>
            </w:r>
            <w:r w:rsidRPr="00100C54">
              <w:rPr>
                <w:szCs w:val="18"/>
              </w:rPr>
              <w:t>&lt;</w:t>
            </w:r>
            <w:r w:rsidRPr="00D5055B">
              <w:t xml:space="preserve"> 75</w:t>
            </w: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39B71EF2" w14:textId="77777777" w:rsidR="008B564A" w:rsidRPr="00100C54" w:rsidRDefault="008B564A" w:rsidP="003F75FC">
            <w:pPr>
              <w:pStyle w:val="Tabletext"/>
              <w:keepNext/>
              <w:keepLines/>
              <w:jc w:val="center"/>
              <w:rPr>
                <w:bCs/>
              </w:rPr>
            </w:pPr>
            <w:r w:rsidRPr="00D5055B">
              <w:t xml:space="preserve">t </w:t>
            </w:r>
            <w:r w:rsidRPr="00100C54">
              <w:rPr>
                <w:szCs w:val="18"/>
              </w:rPr>
              <w:t>&lt;</w:t>
            </w:r>
            <w:r w:rsidRPr="00D5055B">
              <w:t xml:space="preserve"> 110</w:t>
            </w:r>
          </w:p>
        </w:tc>
        <w:tc>
          <w:tcPr>
            <w:tcW w:w="3044" w:type="dxa"/>
            <w:tcBorders>
              <w:top w:val="dotted" w:sz="4" w:space="0" w:color="auto"/>
              <w:left w:val="dotted" w:sz="4" w:space="0" w:color="auto"/>
              <w:bottom w:val="double" w:sz="4" w:space="0" w:color="auto"/>
            </w:tcBorders>
            <w:shd w:val="clear" w:color="auto" w:fill="auto"/>
            <w:vAlign w:val="center"/>
          </w:tcPr>
          <w:p w14:paraId="412AF5F7" w14:textId="77777777" w:rsidR="008B564A" w:rsidRPr="00100C54" w:rsidRDefault="008B564A" w:rsidP="003F75FC">
            <w:pPr>
              <w:pStyle w:val="Tabletext"/>
              <w:keepNext/>
              <w:keepLines/>
              <w:jc w:val="center"/>
              <w:rPr>
                <w:bCs/>
              </w:rPr>
            </w:pPr>
            <w:r w:rsidRPr="00D5055B">
              <w:t>-100 or Remove &amp; Replace</w:t>
            </w:r>
          </w:p>
        </w:tc>
      </w:tr>
    </w:tbl>
    <w:p w14:paraId="11C2E088" w14:textId="77777777" w:rsidR="008B564A" w:rsidRDefault="008B564A" w:rsidP="008B564A">
      <w:pPr>
        <w:pStyle w:val="HiddenTextSpec"/>
      </w:pPr>
      <w:bookmarkStart w:id="972" w:name="s90214"/>
      <w:bookmarkStart w:id="973" w:name="s9021401"/>
      <w:bookmarkStart w:id="974" w:name="s9021402"/>
      <w:bookmarkStart w:id="975" w:name="t90214021"/>
      <w:bookmarkStart w:id="976" w:name="t90214022"/>
      <w:bookmarkStart w:id="977" w:name="s9021403"/>
      <w:bookmarkStart w:id="978" w:name="t90214031"/>
      <w:bookmarkStart w:id="979" w:name="s90215"/>
      <w:bookmarkStart w:id="980" w:name="t902151"/>
      <w:bookmarkEnd w:id="959"/>
      <w:bookmarkEnd w:id="972"/>
      <w:bookmarkEnd w:id="973"/>
      <w:bookmarkEnd w:id="974"/>
      <w:bookmarkEnd w:id="975"/>
      <w:bookmarkEnd w:id="976"/>
      <w:bookmarkEnd w:id="977"/>
      <w:bookmarkEnd w:id="978"/>
      <w:bookmarkEnd w:id="979"/>
      <w:bookmarkEnd w:id="980"/>
      <w:r>
        <w:t>1**************************************************************************************************************************1</w:t>
      </w:r>
    </w:p>
    <w:p w14:paraId="216E5708" w14:textId="77777777" w:rsidR="00D5599D" w:rsidRPr="00B97E4C" w:rsidRDefault="005D09D9" w:rsidP="00D5599D">
      <w:pPr>
        <w:pStyle w:val="000Section"/>
      </w:pPr>
      <w:r w:rsidRPr="00B97E4C">
        <w:t>Section 903 – Concrete</w:t>
      </w:r>
      <w:bookmarkEnd w:id="846"/>
      <w:bookmarkEnd w:id="847"/>
      <w:bookmarkEnd w:id="848"/>
      <w:bookmarkEnd w:id="849"/>
      <w:bookmarkEnd w:id="850"/>
    </w:p>
    <w:p w14:paraId="0981B6ED" w14:textId="77777777" w:rsidR="00BE60D9" w:rsidRPr="00B97E4C" w:rsidRDefault="00BE60D9" w:rsidP="00BE60D9">
      <w:pPr>
        <w:pStyle w:val="00000Subsection"/>
      </w:pPr>
      <w:bookmarkStart w:id="981" w:name="_Toc88381006"/>
      <w:bookmarkStart w:id="982" w:name="_Toc142048413"/>
      <w:bookmarkStart w:id="983" w:name="_Toc175378403"/>
      <w:bookmarkStart w:id="984" w:name="_Toc175471301"/>
      <w:bookmarkStart w:id="985" w:name="_Toc501717673"/>
      <w:bookmarkStart w:id="986" w:name="_Toc35343153"/>
      <w:bookmarkStart w:id="987" w:name="_Toc142048425"/>
      <w:bookmarkStart w:id="988" w:name="_Toc175378415"/>
      <w:bookmarkStart w:id="989" w:name="_Toc175471313"/>
      <w:bookmarkStart w:id="990" w:name="_Toc176676869"/>
      <w:r w:rsidRPr="00B97E4C">
        <w:t>903.01  Cement</w:t>
      </w:r>
      <w:bookmarkEnd w:id="981"/>
      <w:bookmarkEnd w:id="982"/>
      <w:bookmarkEnd w:id="983"/>
      <w:bookmarkEnd w:id="984"/>
      <w:bookmarkEnd w:id="985"/>
      <w:bookmarkEnd w:id="986"/>
    </w:p>
    <w:p w14:paraId="732C1812" w14:textId="77777777" w:rsidR="00BE60D9" w:rsidRPr="00293871" w:rsidRDefault="00BE60D9" w:rsidP="00C11C6F">
      <w:pPr>
        <w:pStyle w:val="HiddenTextSpec"/>
      </w:pPr>
      <w:r w:rsidRPr="00293871">
        <w:t>1**************************************************************************************************************************1</w:t>
      </w:r>
    </w:p>
    <w:p w14:paraId="7DA45529" w14:textId="2D562C15" w:rsidR="00BE60D9" w:rsidRPr="00293871" w:rsidRDefault="00BE60D9" w:rsidP="00C11C6F">
      <w:pPr>
        <w:pStyle w:val="HiddenTextSpec"/>
      </w:pPr>
      <w:r w:rsidRPr="00293871">
        <w:t>BDC</w:t>
      </w:r>
      <w:r>
        <w:t>21</w:t>
      </w:r>
      <w:r w:rsidRPr="00293871">
        <w:t>s-</w:t>
      </w:r>
      <w:r>
        <w:t>02</w:t>
      </w:r>
      <w:r w:rsidRPr="00293871">
        <w:t xml:space="preserve"> dated </w:t>
      </w:r>
      <w:r>
        <w:t>Mar</w:t>
      </w:r>
      <w:r w:rsidRPr="00293871">
        <w:t xml:space="preserve"> </w:t>
      </w:r>
      <w:r>
        <w:t>24</w:t>
      </w:r>
      <w:r w:rsidRPr="00293871">
        <w:t>, 20</w:t>
      </w:r>
      <w:r>
        <w:t>21</w:t>
      </w:r>
    </w:p>
    <w:p w14:paraId="2463F205" w14:textId="77777777" w:rsidR="00BE60D9" w:rsidRPr="00C11C6F" w:rsidRDefault="00BE60D9" w:rsidP="00C11C6F">
      <w:pPr>
        <w:pStyle w:val="HiddenTextSpec"/>
      </w:pPr>
    </w:p>
    <w:p w14:paraId="50535E90" w14:textId="15916373" w:rsidR="00BE60D9" w:rsidRPr="000843C3" w:rsidRDefault="00BE60D9" w:rsidP="00BE60D9">
      <w:pPr>
        <w:pStyle w:val="Instruction"/>
      </w:pPr>
      <w:r w:rsidRPr="00452237">
        <w:t>the entire Subsection text is changed to:</w:t>
      </w:r>
    </w:p>
    <w:p w14:paraId="295FAA8F" w14:textId="77777777" w:rsidR="00BE60D9" w:rsidRPr="00BB20F5" w:rsidRDefault="00BE60D9" w:rsidP="00BE60D9">
      <w:pPr>
        <w:pStyle w:val="Paragraph"/>
      </w:pPr>
      <w:r w:rsidRPr="00BB20F5">
        <w:t>Use cement, listed on the QPL, that is either portland cement or blended hydraulic cement and conforms to the following:</w:t>
      </w:r>
    </w:p>
    <w:p w14:paraId="561EE72C" w14:textId="77777777" w:rsidR="00BE60D9" w:rsidRPr="00BB20F5" w:rsidRDefault="00BE60D9" w:rsidP="00BE60D9">
      <w:pPr>
        <w:pStyle w:val="Dotleader0indent"/>
      </w:pPr>
      <w:r w:rsidRPr="00BB20F5">
        <w:t>Portland Cement, Type I, II, and Type III</w:t>
      </w:r>
      <w:r w:rsidRPr="00BB20F5">
        <w:tab/>
        <w:t>ASTM C 150</w:t>
      </w:r>
    </w:p>
    <w:p w14:paraId="7A9757CD" w14:textId="77777777" w:rsidR="00BE60D9" w:rsidRPr="00BB20F5" w:rsidRDefault="00BE60D9" w:rsidP="00BE60D9">
      <w:pPr>
        <w:pStyle w:val="Dotleader0indent"/>
      </w:pPr>
      <w:r w:rsidRPr="00BB20F5">
        <w:t>Blended Hydraulic Cement, Type IS, IP, and IL</w:t>
      </w:r>
      <w:r w:rsidRPr="00BB20F5">
        <w:tab/>
        <w:t>ASTM C 595</w:t>
      </w:r>
    </w:p>
    <w:p w14:paraId="1B1044FE" w14:textId="77777777" w:rsidR="00BE60D9" w:rsidRDefault="00BE60D9" w:rsidP="00BE60D9">
      <w:pPr>
        <w:pStyle w:val="Paragraph"/>
      </w:pPr>
      <w:r w:rsidRPr="0021493C">
        <w:t>Only use Type III portland cement for Class V concrete, prestressed Items, and</w:t>
      </w:r>
      <w:r>
        <w:t xml:space="preserve"> </w:t>
      </w:r>
      <w:r w:rsidRPr="0021493C">
        <w:t>precast Items.</w:t>
      </w:r>
    </w:p>
    <w:p w14:paraId="5A337EF1" w14:textId="77777777" w:rsidR="00BE60D9" w:rsidRPr="00BB20F5" w:rsidRDefault="00BE60D9" w:rsidP="00BE60D9">
      <w:pPr>
        <w:pStyle w:val="Paragraph"/>
      </w:pPr>
      <w:r w:rsidRPr="00BB20F5">
        <w:t>Use portland cement pre-blended with a maximum of 25 percent fly ash, by weight, or a maximum of 5 percent silica fume by weight, or with a maximum of 50 percent slag by weight for blended hydraulic cement Type IS or IP.  Use portland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0499C603" w14:textId="77777777" w:rsidR="00BE60D9" w:rsidRDefault="00BE60D9" w:rsidP="00BE60D9">
      <w:pPr>
        <w:pStyle w:val="Paragraph"/>
        <w:rPr>
          <w:rFonts w:eastAsiaTheme="minorHAnsi"/>
        </w:rPr>
      </w:pPr>
      <w:r w:rsidRPr="00BB20F5">
        <w:rPr>
          <w:rFonts w:eastAsiaTheme="minorHAnsi"/>
        </w:rPr>
        <w:t xml:space="preserve">Do </w:t>
      </w:r>
      <w:r w:rsidRPr="00BB20F5">
        <w:t>not</w:t>
      </w:r>
      <w:r w:rsidRPr="00BB20F5">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A4E0821" w14:textId="77777777" w:rsidR="00BE60D9" w:rsidRPr="00BB20F5" w:rsidRDefault="00BE60D9" w:rsidP="00BE60D9">
      <w:pPr>
        <w:pStyle w:val="Paragraph"/>
      </w:pPr>
      <w:r w:rsidRPr="00BB20F5">
        <w:t>Do not mix different brands of cement, the same brand of cement from different mills, or different types of cement.</w:t>
      </w:r>
    </w:p>
    <w:p w14:paraId="3E9AA5D1" w14:textId="77777777" w:rsidR="00BE60D9" w:rsidRPr="00BB20F5" w:rsidRDefault="00BE60D9" w:rsidP="00BE60D9">
      <w:pPr>
        <w:pStyle w:val="Paragraph"/>
      </w:pPr>
      <w:r w:rsidRPr="00BB20F5">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14A43C18" w14:textId="77777777" w:rsidR="00BE60D9" w:rsidRDefault="00BE60D9" w:rsidP="00BE60D9">
      <w:pPr>
        <w:pStyle w:val="HiddenTextSpec"/>
      </w:pPr>
      <w:r>
        <w:t>1**************************************************************************************************************************1</w:t>
      </w:r>
    </w:p>
    <w:p w14:paraId="224B2EAF" w14:textId="0DA712EB" w:rsidR="00D5599D" w:rsidRPr="00B97E4C" w:rsidRDefault="00D5599D" w:rsidP="00D5599D">
      <w:pPr>
        <w:pStyle w:val="0000000Subpart"/>
      </w:pPr>
      <w:r w:rsidRPr="00B97E4C">
        <w:t>903.03.05  Control and Acceptance Testing Requirements</w:t>
      </w:r>
      <w:bookmarkEnd w:id="987"/>
      <w:bookmarkEnd w:id="988"/>
      <w:bookmarkEnd w:id="989"/>
      <w:bookmarkEnd w:id="990"/>
    </w:p>
    <w:p w14:paraId="21651768" w14:textId="77777777" w:rsidR="00BE60D9" w:rsidRDefault="00BE60D9" w:rsidP="00BE60D9">
      <w:pPr>
        <w:pStyle w:val="HiddenTextSpec"/>
      </w:pPr>
      <w:r>
        <w:t>1**************************************************************************************************************************1</w:t>
      </w:r>
    </w:p>
    <w:p w14:paraId="394AB495" w14:textId="3975D156" w:rsidR="00D5599D" w:rsidRPr="00B97E4C" w:rsidRDefault="00D5599D" w:rsidP="00D5599D">
      <w:pPr>
        <w:pStyle w:val="A1paragraph0"/>
      </w:pPr>
      <w:r w:rsidRPr="00A95032">
        <w:rPr>
          <w:b/>
          <w:bCs/>
        </w:rPr>
        <w:t>E.</w:t>
      </w:r>
      <w:r w:rsidRPr="00A95032">
        <w:rPr>
          <w:b/>
          <w:bCs/>
        </w:rPr>
        <w:tab/>
        <w:t>Acceptance Testing for Strength for Pay-Adjustment Items.</w:t>
      </w:r>
    </w:p>
    <w:p w14:paraId="1FDEF580" w14:textId="77777777" w:rsidR="002E7FAF" w:rsidRDefault="002E7FAF" w:rsidP="00A95032">
      <w:pPr>
        <w:pStyle w:val="HiddenTextSpec"/>
      </w:pPr>
      <w:bookmarkStart w:id="991" w:name="_Toc88381085"/>
      <w:bookmarkStart w:id="992" w:name="_Toc142048555"/>
      <w:bookmarkStart w:id="993" w:name="_Toc175378551"/>
      <w:bookmarkStart w:id="994" w:name="_Toc175471449"/>
      <w:bookmarkStart w:id="995" w:name="_Toc176677005"/>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CD5689">
            <w:pPr>
              <w:pStyle w:val="TableheaderCentered"/>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CD5689">
            <w:pPr>
              <w:pStyle w:val="TableheaderCentered"/>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lastRenderedPageBreak/>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2F9C6A46" w14:textId="77777777" w:rsidR="00BE60D9" w:rsidRDefault="00BE60D9" w:rsidP="00BE60D9">
      <w:pPr>
        <w:pStyle w:val="HiddenTextSpec"/>
      </w:pPr>
      <w:bookmarkStart w:id="996" w:name="s90404"/>
      <w:bookmarkStart w:id="997" w:name="s9060405"/>
      <w:bookmarkStart w:id="998" w:name="_Toc88381079"/>
      <w:bookmarkStart w:id="999" w:name="_Toc142048551"/>
      <w:bookmarkStart w:id="1000" w:name="_Toc175378547"/>
      <w:bookmarkStart w:id="1001" w:name="_Toc175471445"/>
      <w:bookmarkStart w:id="1002" w:name="_Toc182750749"/>
      <w:bookmarkEnd w:id="996"/>
      <w:bookmarkEnd w:id="997"/>
      <w:r>
        <w:t>1**************************************************************************************************************************1</w:t>
      </w:r>
    </w:p>
    <w:p w14:paraId="7D255FB6" w14:textId="77777777" w:rsidR="00EB0781" w:rsidRPr="00B97E4C" w:rsidRDefault="00EB0781" w:rsidP="00EB0781">
      <w:pPr>
        <w:pStyle w:val="000Section"/>
      </w:pPr>
      <w:bookmarkStart w:id="1003" w:name="_Toc88381054"/>
      <w:bookmarkStart w:id="1004" w:name="_Toc142048539"/>
      <w:bookmarkStart w:id="1005" w:name="_Toc175378531"/>
      <w:bookmarkStart w:id="1006" w:name="_Toc175471429"/>
      <w:bookmarkStart w:id="1007" w:name="_Toc501717802"/>
      <w:bookmarkStart w:id="1008" w:name="_Toc110434136"/>
      <w:r w:rsidRPr="00B97E4C">
        <w:t>Section 909 – Drainage</w:t>
      </w:r>
      <w:bookmarkEnd w:id="1003"/>
      <w:bookmarkEnd w:id="1004"/>
      <w:bookmarkEnd w:id="1005"/>
      <w:bookmarkEnd w:id="1006"/>
      <w:bookmarkEnd w:id="1007"/>
      <w:bookmarkEnd w:id="1008"/>
    </w:p>
    <w:p w14:paraId="669AF632" w14:textId="77777777" w:rsidR="00520D1D" w:rsidRPr="003655BF" w:rsidRDefault="00520D1D" w:rsidP="00520D1D">
      <w:pPr>
        <w:pStyle w:val="0000000Subpart"/>
      </w:pPr>
      <w:bookmarkStart w:id="1009" w:name="_Toc501717810"/>
      <w:bookmarkStart w:id="1010" w:name="_Toc71534526"/>
      <w:r w:rsidRPr="003655BF">
        <w:t>909.02.02  HDPE Pipe</w:t>
      </w:r>
      <w:bookmarkEnd w:id="1009"/>
      <w:bookmarkEnd w:id="1010"/>
    </w:p>
    <w:p w14:paraId="183411A9" w14:textId="77777777" w:rsidR="00EB0781" w:rsidRPr="00D75581" w:rsidRDefault="00EB0781" w:rsidP="00EB0781">
      <w:pPr>
        <w:pStyle w:val="HiddenTextSpec"/>
      </w:pPr>
      <w:r>
        <w:t>1</w:t>
      </w:r>
      <w:r w:rsidRPr="00D75581">
        <w:t>**************************************************************************************************************************1</w:t>
      </w:r>
    </w:p>
    <w:p w14:paraId="20963B11" w14:textId="63A7EFAE" w:rsidR="00EB0781" w:rsidRDefault="00EB0781" w:rsidP="00EB0781">
      <w:pPr>
        <w:pStyle w:val="HiddenTextSpec"/>
      </w:pPr>
      <w:r w:rsidRPr="00D75581">
        <w:t>BDC2</w:t>
      </w:r>
      <w:r>
        <w:t>1</w:t>
      </w:r>
      <w:r w:rsidRPr="00D75581">
        <w:t>S-</w:t>
      </w:r>
      <w:r>
        <w:t>12 dated Aug 16, 2022</w:t>
      </w:r>
    </w:p>
    <w:p w14:paraId="3CA2D6E7" w14:textId="77777777" w:rsidR="00520D1D" w:rsidRDefault="00520D1D" w:rsidP="00EB0781">
      <w:pPr>
        <w:pStyle w:val="HiddenTextSpec"/>
      </w:pPr>
    </w:p>
    <w:p w14:paraId="77C80E7B" w14:textId="77777777" w:rsidR="00EB0781" w:rsidRPr="003655BF" w:rsidRDefault="00EB0781" w:rsidP="00EB0781">
      <w:pPr>
        <w:pStyle w:val="Instruction"/>
      </w:pPr>
      <w:r w:rsidRPr="003655BF">
        <w:t>The Subpart heading is changed to:</w:t>
      </w:r>
    </w:p>
    <w:p w14:paraId="50E06A36" w14:textId="77777777" w:rsidR="00EB0781" w:rsidRPr="003655BF" w:rsidRDefault="00EB0781" w:rsidP="00EB0781">
      <w:pPr>
        <w:pStyle w:val="0000000Subpart"/>
      </w:pPr>
      <w:r w:rsidRPr="003655BF">
        <w:t xml:space="preserve">909.02.02  HDPE Pipe </w:t>
      </w:r>
      <w:bookmarkStart w:id="1011" w:name="_Hlk110430213"/>
      <w:r w:rsidRPr="003655BF">
        <w:t xml:space="preserve">and Polypropylene (PP) </w:t>
      </w:r>
      <w:bookmarkEnd w:id="1011"/>
      <w:r w:rsidRPr="003655BF">
        <w:t xml:space="preserve">Pipe </w:t>
      </w:r>
    </w:p>
    <w:p w14:paraId="4C577840" w14:textId="77777777" w:rsidR="00EB0781" w:rsidRPr="003655BF" w:rsidRDefault="00EB0781" w:rsidP="00EB0781">
      <w:pPr>
        <w:pStyle w:val="Instruction"/>
      </w:pPr>
      <w:r w:rsidRPr="003655BF">
        <w:t>The entire subpart is changed to:</w:t>
      </w:r>
    </w:p>
    <w:p w14:paraId="52AD18E6" w14:textId="77777777" w:rsidR="00EB0781" w:rsidRPr="003655BF" w:rsidRDefault="00EB0781" w:rsidP="00EB0781">
      <w:pPr>
        <w:pStyle w:val="Paragraph"/>
      </w:pPr>
      <w:bookmarkStart w:id="1012" w:name="_Hlk110430223"/>
      <w:r w:rsidRPr="003655BF">
        <w:t xml:space="preserve">Use corrugated HDPE drainage pipe that conforms to AASHTO M 294 and is Type S (smooth interior with annular corrugations) with gasketed silt-tight joints. </w:t>
      </w:r>
    </w:p>
    <w:p w14:paraId="55A10DBD" w14:textId="77777777" w:rsidR="00EB0781" w:rsidRPr="003655BF" w:rsidRDefault="00EB0781" w:rsidP="00EB0781">
      <w:pPr>
        <w:pStyle w:val="Paragraph"/>
      </w:pPr>
      <w:r w:rsidRPr="003655BF">
        <w:lastRenderedPageBreak/>
        <w:t>Use corrugated polypropylene (PP) drainage pipe that conforms to AASHTO M 330 and is Type S (smooth interior with annular corrugations) with gasketed silt-tight joints.</w:t>
      </w:r>
    </w:p>
    <w:p w14:paraId="1E98F1DD" w14:textId="77777777" w:rsidR="00EB0781" w:rsidRPr="003655BF" w:rsidRDefault="00EB0781" w:rsidP="00EB0781">
      <w:pPr>
        <w:pStyle w:val="Paragraph"/>
      </w:pPr>
      <w:r w:rsidRPr="003655BF">
        <w:t>Use HDPE and polypropylene (PP) pipe from a manufacturer who is an AASHTO NTPEP (National Transportation Product Evaluation Program) certified manufacturer.  For a list of NTPEP certified manufacturers, see the following webpage: https://data.ntpep.org/.</w:t>
      </w:r>
    </w:p>
    <w:p w14:paraId="6C837BD5" w14:textId="77777777" w:rsidR="00EB0781" w:rsidRPr="00FE3158" w:rsidRDefault="00EB0781" w:rsidP="00EB0781">
      <w:pPr>
        <w:pStyle w:val="Paragraph"/>
      </w:pPr>
      <w:r w:rsidRPr="003655BF">
        <w:t>Submit a certification of compliance, as specified in 106.07, for HDPE and polypropylene (PP) pipe.</w:t>
      </w:r>
    </w:p>
    <w:bookmarkEnd w:id="1012"/>
    <w:p w14:paraId="678ED7CE" w14:textId="77777777" w:rsidR="00EB0781" w:rsidRPr="00D75581" w:rsidRDefault="00EB0781" w:rsidP="00EB0781">
      <w:pPr>
        <w:pStyle w:val="HiddenTextSpec"/>
      </w:pPr>
      <w:r>
        <w:t>1</w:t>
      </w:r>
      <w:r w:rsidRPr="00D75581">
        <w:t>**************************************************************************************************************************1</w:t>
      </w:r>
    </w:p>
    <w:p w14:paraId="4C6CF1B5" w14:textId="0358E3AA" w:rsidR="009B6BD0" w:rsidRPr="00B97E4C" w:rsidRDefault="009B6BD0" w:rsidP="009B6BD0">
      <w:pPr>
        <w:pStyle w:val="000Section"/>
      </w:pPr>
      <w:r w:rsidRPr="00B97E4C">
        <w:t xml:space="preserve">Section 910 – Masonry </w:t>
      </w:r>
      <w:bookmarkEnd w:id="998"/>
      <w:bookmarkEnd w:id="999"/>
      <w:r w:rsidRPr="00B97E4C">
        <w:t>Units</w:t>
      </w:r>
      <w:bookmarkEnd w:id="1000"/>
      <w:bookmarkEnd w:id="1001"/>
      <w:bookmarkEnd w:id="1002"/>
    </w:p>
    <w:p w14:paraId="0A81798F" w14:textId="77777777" w:rsidR="00BD0EAE" w:rsidRPr="00B97E4C" w:rsidRDefault="00BD0EAE" w:rsidP="00BD0EAE">
      <w:pPr>
        <w:pStyle w:val="00000Subsection"/>
      </w:pPr>
      <w:r w:rsidRPr="00B97E4C">
        <w:t>910.04  Stone Curb</w:t>
      </w:r>
      <w:bookmarkEnd w:id="991"/>
      <w:bookmarkEnd w:id="992"/>
      <w:bookmarkEnd w:id="993"/>
      <w:bookmarkEnd w:id="994"/>
      <w:bookmarkEnd w:id="995"/>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1013" w:name="_Toc88381086"/>
      <w:bookmarkStart w:id="1014" w:name="_Toc142048556"/>
      <w:bookmarkStart w:id="1015" w:name="_Toc175378552"/>
      <w:bookmarkStart w:id="1016" w:name="_Toc175471450"/>
      <w:bookmarkStart w:id="1017" w:name="_Toc176677006"/>
      <w:r w:rsidRPr="00B97E4C">
        <w:t>910.05  Stone Facing for Pier Shafts</w:t>
      </w:r>
      <w:bookmarkEnd w:id="1013"/>
      <w:bookmarkEnd w:id="1014"/>
      <w:bookmarkEnd w:id="1015"/>
      <w:bookmarkEnd w:id="1016"/>
      <w:bookmarkEnd w:id="1017"/>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1018" w:name="_Toc88381087"/>
      <w:bookmarkStart w:id="1019" w:name="_Toc142048557"/>
      <w:bookmarkStart w:id="1020" w:name="_Toc175378553"/>
      <w:bookmarkStart w:id="1021" w:name="_Toc175471451"/>
      <w:bookmarkStart w:id="1022" w:name="_Toc176677007"/>
      <w:r w:rsidRPr="00B97E4C">
        <w:t>910.06  Stone Paving Block</w:t>
      </w:r>
      <w:bookmarkEnd w:id="1018"/>
      <w:bookmarkEnd w:id="1019"/>
      <w:bookmarkEnd w:id="1020"/>
      <w:bookmarkEnd w:id="1021"/>
      <w:bookmarkEnd w:id="1022"/>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5013E0C2" w14:textId="77777777" w:rsidR="00E158AF" w:rsidRPr="00B97E4C" w:rsidRDefault="00E158AF" w:rsidP="00E158AF">
      <w:pPr>
        <w:pStyle w:val="000Section"/>
      </w:pPr>
      <w:bookmarkStart w:id="1023" w:name="t91102021"/>
      <w:bookmarkStart w:id="1024" w:name="_Toc88381089"/>
      <w:bookmarkStart w:id="1025" w:name="_Toc142048558"/>
      <w:bookmarkStart w:id="1026" w:name="_Toc175378554"/>
      <w:bookmarkStart w:id="1027" w:name="_Toc175471452"/>
      <w:bookmarkStart w:id="1028" w:name="_Toc501717826"/>
      <w:bookmarkStart w:id="1029" w:name="_Toc109218393"/>
      <w:bookmarkStart w:id="1030" w:name="_Toc88381161"/>
      <w:bookmarkStart w:id="1031" w:name="_Toc142048621"/>
      <w:bookmarkStart w:id="1032" w:name="_Toc175378619"/>
      <w:bookmarkStart w:id="1033" w:name="_Toc175471517"/>
      <w:bookmarkStart w:id="1034" w:name="_Toc182750821"/>
      <w:bookmarkStart w:id="1035" w:name="_Toc88381175"/>
      <w:bookmarkStart w:id="1036" w:name="_Toc175378649"/>
      <w:bookmarkStart w:id="1037" w:name="_Toc175471547"/>
      <w:bookmarkStart w:id="1038" w:name="_Toc182750851"/>
      <w:bookmarkEnd w:id="1023"/>
      <w:r w:rsidRPr="00B97E4C">
        <w:t>Section 911 – Signs, Sign Supports, and Delineators</w:t>
      </w:r>
      <w:bookmarkEnd w:id="1024"/>
      <w:bookmarkEnd w:id="1025"/>
      <w:bookmarkEnd w:id="1026"/>
      <w:bookmarkEnd w:id="1027"/>
      <w:bookmarkEnd w:id="1028"/>
      <w:bookmarkEnd w:id="1029"/>
    </w:p>
    <w:p w14:paraId="60C020FC" w14:textId="77777777" w:rsidR="00E158AF" w:rsidRPr="000D67D9" w:rsidRDefault="00E158AF" w:rsidP="00E158AF">
      <w:pPr>
        <w:pStyle w:val="0000000Subpart"/>
      </w:pPr>
      <w:bookmarkStart w:id="1039" w:name="s91101"/>
      <w:bookmarkStart w:id="1040" w:name="_Toc106112249"/>
      <w:bookmarkEnd w:id="1039"/>
      <w:r w:rsidRPr="000D67D9">
        <w:t>911.01.01  Materials</w:t>
      </w:r>
      <w:bookmarkEnd w:id="1040"/>
    </w:p>
    <w:p w14:paraId="45BE5A3C" w14:textId="77777777" w:rsidR="00E158AF" w:rsidRPr="000D67D9" w:rsidRDefault="00E158AF" w:rsidP="00E158AF">
      <w:pPr>
        <w:pStyle w:val="A1paragraph0"/>
        <w:rPr>
          <w:b/>
          <w:bCs/>
        </w:rPr>
      </w:pPr>
      <w:bookmarkStart w:id="1041" w:name="_Toc88381093"/>
      <w:r w:rsidRPr="000D67D9">
        <w:rPr>
          <w:b/>
          <w:bCs/>
        </w:rPr>
        <w:t>B.</w:t>
      </w:r>
      <w:r w:rsidRPr="000D67D9">
        <w:rPr>
          <w:b/>
          <w:bCs/>
        </w:rPr>
        <w:tab/>
        <w:t>Retroreflective Sheeting.</w:t>
      </w:r>
      <w:bookmarkEnd w:id="1041"/>
      <w:r w:rsidRPr="000D67D9">
        <w:rPr>
          <w:b/>
          <w:bCs/>
        </w:rPr>
        <w:t xml:space="preserve">  </w:t>
      </w:r>
    </w:p>
    <w:p w14:paraId="0742827C" w14:textId="77777777" w:rsidR="00E158AF" w:rsidRPr="00D75581" w:rsidRDefault="00E158AF" w:rsidP="00E158AF">
      <w:pPr>
        <w:pStyle w:val="HiddenTextSpec"/>
      </w:pPr>
      <w:r>
        <w:t>1</w:t>
      </w:r>
      <w:r w:rsidRPr="00D75581">
        <w:t>**************************************************************************************************************************1</w:t>
      </w:r>
    </w:p>
    <w:p w14:paraId="1D948346" w14:textId="73F01B47" w:rsidR="00E158AF" w:rsidRDefault="00E158AF" w:rsidP="00E158AF">
      <w:pPr>
        <w:pStyle w:val="HiddenTextSpec"/>
      </w:pPr>
      <w:r w:rsidRPr="00D75581">
        <w:t>BDC2</w:t>
      </w:r>
      <w:r>
        <w:t>2</w:t>
      </w:r>
      <w:r w:rsidRPr="00D75581">
        <w:t>S-</w:t>
      </w:r>
      <w:r>
        <w:t>12 dated Oct 05, 2022</w:t>
      </w:r>
    </w:p>
    <w:p w14:paraId="32987ED9" w14:textId="3A016FB6" w:rsidR="00E158AF" w:rsidRPr="000D67D9" w:rsidRDefault="00E158AF" w:rsidP="00E158AF">
      <w:pPr>
        <w:pStyle w:val="Instruction"/>
      </w:pPr>
      <w:r w:rsidRPr="000D67D9">
        <w:t>Table 911.01.01-2 is changed to:</w:t>
      </w:r>
    </w:p>
    <w:p w14:paraId="1F471683" w14:textId="77777777" w:rsidR="00E158AF" w:rsidRPr="000D67D9" w:rsidRDefault="00E158AF" w:rsidP="000118A2">
      <w:pPr>
        <w:pStyle w:val="Blanklinehalf"/>
      </w:pPr>
    </w:p>
    <w:tbl>
      <w:tblPr>
        <w:tblW w:w="9378" w:type="dxa"/>
        <w:tblInd w:w="43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8"/>
        <w:gridCol w:w="5434"/>
        <w:gridCol w:w="1998"/>
        <w:gridCol w:w="1910"/>
        <w:gridCol w:w="18"/>
      </w:tblGrid>
      <w:tr w:rsidR="00E158AF" w:rsidRPr="000D67D9" w14:paraId="391B2696" w14:textId="77777777" w:rsidTr="00FF50F9">
        <w:trPr>
          <w:gridAfter w:val="1"/>
          <w:wAfter w:w="18" w:type="dxa"/>
          <w:trHeight w:val="288"/>
        </w:trPr>
        <w:tc>
          <w:tcPr>
            <w:tcW w:w="9360" w:type="dxa"/>
            <w:gridSpan w:val="4"/>
            <w:tcBorders>
              <w:bottom w:val="single" w:sz="4" w:space="0" w:color="auto"/>
            </w:tcBorders>
            <w:vAlign w:val="center"/>
          </w:tcPr>
          <w:p w14:paraId="0537649A" w14:textId="77777777" w:rsidR="00E158AF" w:rsidRPr="000D67D9" w:rsidRDefault="00E158AF" w:rsidP="00FF50F9">
            <w:pPr>
              <w:pStyle w:val="Tabletitle"/>
              <w:keepLines/>
              <w:tabs>
                <w:tab w:val="center" w:pos="4320"/>
                <w:tab w:val="right" w:pos="8640"/>
              </w:tabs>
            </w:pPr>
            <w:bookmarkStart w:id="1042" w:name="t91101012"/>
            <w:bookmarkEnd w:id="1042"/>
            <w:r w:rsidRPr="000D67D9">
              <w:lastRenderedPageBreak/>
              <w:t>Table 911.01.01-2  Allowable Sign Sheeting Types</w:t>
            </w:r>
          </w:p>
        </w:tc>
      </w:tr>
      <w:tr w:rsidR="00E158AF" w:rsidRPr="000D67D9" w14:paraId="469B7FED" w14:textId="77777777" w:rsidTr="00FF50F9">
        <w:trPr>
          <w:gridAfter w:val="1"/>
          <w:wAfter w:w="18" w:type="dxa"/>
          <w:trHeight w:val="288"/>
        </w:trPr>
        <w:tc>
          <w:tcPr>
            <w:tcW w:w="5452" w:type="dxa"/>
            <w:gridSpan w:val="2"/>
            <w:tcBorders>
              <w:top w:val="single" w:sz="4" w:space="0" w:color="auto"/>
              <w:bottom w:val="single" w:sz="4" w:space="0" w:color="auto"/>
            </w:tcBorders>
            <w:vAlign w:val="center"/>
          </w:tcPr>
          <w:p w14:paraId="61A41CA3" w14:textId="77777777" w:rsidR="00E158AF" w:rsidRPr="000D67D9" w:rsidRDefault="00E158AF" w:rsidP="00FF50F9">
            <w:pPr>
              <w:pStyle w:val="Tableheader"/>
            </w:pPr>
            <w:r w:rsidRPr="003B5B62">
              <w:t>Sign Type</w:t>
            </w:r>
          </w:p>
        </w:tc>
        <w:tc>
          <w:tcPr>
            <w:tcW w:w="1998" w:type="dxa"/>
            <w:tcBorders>
              <w:top w:val="single" w:sz="4" w:space="0" w:color="auto"/>
              <w:bottom w:val="single" w:sz="4" w:space="0" w:color="auto"/>
            </w:tcBorders>
            <w:vAlign w:val="center"/>
          </w:tcPr>
          <w:p w14:paraId="6FEB7260" w14:textId="77777777" w:rsidR="00E158AF" w:rsidRPr="000D67D9" w:rsidRDefault="00E158AF" w:rsidP="00FF50F9">
            <w:pPr>
              <w:pStyle w:val="TableheaderCentered"/>
              <w:keepLines/>
              <w:tabs>
                <w:tab w:val="center" w:pos="4320"/>
                <w:tab w:val="right" w:pos="8640"/>
              </w:tabs>
            </w:pPr>
            <w:r w:rsidRPr="000D67D9">
              <w:t>Test Method</w:t>
            </w:r>
          </w:p>
        </w:tc>
        <w:tc>
          <w:tcPr>
            <w:tcW w:w="1910" w:type="dxa"/>
            <w:tcBorders>
              <w:top w:val="single" w:sz="4" w:space="0" w:color="auto"/>
              <w:bottom w:val="single" w:sz="4" w:space="0" w:color="auto"/>
            </w:tcBorders>
            <w:vAlign w:val="center"/>
          </w:tcPr>
          <w:p w14:paraId="368FD2EC" w14:textId="77777777" w:rsidR="00E158AF" w:rsidRPr="000D67D9" w:rsidRDefault="00E158AF" w:rsidP="00FF50F9">
            <w:pPr>
              <w:pStyle w:val="TableheaderCentered"/>
              <w:keepLines/>
              <w:tabs>
                <w:tab w:val="center" w:pos="4320"/>
                <w:tab w:val="right" w:pos="8640"/>
              </w:tabs>
            </w:pPr>
            <w:r w:rsidRPr="000D67D9">
              <w:t>Type</w:t>
            </w:r>
          </w:p>
        </w:tc>
      </w:tr>
      <w:tr w:rsidR="00E158AF" w:rsidRPr="000D67D9" w14:paraId="0878BA98" w14:textId="77777777" w:rsidTr="00FF50F9">
        <w:trPr>
          <w:gridAfter w:val="1"/>
          <w:wAfter w:w="18" w:type="dxa"/>
          <w:trHeight w:val="288"/>
        </w:trPr>
        <w:tc>
          <w:tcPr>
            <w:tcW w:w="5452" w:type="dxa"/>
            <w:gridSpan w:val="2"/>
            <w:tcBorders>
              <w:top w:val="single" w:sz="4" w:space="0" w:color="auto"/>
              <w:bottom w:val="dotted" w:sz="4" w:space="0" w:color="auto"/>
            </w:tcBorders>
            <w:vAlign w:val="center"/>
          </w:tcPr>
          <w:p w14:paraId="568778EB" w14:textId="77777777" w:rsidR="00E158AF" w:rsidRPr="000D67D9" w:rsidRDefault="00E158AF" w:rsidP="00FF50F9">
            <w:pPr>
              <w:pStyle w:val="Tabletext"/>
              <w:keepNext/>
              <w:keepLines/>
            </w:pPr>
            <w:r w:rsidRPr="000D67D9">
              <w:t>Regulatory and Warning Signs</w:t>
            </w:r>
          </w:p>
        </w:tc>
        <w:tc>
          <w:tcPr>
            <w:tcW w:w="1998" w:type="dxa"/>
            <w:tcBorders>
              <w:top w:val="single" w:sz="4" w:space="0" w:color="auto"/>
              <w:bottom w:val="dotted" w:sz="4" w:space="0" w:color="auto"/>
            </w:tcBorders>
            <w:vAlign w:val="center"/>
          </w:tcPr>
          <w:p w14:paraId="2636B6B3" w14:textId="77777777" w:rsidR="00E158AF" w:rsidRPr="000D67D9" w:rsidRDefault="00E158AF" w:rsidP="00FF50F9">
            <w:pPr>
              <w:pStyle w:val="Tabletext"/>
              <w:keepNext/>
              <w:keepLines/>
              <w:jc w:val="center"/>
            </w:pPr>
            <w:r w:rsidRPr="000D67D9">
              <w:t>ASTM D 4956</w:t>
            </w:r>
          </w:p>
        </w:tc>
        <w:tc>
          <w:tcPr>
            <w:tcW w:w="1910" w:type="dxa"/>
            <w:tcBorders>
              <w:top w:val="single" w:sz="4" w:space="0" w:color="auto"/>
              <w:bottom w:val="dotted" w:sz="4" w:space="0" w:color="auto"/>
            </w:tcBorders>
            <w:vAlign w:val="center"/>
          </w:tcPr>
          <w:p w14:paraId="1C0BB703" w14:textId="77777777" w:rsidR="00E158AF" w:rsidRPr="000D67D9" w:rsidRDefault="00E158AF" w:rsidP="00FF50F9">
            <w:pPr>
              <w:pStyle w:val="Tabletext"/>
              <w:keepNext/>
              <w:keepLines/>
              <w:jc w:val="center"/>
            </w:pPr>
            <w:r w:rsidRPr="000D67D9">
              <w:rPr>
                <w:szCs w:val="18"/>
              </w:rPr>
              <w:t>Type III, Type VIII, Type IX or Type XI</w:t>
            </w:r>
            <w:r w:rsidRPr="000118A2">
              <w:rPr>
                <w:vertAlign w:val="superscript"/>
              </w:rPr>
              <w:t>1</w:t>
            </w:r>
          </w:p>
        </w:tc>
      </w:tr>
      <w:tr w:rsidR="00E158AF" w:rsidRPr="000D67D9" w14:paraId="4C4A8A52" w14:textId="77777777" w:rsidTr="00FF50F9">
        <w:trPr>
          <w:gridAfter w:val="1"/>
          <w:wAfter w:w="18" w:type="dxa"/>
          <w:trHeight w:val="288"/>
        </w:trPr>
        <w:tc>
          <w:tcPr>
            <w:tcW w:w="5452" w:type="dxa"/>
            <w:gridSpan w:val="2"/>
            <w:tcBorders>
              <w:top w:val="dotted" w:sz="4" w:space="0" w:color="auto"/>
              <w:bottom w:val="dotted" w:sz="4" w:space="0" w:color="auto"/>
            </w:tcBorders>
            <w:vAlign w:val="center"/>
          </w:tcPr>
          <w:p w14:paraId="1A9B1E28" w14:textId="77777777" w:rsidR="00E158AF" w:rsidRPr="000D67D9" w:rsidRDefault="00E158AF" w:rsidP="00FF50F9">
            <w:pPr>
              <w:pStyle w:val="Tabletext"/>
              <w:keepNext/>
              <w:keepLines/>
            </w:pPr>
            <w:r w:rsidRPr="000D67D9">
              <w:t>Guide Signs Mounted on Steel “U” Posts</w:t>
            </w:r>
          </w:p>
        </w:tc>
        <w:tc>
          <w:tcPr>
            <w:tcW w:w="1998" w:type="dxa"/>
            <w:tcBorders>
              <w:top w:val="dotted" w:sz="4" w:space="0" w:color="auto"/>
              <w:bottom w:val="dotted" w:sz="4" w:space="0" w:color="auto"/>
            </w:tcBorders>
            <w:vAlign w:val="center"/>
          </w:tcPr>
          <w:p w14:paraId="4BE09C34" w14:textId="77777777" w:rsidR="00E158AF" w:rsidRPr="000D67D9" w:rsidRDefault="00E158AF" w:rsidP="00FF50F9">
            <w:pPr>
              <w:pStyle w:val="Tabletext"/>
              <w:keepNext/>
              <w:keepLines/>
              <w:jc w:val="center"/>
            </w:pPr>
            <w:r w:rsidRPr="000D67D9">
              <w:t>ASTM D 4956</w:t>
            </w:r>
          </w:p>
        </w:tc>
        <w:tc>
          <w:tcPr>
            <w:tcW w:w="1910" w:type="dxa"/>
            <w:tcBorders>
              <w:top w:val="dotted" w:sz="4" w:space="0" w:color="auto"/>
              <w:bottom w:val="dotted" w:sz="4" w:space="0" w:color="auto"/>
            </w:tcBorders>
            <w:vAlign w:val="center"/>
          </w:tcPr>
          <w:p w14:paraId="02D54F29" w14:textId="77777777" w:rsidR="00E158AF" w:rsidRPr="000D67D9" w:rsidRDefault="00E158AF" w:rsidP="00FF50F9">
            <w:pPr>
              <w:pStyle w:val="Tabletext"/>
              <w:keepNext/>
              <w:keepLines/>
              <w:jc w:val="center"/>
            </w:pPr>
            <w:r w:rsidRPr="000D67D9">
              <w:rPr>
                <w:szCs w:val="18"/>
              </w:rPr>
              <w:t>Type III, Type VIII, Type IX or Type XI</w:t>
            </w:r>
          </w:p>
        </w:tc>
      </w:tr>
      <w:tr w:rsidR="00E158AF" w:rsidRPr="000D67D9" w14:paraId="4C488586" w14:textId="77777777" w:rsidTr="00FF50F9">
        <w:trPr>
          <w:gridAfter w:val="1"/>
          <w:wAfter w:w="18" w:type="dxa"/>
          <w:trHeight w:val="288"/>
        </w:trPr>
        <w:tc>
          <w:tcPr>
            <w:tcW w:w="5452" w:type="dxa"/>
            <w:gridSpan w:val="2"/>
            <w:tcBorders>
              <w:top w:val="dotted" w:sz="4" w:space="0" w:color="auto"/>
              <w:bottom w:val="dotted" w:sz="4" w:space="0" w:color="auto"/>
            </w:tcBorders>
            <w:vAlign w:val="center"/>
          </w:tcPr>
          <w:p w14:paraId="62A94EFF" w14:textId="77777777" w:rsidR="00E158AF" w:rsidRPr="000D67D9" w:rsidRDefault="00E158AF" w:rsidP="00FF50F9">
            <w:pPr>
              <w:pStyle w:val="Tabletext"/>
              <w:keepNext/>
              <w:keepLines/>
            </w:pPr>
            <w:r w:rsidRPr="000D67D9">
              <w:t>Guide Signs Mounted on Overhead Sign Structures, Breakaway Sign Supports, or Non-breakaway Sign Supports</w:t>
            </w:r>
          </w:p>
        </w:tc>
        <w:tc>
          <w:tcPr>
            <w:tcW w:w="1998" w:type="dxa"/>
            <w:tcBorders>
              <w:top w:val="dotted" w:sz="4" w:space="0" w:color="auto"/>
              <w:bottom w:val="single" w:sz="4" w:space="0" w:color="auto"/>
            </w:tcBorders>
            <w:vAlign w:val="center"/>
          </w:tcPr>
          <w:p w14:paraId="14486A00" w14:textId="77777777" w:rsidR="00E158AF" w:rsidRPr="000D67D9" w:rsidRDefault="00E158AF" w:rsidP="00FF50F9">
            <w:pPr>
              <w:pStyle w:val="Tabletext"/>
              <w:keepNext/>
              <w:keepLines/>
              <w:jc w:val="center"/>
            </w:pPr>
            <w:r w:rsidRPr="000D67D9">
              <w:t>ASTM D 4956</w:t>
            </w:r>
          </w:p>
        </w:tc>
        <w:tc>
          <w:tcPr>
            <w:tcW w:w="1910" w:type="dxa"/>
            <w:tcBorders>
              <w:top w:val="dotted" w:sz="4" w:space="0" w:color="auto"/>
              <w:bottom w:val="dotted" w:sz="4" w:space="0" w:color="auto"/>
            </w:tcBorders>
            <w:vAlign w:val="center"/>
          </w:tcPr>
          <w:p w14:paraId="391741EA" w14:textId="77777777" w:rsidR="00E158AF" w:rsidRPr="000D67D9" w:rsidRDefault="00E158AF" w:rsidP="00FF50F9">
            <w:pPr>
              <w:pStyle w:val="Tabletext"/>
              <w:keepNext/>
              <w:keepLines/>
              <w:jc w:val="center"/>
            </w:pPr>
            <w:r w:rsidRPr="000D67D9">
              <w:rPr>
                <w:szCs w:val="18"/>
              </w:rPr>
              <w:t>Type VIII, Type IX or Type XI</w:t>
            </w:r>
            <w:r w:rsidRPr="000118A2">
              <w:rPr>
                <w:vertAlign w:val="superscript"/>
              </w:rPr>
              <w:t>2</w:t>
            </w:r>
          </w:p>
        </w:tc>
      </w:tr>
      <w:tr w:rsidR="00E158AF" w:rsidRPr="000D67D9" w14:paraId="3B56B48E" w14:textId="77777777" w:rsidTr="00FF50F9">
        <w:tblPrEx>
          <w:tblBorders>
            <w:top w:val="none" w:sz="0" w:space="0" w:color="auto"/>
            <w:bottom w:val="none" w:sz="0" w:space="0" w:color="auto"/>
          </w:tblBorders>
          <w:tblCellMar>
            <w:top w:w="0" w:type="dxa"/>
            <w:left w:w="0" w:type="dxa"/>
            <w:bottom w:w="0" w:type="dxa"/>
            <w:right w:w="0" w:type="dxa"/>
          </w:tblCellMar>
          <w:tblLook w:val="0000" w:firstRow="0" w:lastRow="0" w:firstColumn="0" w:lastColumn="0" w:noHBand="0" w:noVBand="0"/>
        </w:tblPrEx>
        <w:trPr>
          <w:gridBefore w:val="1"/>
          <w:wBefore w:w="18" w:type="dxa"/>
          <w:trHeight w:val="474"/>
        </w:trPr>
        <w:tc>
          <w:tcPr>
            <w:tcW w:w="9360" w:type="dxa"/>
            <w:gridSpan w:val="4"/>
            <w:tcBorders>
              <w:top w:val="single" w:sz="4" w:space="0" w:color="auto"/>
              <w:left w:val="none" w:sz="6" w:space="0" w:color="auto"/>
              <w:bottom w:val="double" w:sz="2" w:space="0" w:color="000000"/>
              <w:right w:val="none" w:sz="6" w:space="0" w:color="auto"/>
            </w:tcBorders>
            <w:vAlign w:val="center"/>
          </w:tcPr>
          <w:p w14:paraId="15374584" w14:textId="77777777" w:rsidR="00E158AF" w:rsidRPr="000D67D9" w:rsidRDefault="00E158AF" w:rsidP="00E158AF">
            <w:pPr>
              <w:pStyle w:val="Tablenote"/>
              <w:keepNext/>
              <w:keepLines/>
              <w:numPr>
                <w:ilvl w:val="0"/>
                <w:numId w:val="39"/>
              </w:numPr>
              <w:ind w:left="360"/>
              <w:rPr>
                <w:szCs w:val="18"/>
              </w:rPr>
            </w:pPr>
            <w:r w:rsidRPr="005437ED">
              <w:rPr>
                <w:szCs w:val="18"/>
              </w:rPr>
              <w:t>Ground</w:t>
            </w:r>
            <w:r w:rsidRPr="000D67D9">
              <w:rPr>
                <w:szCs w:val="18"/>
              </w:rPr>
              <w:t>-mounted signs with white background shall be ASTM Type IX.</w:t>
            </w:r>
          </w:p>
          <w:p w14:paraId="047298A5" w14:textId="77777777" w:rsidR="00E158AF" w:rsidRPr="000D67D9" w:rsidRDefault="00E158AF" w:rsidP="00E158AF">
            <w:pPr>
              <w:pStyle w:val="Tablenote"/>
              <w:keepNext/>
              <w:keepLines/>
              <w:numPr>
                <w:ilvl w:val="0"/>
                <w:numId w:val="39"/>
              </w:numPr>
              <w:ind w:left="360"/>
              <w:rPr>
                <w:szCs w:val="18"/>
              </w:rPr>
            </w:pPr>
            <w:r w:rsidRPr="000D67D9">
              <w:rPr>
                <w:szCs w:val="18"/>
              </w:rPr>
              <w:t>Do not use ASTM Type XI sheeting with any existing sign lighting improvement or signs that are lit.</w:t>
            </w:r>
          </w:p>
        </w:tc>
      </w:tr>
    </w:tbl>
    <w:p w14:paraId="5CDE01B7" w14:textId="77777777" w:rsidR="00E158AF" w:rsidRPr="00D75581" w:rsidRDefault="00E158AF" w:rsidP="00E158AF">
      <w:pPr>
        <w:pStyle w:val="HiddenTextSpec"/>
      </w:pPr>
      <w:r>
        <w:t>1</w:t>
      </w:r>
      <w:r w:rsidRPr="00D75581">
        <w:t>**************************************************************************************************************************1</w:t>
      </w:r>
    </w:p>
    <w:p w14:paraId="27441689" w14:textId="77777777" w:rsidR="001B1DE9" w:rsidRPr="00B97E4C" w:rsidRDefault="001B1DE9" w:rsidP="001B1DE9">
      <w:pPr>
        <w:pStyle w:val="0000000Subpart"/>
      </w:pPr>
      <w:bookmarkStart w:id="1043" w:name="_Toc88381097"/>
      <w:bookmarkStart w:id="1044" w:name="_Toc142048561"/>
      <w:bookmarkStart w:id="1045" w:name="_Toc175378557"/>
      <w:bookmarkStart w:id="1046" w:name="_Toc175471455"/>
      <w:bookmarkStart w:id="1047" w:name="_Toc501717829"/>
      <w:bookmarkStart w:id="1048" w:name="_Toc115772557"/>
      <w:r w:rsidRPr="00B97E4C">
        <w:t xml:space="preserve">911.01.02  </w:t>
      </w:r>
      <w:r w:rsidRPr="00BC5042">
        <w:t>Fabrication</w:t>
      </w:r>
      <w:bookmarkEnd w:id="1043"/>
      <w:bookmarkEnd w:id="1044"/>
      <w:bookmarkEnd w:id="1045"/>
      <w:bookmarkEnd w:id="1046"/>
      <w:bookmarkEnd w:id="1047"/>
      <w:bookmarkEnd w:id="1048"/>
    </w:p>
    <w:p w14:paraId="5AC40FD2" w14:textId="77777777" w:rsidR="001B1DE9" w:rsidRDefault="001B1DE9" w:rsidP="001B1DE9">
      <w:pPr>
        <w:pStyle w:val="HiddenTextSpec"/>
      </w:pPr>
      <w:r>
        <w:t>1**************************************************************************************************************************1</w:t>
      </w:r>
    </w:p>
    <w:p w14:paraId="2E9FE353" w14:textId="7CCAEE29" w:rsidR="001B1DE9" w:rsidRDefault="001B1DE9" w:rsidP="001B1DE9">
      <w:pPr>
        <w:pStyle w:val="HiddenTextSpec"/>
      </w:pPr>
      <w:r>
        <w:t>BDC23S-02 dated Mar 13, 2023</w:t>
      </w:r>
    </w:p>
    <w:p w14:paraId="198627FB" w14:textId="65116674" w:rsidR="001B1DE9" w:rsidRDefault="001B1DE9" w:rsidP="001B1DE9">
      <w:pPr>
        <w:pStyle w:val="A1paragraph0"/>
        <w:rPr>
          <w:b/>
          <w:bCs/>
        </w:rPr>
      </w:pPr>
      <w:bookmarkStart w:id="1049" w:name="s9110102A"/>
      <w:r w:rsidRPr="00B97E4C">
        <w:rPr>
          <w:b/>
          <w:bCs/>
        </w:rPr>
        <w:t>A</w:t>
      </w:r>
      <w:bookmarkEnd w:id="1049"/>
      <w:r w:rsidRPr="00B97E4C">
        <w:rPr>
          <w:b/>
          <w:bCs/>
        </w:rPr>
        <w:t>.</w:t>
      </w:r>
      <w:r w:rsidRPr="00B97E4C">
        <w:rPr>
          <w:b/>
          <w:bCs/>
        </w:rPr>
        <w:tab/>
        <w:t>Sign Panels.</w:t>
      </w:r>
    </w:p>
    <w:p w14:paraId="04522B2D" w14:textId="77777777" w:rsidR="001B1DE9" w:rsidRPr="00B97E4C" w:rsidRDefault="001B1DE9" w:rsidP="001B1DE9">
      <w:pPr>
        <w:pStyle w:val="Instruction"/>
      </w:pPr>
      <w:r w:rsidRPr="008B5C98">
        <w:t xml:space="preserve">The second paragraph in Part </w:t>
      </w:r>
      <w:r>
        <w:t>A</w:t>
      </w:r>
      <w:r w:rsidRPr="008B5C98">
        <w:t xml:space="preserve"> is changed to:</w:t>
      </w:r>
    </w:p>
    <w:p w14:paraId="5F4F0A87" w14:textId="6B89CC4B" w:rsidR="001B1DE9" w:rsidRPr="00B97E4C" w:rsidRDefault="001B1DE9" w:rsidP="001B1DE9">
      <w:pPr>
        <w:pStyle w:val="A2paragraph"/>
      </w:pPr>
      <w:r w:rsidRPr="00B97E4C">
        <w:t xml:space="preserve">Fabricate flat sheet signs from a single piece of sheet aluminum without joints, using the thicknesses specified in </w:t>
      </w:r>
      <w:r w:rsidRPr="00193FA6">
        <w:t>Table 911.01.02-1</w:t>
      </w:r>
      <w:r>
        <w:t xml:space="preserve">.  Drill or punch 3/8 </w:t>
      </w:r>
      <w:r w:rsidRPr="00B97E4C">
        <w:t>inch diameter holes in the sign blank for attachment to sign supports.  Locate holes according to the</w:t>
      </w:r>
      <w:r>
        <w:t xml:space="preserve"> 2004 Edition of </w:t>
      </w:r>
      <w:r w:rsidRPr="00F87C3C">
        <w:t>Standard Highway Signs and Markings</w:t>
      </w:r>
      <w:r>
        <w:t xml:space="preserve"> Book</w:t>
      </w:r>
      <w:r w:rsidRPr="00B97E4C">
        <w:t>.  If the panel is larger than 5 feet in any dimension, reinforce the panel with z-bars.</w:t>
      </w:r>
    </w:p>
    <w:p w14:paraId="7653CB2F" w14:textId="0552319A" w:rsidR="001B1DE9" w:rsidRDefault="001B1DE9" w:rsidP="001B1DE9">
      <w:pPr>
        <w:pStyle w:val="A1paragraph0"/>
      </w:pPr>
      <w:bookmarkStart w:id="1050" w:name="_Toc88381094"/>
      <w:r w:rsidRPr="00B97E4C">
        <w:rPr>
          <w:b/>
          <w:bCs/>
        </w:rPr>
        <w:t>C</w:t>
      </w:r>
      <w:bookmarkEnd w:id="1050"/>
      <w:r w:rsidRPr="00B97E4C">
        <w:rPr>
          <w:b/>
          <w:bCs/>
        </w:rPr>
        <w:t>.</w:t>
      </w:r>
      <w:r w:rsidRPr="00B97E4C">
        <w:rPr>
          <w:b/>
          <w:bCs/>
        </w:rPr>
        <w:tab/>
        <w:t>Legends and Borders.</w:t>
      </w:r>
    </w:p>
    <w:p w14:paraId="07A6CABB" w14:textId="77777777" w:rsidR="001B1DE9" w:rsidRDefault="001B1DE9" w:rsidP="001B1DE9">
      <w:pPr>
        <w:pStyle w:val="Instruction"/>
      </w:pPr>
      <w:r>
        <w:t>The first paragraph in Part C is changed to:</w:t>
      </w:r>
    </w:p>
    <w:p w14:paraId="24BC16C4" w14:textId="6EF4ABCB" w:rsidR="001B1DE9" w:rsidRPr="00B97E4C" w:rsidRDefault="001B1DE9" w:rsidP="001B1DE9">
      <w:pPr>
        <w:pStyle w:val="A2paragraph"/>
      </w:pPr>
      <w:r w:rsidRPr="00B97E4C">
        <w:t>The legend for each sign consists of letters, numerals, shields, and other symbols.  Use</w:t>
      </w:r>
      <w:r>
        <w:t xml:space="preserve"> </w:t>
      </w:r>
      <w:r w:rsidRPr="00B97E4C">
        <w:t xml:space="preserve">Series E Modified 2000 lettering that conforms to </w:t>
      </w:r>
      <w:r w:rsidRPr="009C2E59">
        <w:t xml:space="preserve">the </w:t>
      </w:r>
      <w:r w:rsidRPr="00142BF6">
        <w:t>2004 Edition of Standard Highway Signs and Markings Book</w:t>
      </w:r>
      <w:r w:rsidRPr="009C2E59">
        <w:t>.  Ensure that the lettering is aligned, spaced</w:t>
      </w:r>
      <w:r>
        <w:t>,</w:t>
      </w:r>
      <w:r w:rsidRPr="009C2E59">
        <w:t xml:space="preserve"> and sized according to </w:t>
      </w:r>
      <w:r w:rsidRPr="00142BF6">
        <w:t>2004 Edition of Standard Highway Signs and Markings Book</w:t>
      </w:r>
      <w:r>
        <w:t>, its 2012 Supplement,</w:t>
      </w:r>
      <w:r w:rsidRPr="00142BF6">
        <w:t xml:space="preserve"> </w:t>
      </w:r>
      <w:r w:rsidRPr="009C2E59">
        <w:t>and</w:t>
      </w:r>
      <w:r w:rsidRPr="00B97E4C">
        <w:t xml:space="preserve"> the working drawings.  Apply the legend and borders using the following methods:</w:t>
      </w:r>
    </w:p>
    <w:p w14:paraId="4EFE1D9D" w14:textId="06FF7750" w:rsidR="001B1DE9" w:rsidRDefault="001B1DE9" w:rsidP="001B1DE9">
      <w:pPr>
        <w:pStyle w:val="HiddenTextSpec"/>
      </w:pPr>
      <w:r>
        <w:t>1**************************************************************************************************************************1</w:t>
      </w:r>
    </w:p>
    <w:p w14:paraId="1EBA0983" w14:textId="77777777" w:rsidR="001B1DE9" w:rsidRPr="00B97E4C" w:rsidRDefault="001B1DE9" w:rsidP="001B1DE9">
      <w:pPr>
        <w:pStyle w:val="0000000Subpart"/>
      </w:pPr>
      <w:bookmarkStart w:id="1051" w:name="_Toc142048563"/>
      <w:bookmarkStart w:id="1052" w:name="_Toc175378559"/>
      <w:bookmarkStart w:id="1053" w:name="_Toc175471457"/>
      <w:bookmarkStart w:id="1054" w:name="_Toc501717831"/>
      <w:bookmarkStart w:id="1055" w:name="_Toc115772559"/>
      <w:r w:rsidRPr="00B97E4C">
        <w:t>911.01.04  Acceptance Inspection</w:t>
      </w:r>
      <w:bookmarkEnd w:id="1051"/>
      <w:bookmarkEnd w:id="1052"/>
      <w:bookmarkEnd w:id="1053"/>
      <w:bookmarkEnd w:id="1054"/>
      <w:bookmarkEnd w:id="1055"/>
    </w:p>
    <w:p w14:paraId="5F83C95D" w14:textId="77777777" w:rsidR="001B1DE9" w:rsidRDefault="001B1DE9" w:rsidP="001B1DE9">
      <w:pPr>
        <w:pStyle w:val="HiddenTextSpec"/>
      </w:pPr>
      <w:r>
        <w:t>1**************************************************************************************************************************1</w:t>
      </w:r>
    </w:p>
    <w:p w14:paraId="5DD0EC12" w14:textId="09F3C534" w:rsidR="001B1DE9" w:rsidRDefault="001B1DE9" w:rsidP="001B1DE9">
      <w:pPr>
        <w:pStyle w:val="HiddenTextSpec"/>
      </w:pPr>
      <w:r>
        <w:t>BDC23S-02 dated Mar 13, 2023</w:t>
      </w:r>
    </w:p>
    <w:p w14:paraId="67E114AF" w14:textId="77777777" w:rsidR="001B1DE9" w:rsidRDefault="001B1DE9" w:rsidP="001B1DE9">
      <w:pPr>
        <w:pStyle w:val="HiddenTextSpec"/>
      </w:pPr>
    </w:p>
    <w:p w14:paraId="3673D998" w14:textId="77777777" w:rsidR="001B1DE9" w:rsidRDefault="001B1DE9" w:rsidP="001B1DE9">
      <w:pPr>
        <w:pStyle w:val="Instruction"/>
      </w:pPr>
      <w:r>
        <w:t>The first paragraph is changed to:</w:t>
      </w:r>
    </w:p>
    <w:p w14:paraId="156F6C52" w14:textId="77777777" w:rsidR="001B1DE9" w:rsidRPr="00240497" w:rsidRDefault="001B1DE9" w:rsidP="001B1DE9">
      <w:pPr>
        <w:pStyle w:val="Paragraph"/>
      </w:pPr>
      <w:r w:rsidRPr="00240497">
        <w:t>Notify the ME at least 3 days before shipping to the Project so that arrangements for inspection can be made.  The ME will reject signs not fabricated according to the 2004 Edition of Standard Highway Signs and Markings Book, its 2012 Supplement,</w:t>
      </w:r>
      <w:r w:rsidRPr="00240497" w:rsidDel="00142BF6">
        <w:t xml:space="preserve"> </w:t>
      </w:r>
      <w:r w:rsidRPr="00240497">
        <w:t>and the Plans.  The ME will ensure that finished signs are clear and legible without smudging, blisters, delamination, loose edges, or other blemishes.  The ME will also ensure that the colors have a consistent chromaticity across all signs of the same color.</w:t>
      </w:r>
    </w:p>
    <w:p w14:paraId="2F4B49D1" w14:textId="77777777" w:rsidR="001B1DE9" w:rsidRDefault="001B1DE9" w:rsidP="001B1DE9">
      <w:pPr>
        <w:pStyle w:val="HiddenTextSpec"/>
      </w:pPr>
      <w:r>
        <w:t>1**************************************************************************************************************************1</w:t>
      </w:r>
    </w:p>
    <w:p w14:paraId="45EC885C" w14:textId="029C5F8E" w:rsidR="00DA25E2" w:rsidRPr="00191C1E" w:rsidRDefault="00DA25E2" w:rsidP="00DA25E2">
      <w:pPr>
        <w:pStyle w:val="000Section"/>
      </w:pPr>
      <w:r w:rsidRPr="005955DB">
        <w:t>S</w:t>
      </w:r>
      <w:r>
        <w:t>ection</w:t>
      </w:r>
      <w:r w:rsidRPr="005955DB">
        <w:t xml:space="preserve"> 912 – </w:t>
      </w:r>
      <w:r>
        <w:t>Paints, Coatings, Traffic Stripes, and Traffic Markings</w:t>
      </w:r>
    </w:p>
    <w:p w14:paraId="1E380EC9" w14:textId="77777777" w:rsidR="00DA25E2" w:rsidRPr="0017791C" w:rsidRDefault="00DA25E2" w:rsidP="00DA25E2">
      <w:pPr>
        <w:pStyle w:val="0000000Subpart"/>
      </w:pPr>
      <w:bookmarkStart w:id="1056" w:name="_Toc142048576"/>
      <w:bookmarkStart w:id="1057" w:name="_Toc175378572"/>
      <w:bookmarkStart w:id="1058" w:name="_Toc175471470"/>
      <w:bookmarkStart w:id="1059" w:name="_Toc501717843"/>
      <w:bookmarkStart w:id="1060" w:name="_Toc9230008"/>
      <w:r w:rsidRPr="0017791C">
        <w:t>912.01.04 Concrete Stain</w:t>
      </w:r>
      <w:bookmarkEnd w:id="1056"/>
      <w:bookmarkEnd w:id="1057"/>
      <w:bookmarkEnd w:id="1058"/>
      <w:bookmarkEnd w:id="1059"/>
      <w:bookmarkEnd w:id="1060"/>
    </w:p>
    <w:p w14:paraId="25981F38" w14:textId="77777777" w:rsidR="00DA25E2" w:rsidRPr="00D75581" w:rsidRDefault="00DA25E2" w:rsidP="00DA25E2">
      <w:pPr>
        <w:pStyle w:val="HiddenTextSpec"/>
      </w:pPr>
      <w:bookmarkStart w:id="1061" w:name="_Hlk87447976"/>
      <w:r>
        <w:t>1</w:t>
      </w:r>
      <w:r w:rsidRPr="00D75581">
        <w:t>**************************************************************************************************************************1</w:t>
      </w:r>
    </w:p>
    <w:p w14:paraId="57F26C34" w14:textId="77777777" w:rsidR="00DA25E2" w:rsidRDefault="00DA25E2" w:rsidP="00DA25E2">
      <w:pPr>
        <w:pStyle w:val="HiddenTextSpec"/>
      </w:pPr>
      <w:r w:rsidRPr="00D75581">
        <w:t>BDC20S-</w:t>
      </w:r>
      <w:r>
        <w:t>10 dated Sep 11, 2020</w:t>
      </w:r>
    </w:p>
    <w:bookmarkEnd w:id="1061"/>
    <w:p w14:paraId="00CF657F" w14:textId="77777777" w:rsidR="00DA25E2" w:rsidRPr="00A74266" w:rsidRDefault="00DA25E2" w:rsidP="00DA25E2">
      <w:pPr>
        <w:pStyle w:val="Instruction"/>
      </w:pPr>
      <w:r w:rsidRPr="00A74266">
        <w:t xml:space="preserve">The </w:t>
      </w:r>
      <w:r w:rsidRPr="00BD752D">
        <w:t>subsection</w:t>
      </w:r>
      <w:r w:rsidRPr="00A74266">
        <w:t xml:space="preserve"> is changed to:</w:t>
      </w:r>
    </w:p>
    <w:p w14:paraId="2F756126" w14:textId="2B27F5F7" w:rsidR="00DA25E2" w:rsidRDefault="00DA25E2" w:rsidP="00DA25E2">
      <w:pPr>
        <w:pStyle w:val="Paragraph"/>
      </w:pPr>
      <w:r w:rsidRPr="0017791C">
        <w:lastRenderedPageBreak/>
        <w:t>Provide a penetrating stain that is a single component, water-based acrylic coating</w:t>
      </w:r>
      <w:r>
        <w:t xml:space="preserve">, </w:t>
      </w:r>
      <w:r w:rsidRPr="0017791C">
        <w:t>alkali resistant</w:t>
      </w:r>
      <w:r>
        <w:t>,</w:t>
      </w:r>
      <w:r w:rsidRPr="0017791C">
        <w:t xml:space="preserve"> and water repellant.  Primer is required for application on smooth concrete.  Provide a primer that is </w:t>
      </w:r>
      <w:r>
        <w:t xml:space="preserve">a </w:t>
      </w:r>
      <w:r w:rsidRPr="0017791C">
        <w:t>penetrating, water based, water repellent concrete sealer.</w:t>
      </w:r>
      <w:r>
        <w:t xml:space="preserve">  Ensure that the stain conforms to the requirements in Table 912.01.04-1.</w:t>
      </w:r>
    </w:p>
    <w:p w14:paraId="3713C745" w14:textId="77777777" w:rsidR="000118A2" w:rsidRPr="0017791C" w:rsidRDefault="000118A2" w:rsidP="000118A2">
      <w:pPr>
        <w:pStyle w:val="Blanklinehalf"/>
      </w:pP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A25E2" w:rsidRPr="0017791C" w14:paraId="7C447F5F" w14:textId="77777777" w:rsidTr="002F5362">
        <w:trPr>
          <w:cantSplit/>
          <w:trHeight w:val="144"/>
        </w:trPr>
        <w:tc>
          <w:tcPr>
            <w:tcW w:w="9350" w:type="dxa"/>
            <w:gridSpan w:val="3"/>
            <w:tcBorders>
              <w:top w:val="double" w:sz="4" w:space="0" w:color="auto"/>
              <w:left w:val="nil"/>
              <w:bottom w:val="single" w:sz="4" w:space="0" w:color="auto"/>
              <w:right w:val="nil"/>
            </w:tcBorders>
            <w:shd w:val="clear" w:color="auto" w:fill="auto"/>
          </w:tcPr>
          <w:p w14:paraId="451CC87F" w14:textId="77777777" w:rsidR="00DA25E2" w:rsidRPr="00227BE7" w:rsidRDefault="00DA25E2" w:rsidP="002F5362">
            <w:pPr>
              <w:pStyle w:val="Tabletitle"/>
              <w:keepLines/>
              <w:tabs>
                <w:tab w:val="center" w:pos="4320"/>
                <w:tab w:val="right" w:pos="8640"/>
              </w:tabs>
              <w:rPr>
                <w:rFonts w:eastAsia="Calibri"/>
                <w:szCs w:val="18"/>
              </w:rPr>
            </w:pPr>
            <w:r w:rsidRPr="00227BE7">
              <w:rPr>
                <w:rFonts w:eastAsia="Calibri"/>
                <w:szCs w:val="18"/>
              </w:rPr>
              <w:t>Table 912.01.04-1 Requirements for Concrete Stain</w:t>
            </w:r>
          </w:p>
        </w:tc>
      </w:tr>
      <w:tr w:rsidR="00DA25E2" w:rsidRPr="0017791C" w14:paraId="450F0AA3" w14:textId="77777777" w:rsidTr="002F5362">
        <w:trPr>
          <w:cantSplit/>
          <w:trHeight w:val="144"/>
        </w:trPr>
        <w:tc>
          <w:tcPr>
            <w:tcW w:w="3116" w:type="dxa"/>
            <w:tcBorders>
              <w:left w:val="nil"/>
              <w:bottom w:val="single" w:sz="4" w:space="0" w:color="auto"/>
              <w:right w:val="nil"/>
            </w:tcBorders>
            <w:shd w:val="clear" w:color="auto" w:fill="auto"/>
          </w:tcPr>
          <w:p w14:paraId="6AD74FC1" w14:textId="77777777" w:rsidR="00DA25E2" w:rsidRPr="00227BE7" w:rsidRDefault="00DA25E2" w:rsidP="002F5362">
            <w:pPr>
              <w:pStyle w:val="Tableheader"/>
              <w:rPr>
                <w:rFonts w:eastAsia="Calibri"/>
                <w:szCs w:val="18"/>
              </w:rPr>
            </w:pPr>
            <w:r w:rsidRPr="00306FD3">
              <w:t>Property</w:t>
            </w:r>
          </w:p>
        </w:tc>
        <w:tc>
          <w:tcPr>
            <w:tcW w:w="3117" w:type="dxa"/>
            <w:tcBorders>
              <w:left w:val="nil"/>
              <w:bottom w:val="single" w:sz="4" w:space="0" w:color="auto"/>
              <w:right w:val="nil"/>
            </w:tcBorders>
            <w:shd w:val="clear" w:color="auto" w:fill="auto"/>
          </w:tcPr>
          <w:p w14:paraId="611B7CD9" w14:textId="77777777" w:rsidR="00DA25E2" w:rsidRPr="00014792" w:rsidRDefault="00DA25E2" w:rsidP="002F5362">
            <w:pPr>
              <w:pStyle w:val="TableheaderCentered"/>
              <w:keepLines/>
              <w:tabs>
                <w:tab w:val="center" w:pos="4320"/>
                <w:tab w:val="right" w:pos="8640"/>
              </w:tabs>
            </w:pPr>
            <w:r w:rsidRPr="00014792">
              <w:t>Value</w:t>
            </w:r>
          </w:p>
        </w:tc>
        <w:tc>
          <w:tcPr>
            <w:tcW w:w="3117" w:type="dxa"/>
            <w:tcBorders>
              <w:left w:val="nil"/>
              <w:bottom w:val="single" w:sz="4" w:space="0" w:color="auto"/>
              <w:right w:val="nil"/>
            </w:tcBorders>
            <w:shd w:val="clear" w:color="auto" w:fill="auto"/>
          </w:tcPr>
          <w:p w14:paraId="769173A9" w14:textId="77777777" w:rsidR="00DA25E2" w:rsidRPr="00014792" w:rsidRDefault="00DA25E2" w:rsidP="002F5362">
            <w:pPr>
              <w:pStyle w:val="TableheaderCentered"/>
              <w:keepLines/>
              <w:tabs>
                <w:tab w:val="center" w:pos="4320"/>
                <w:tab w:val="right" w:pos="8640"/>
              </w:tabs>
            </w:pPr>
            <w:r w:rsidRPr="00014792">
              <w:t>ASTM Test Method</w:t>
            </w:r>
          </w:p>
        </w:tc>
      </w:tr>
      <w:tr w:rsidR="00DA25E2" w:rsidRPr="0017791C" w14:paraId="0FC7C329" w14:textId="77777777" w:rsidTr="002F5362">
        <w:trPr>
          <w:cantSplit/>
          <w:trHeight w:val="144"/>
        </w:trPr>
        <w:tc>
          <w:tcPr>
            <w:tcW w:w="3116" w:type="dxa"/>
            <w:tcBorders>
              <w:top w:val="single" w:sz="4" w:space="0" w:color="auto"/>
              <w:left w:val="nil"/>
              <w:bottom w:val="nil"/>
              <w:right w:val="nil"/>
            </w:tcBorders>
            <w:shd w:val="clear" w:color="auto" w:fill="auto"/>
          </w:tcPr>
          <w:p w14:paraId="6D17ECF3" w14:textId="77777777" w:rsidR="00DA25E2" w:rsidRPr="00B70588" w:rsidRDefault="00DA25E2" w:rsidP="002F5362">
            <w:pPr>
              <w:pStyle w:val="Tabletext"/>
              <w:keepNext/>
              <w:keepLines/>
            </w:pPr>
            <w:r w:rsidRPr="00B70588">
              <w:t>Dry – to – Touch Time</w:t>
            </w:r>
          </w:p>
        </w:tc>
        <w:tc>
          <w:tcPr>
            <w:tcW w:w="3117" w:type="dxa"/>
            <w:tcBorders>
              <w:top w:val="single" w:sz="4" w:space="0" w:color="auto"/>
              <w:left w:val="nil"/>
              <w:bottom w:val="nil"/>
              <w:right w:val="nil"/>
            </w:tcBorders>
            <w:shd w:val="clear" w:color="auto" w:fill="auto"/>
          </w:tcPr>
          <w:p w14:paraId="49EA0908" w14:textId="77777777" w:rsidR="00DA25E2" w:rsidRPr="002A5B11" w:rsidRDefault="00DA25E2" w:rsidP="002F5362">
            <w:pPr>
              <w:pStyle w:val="Tabletext"/>
              <w:keepNext/>
              <w:keepLines/>
              <w:jc w:val="center"/>
            </w:pPr>
            <w:r w:rsidRPr="002A5B11">
              <w:t>Max. 1 hour</w:t>
            </w:r>
          </w:p>
        </w:tc>
        <w:tc>
          <w:tcPr>
            <w:tcW w:w="3117" w:type="dxa"/>
            <w:tcBorders>
              <w:top w:val="single" w:sz="4" w:space="0" w:color="auto"/>
              <w:left w:val="nil"/>
              <w:bottom w:val="nil"/>
              <w:right w:val="nil"/>
            </w:tcBorders>
            <w:shd w:val="clear" w:color="auto" w:fill="auto"/>
          </w:tcPr>
          <w:p w14:paraId="32696155" w14:textId="77777777" w:rsidR="00DA25E2" w:rsidRPr="002A5B11" w:rsidRDefault="00DA25E2" w:rsidP="002F5362">
            <w:pPr>
              <w:pStyle w:val="Tabletext"/>
              <w:keepNext/>
              <w:keepLines/>
              <w:jc w:val="center"/>
            </w:pPr>
            <w:r w:rsidRPr="002A5B11">
              <w:t>D 1640</w:t>
            </w:r>
          </w:p>
        </w:tc>
      </w:tr>
      <w:tr w:rsidR="00DA25E2" w:rsidRPr="0017791C" w14:paraId="42CD435E" w14:textId="77777777" w:rsidTr="002F5362">
        <w:trPr>
          <w:cantSplit/>
          <w:trHeight w:val="144"/>
        </w:trPr>
        <w:tc>
          <w:tcPr>
            <w:tcW w:w="3116" w:type="dxa"/>
            <w:tcBorders>
              <w:top w:val="nil"/>
              <w:left w:val="nil"/>
              <w:bottom w:val="nil"/>
              <w:right w:val="nil"/>
            </w:tcBorders>
            <w:shd w:val="clear" w:color="auto" w:fill="auto"/>
          </w:tcPr>
          <w:p w14:paraId="7D96C818" w14:textId="77777777" w:rsidR="00DA25E2" w:rsidRPr="00B70588" w:rsidRDefault="00DA25E2" w:rsidP="002F5362">
            <w:pPr>
              <w:pStyle w:val="Tabletext"/>
              <w:keepNext/>
              <w:keepLines/>
            </w:pPr>
            <w:r w:rsidRPr="00B70588">
              <w:t>Dry – to – Recoat Time</w:t>
            </w:r>
          </w:p>
        </w:tc>
        <w:tc>
          <w:tcPr>
            <w:tcW w:w="3117" w:type="dxa"/>
            <w:tcBorders>
              <w:top w:val="nil"/>
              <w:left w:val="nil"/>
              <w:bottom w:val="nil"/>
              <w:right w:val="nil"/>
            </w:tcBorders>
            <w:shd w:val="clear" w:color="auto" w:fill="auto"/>
          </w:tcPr>
          <w:p w14:paraId="1C873682" w14:textId="77777777" w:rsidR="00DA25E2" w:rsidRPr="002A5B11" w:rsidRDefault="00DA25E2" w:rsidP="002F5362">
            <w:pPr>
              <w:pStyle w:val="Tabletext"/>
              <w:keepNext/>
              <w:keepLines/>
              <w:jc w:val="center"/>
            </w:pPr>
            <w:r w:rsidRPr="002A5B11">
              <w:t>Max. 4 hour</w:t>
            </w:r>
          </w:p>
        </w:tc>
        <w:tc>
          <w:tcPr>
            <w:tcW w:w="3117" w:type="dxa"/>
            <w:tcBorders>
              <w:top w:val="nil"/>
              <w:left w:val="nil"/>
              <w:bottom w:val="nil"/>
              <w:right w:val="nil"/>
            </w:tcBorders>
            <w:shd w:val="clear" w:color="auto" w:fill="auto"/>
          </w:tcPr>
          <w:p w14:paraId="0A42E163" w14:textId="77777777" w:rsidR="00DA25E2" w:rsidRPr="002A5B11" w:rsidRDefault="00DA25E2" w:rsidP="002F5362">
            <w:pPr>
              <w:pStyle w:val="Tabletext"/>
              <w:keepNext/>
              <w:keepLines/>
              <w:jc w:val="center"/>
            </w:pPr>
            <w:r w:rsidRPr="002A5B11">
              <w:t>D 1640</w:t>
            </w:r>
          </w:p>
        </w:tc>
      </w:tr>
      <w:tr w:rsidR="00DA25E2" w:rsidRPr="0017791C" w14:paraId="501FC9E6" w14:textId="77777777" w:rsidTr="002F5362">
        <w:trPr>
          <w:cantSplit/>
          <w:trHeight w:val="144"/>
        </w:trPr>
        <w:tc>
          <w:tcPr>
            <w:tcW w:w="3116" w:type="dxa"/>
            <w:tcBorders>
              <w:top w:val="nil"/>
              <w:left w:val="nil"/>
              <w:bottom w:val="nil"/>
              <w:right w:val="nil"/>
            </w:tcBorders>
            <w:shd w:val="clear" w:color="auto" w:fill="auto"/>
          </w:tcPr>
          <w:p w14:paraId="579E5406" w14:textId="77777777" w:rsidR="00DA25E2" w:rsidRPr="00B70588" w:rsidRDefault="00DA25E2" w:rsidP="002F5362">
            <w:pPr>
              <w:pStyle w:val="Tabletext"/>
              <w:keepNext/>
              <w:keepLines/>
            </w:pPr>
            <w:r w:rsidRPr="00B70588">
              <w:t>Weight per Gallon</w:t>
            </w:r>
          </w:p>
        </w:tc>
        <w:tc>
          <w:tcPr>
            <w:tcW w:w="3117" w:type="dxa"/>
            <w:tcBorders>
              <w:top w:val="nil"/>
              <w:left w:val="nil"/>
              <w:bottom w:val="nil"/>
              <w:right w:val="nil"/>
            </w:tcBorders>
            <w:shd w:val="clear" w:color="auto" w:fill="auto"/>
          </w:tcPr>
          <w:p w14:paraId="700A5314" w14:textId="77777777" w:rsidR="00DA25E2" w:rsidRPr="002A5B11" w:rsidRDefault="00DA25E2" w:rsidP="002F5362">
            <w:pPr>
              <w:pStyle w:val="Tabletext"/>
              <w:keepNext/>
              <w:keepLines/>
              <w:jc w:val="center"/>
            </w:pPr>
            <w:r w:rsidRPr="002A5B11">
              <w:t>11.0</w:t>
            </w:r>
            <w:r>
              <w:t xml:space="preserve"> </w:t>
            </w:r>
            <w:r w:rsidRPr="002A5B11">
              <w:t>+</w:t>
            </w:r>
            <w:r>
              <w:t xml:space="preserve"> </w:t>
            </w:r>
            <w:r w:rsidRPr="002A5B11">
              <w:t>0.5 lbs.</w:t>
            </w:r>
          </w:p>
        </w:tc>
        <w:tc>
          <w:tcPr>
            <w:tcW w:w="3117" w:type="dxa"/>
            <w:tcBorders>
              <w:top w:val="nil"/>
              <w:left w:val="nil"/>
              <w:bottom w:val="nil"/>
              <w:right w:val="nil"/>
            </w:tcBorders>
            <w:shd w:val="clear" w:color="auto" w:fill="auto"/>
          </w:tcPr>
          <w:p w14:paraId="57220B7E" w14:textId="77777777" w:rsidR="00DA25E2" w:rsidRPr="002A5B11" w:rsidRDefault="00DA25E2" w:rsidP="002F5362">
            <w:pPr>
              <w:pStyle w:val="Tabletext"/>
              <w:keepNext/>
              <w:keepLines/>
              <w:jc w:val="center"/>
            </w:pPr>
            <w:r w:rsidRPr="002A5B11">
              <w:t>D 1475</w:t>
            </w:r>
          </w:p>
        </w:tc>
      </w:tr>
      <w:tr w:rsidR="00DA25E2" w:rsidRPr="0017791C" w14:paraId="709F5304" w14:textId="77777777" w:rsidTr="002F5362">
        <w:trPr>
          <w:cantSplit/>
          <w:trHeight w:val="144"/>
        </w:trPr>
        <w:tc>
          <w:tcPr>
            <w:tcW w:w="3116" w:type="dxa"/>
            <w:tcBorders>
              <w:top w:val="nil"/>
              <w:left w:val="nil"/>
              <w:bottom w:val="nil"/>
              <w:right w:val="nil"/>
            </w:tcBorders>
            <w:shd w:val="clear" w:color="auto" w:fill="auto"/>
          </w:tcPr>
          <w:p w14:paraId="6E915052" w14:textId="77777777" w:rsidR="00DA25E2" w:rsidRPr="00B70588" w:rsidRDefault="00DA25E2" w:rsidP="002F5362">
            <w:pPr>
              <w:pStyle w:val="Tabletext"/>
              <w:keepNext/>
              <w:keepLines/>
            </w:pPr>
            <w:r w:rsidRPr="00B70588">
              <w:t>Weight Solids</w:t>
            </w:r>
          </w:p>
        </w:tc>
        <w:tc>
          <w:tcPr>
            <w:tcW w:w="3117" w:type="dxa"/>
            <w:tcBorders>
              <w:top w:val="nil"/>
              <w:left w:val="nil"/>
              <w:bottom w:val="nil"/>
              <w:right w:val="nil"/>
            </w:tcBorders>
            <w:shd w:val="clear" w:color="auto" w:fill="auto"/>
          </w:tcPr>
          <w:p w14:paraId="57C35CD6" w14:textId="77777777" w:rsidR="00DA25E2" w:rsidRPr="002A5B11" w:rsidRDefault="00DA25E2" w:rsidP="002F5362">
            <w:pPr>
              <w:pStyle w:val="Tabletext"/>
              <w:keepNext/>
              <w:keepLines/>
              <w:jc w:val="center"/>
            </w:pPr>
            <w:r w:rsidRPr="002A5B11">
              <w:t>52</w:t>
            </w:r>
            <w:r>
              <w:t xml:space="preserve"> </w:t>
            </w:r>
            <w:r w:rsidRPr="002A5B11">
              <w:t>+</w:t>
            </w:r>
            <w:r>
              <w:t xml:space="preserve"> </w:t>
            </w:r>
            <w:r w:rsidRPr="002A5B11">
              <w:t>2%</w:t>
            </w:r>
          </w:p>
        </w:tc>
        <w:tc>
          <w:tcPr>
            <w:tcW w:w="3117" w:type="dxa"/>
            <w:tcBorders>
              <w:top w:val="nil"/>
              <w:left w:val="nil"/>
              <w:bottom w:val="nil"/>
              <w:right w:val="nil"/>
            </w:tcBorders>
            <w:shd w:val="clear" w:color="auto" w:fill="auto"/>
          </w:tcPr>
          <w:p w14:paraId="7CCD721A" w14:textId="77777777" w:rsidR="00DA25E2" w:rsidRPr="002A5B11" w:rsidRDefault="00DA25E2" w:rsidP="002F5362">
            <w:pPr>
              <w:pStyle w:val="Tabletext"/>
              <w:keepNext/>
              <w:keepLines/>
              <w:jc w:val="center"/>
            </w:pPr>
            <w:r w:rsidRPr="002A5B11">
              <w:t>D 2369</w:t>
            </w:r>
          </w:p>
        </w:tc>
      </w:tr>
      <w:tr w:rsidR="00DA25E2" w:rsidRPr="0017791C" w14:paraId="1BBC64DE" w14:textId="77777777" w:rsidTr="002F5362">
        <w:trPr>
          <w:cantSplit/>
          <w:trHeight w:val="144"/>
        </w:trPr>
        <w:tc>
          <w:tcPr>
            <w:tcW w:w="3116" w:type="dxa"/>
            <w:tcBorders>
              <w:top w:val="nil"/>
              <w:left w:val="nil"/>
              <w:bottom w:val="nil"/>
              <w:right w:val="nil"/>
            </w:tcBorders>
            <w:shd w:val="clear" w:color="auto" w:fill="auto"/>
          </w:tcPr>
          <w:p w14:paraId="2B40BF29" w14:textId="77777777" w:rsidR="00DA25E2" w:rsidRPr="00B70588" w:rsidRDefault="00DA25E2" w:rsidP="002F5362">
            <w:pPr>
              <w:pStyle w:val="Tabletext"/>
              <w:keepNext/>
              <w:keepLines/>
            </w:pPr>
            <w:r w:rsidRPr="00B70588">
              <w:t>Adhesion, Tape Test</w:t>
            </w:r>
          </w:p>
        </w:tc>
        <w:tc>
          <w:tcPr>
            <w:tcW w:w="3117" w:type="dxa"/>
            <w:tcBorders>
              <w:top w:val="nil"/>
              <w:left w:val="nil"/>
              <w:bottom w:val="nil"/>
              <w:right w:val="nil"/>
            </w:tcBorders>
            <w:shd w:val="clear" w:color="auto" w:fill="auto"/>
          </w:tcPr>
          <w:p w14:paraId="6DF2415D" w14:textId="77777777" w:rsidR="00DA25E2" w:rsidRPr="002A5B11" w:rsidRDefault="00DA25E2" w:rsidP="002F5362">
            <w:pPr>
              <w:pStyle w:val="Tabletext"/>
              <w:keepNext/>
              <w:keepLines/>
              <w:jc w:val="center"/>
            </w:pPr>
            <w:r w:rsidRPr="002A5B11">
              <w:t>Min. 4A</w:t>
            </w:r>
          </w:p>
        </w:tc>
        <w:tc>
          <w:tcPr>
            <w:tcW w:w="3117" w:type="dxa"/>
            <w:tcBorders>
              <w:top w:val="nil"/>
              <w:left w:val="nil"/>
              <w:bottom w:val="nil"/>
              <w:right w:val="nil"/>
            </w:tcBorders>
            <w:shd w:val="clear" w:color="auto" w:fill="auto"/>
          </w:tcPr>
          <w:p w14:paraId="01C272D7" w14:textId="77777777" w:rsidR="00DA25E2" w:rsidRPr="002A5B11" w:rsidRDefault="00DA25E2" w:rsidP="002F5362">
            <w:pPr>
              <w:pStyle w:val="Tabletext"/>
              <w:keepNext/>
              <w:keepLines/>
              <w:jc w:val="center"/>
            </w:pPr>
            <w:r w:rsidRPr="002A5B11">
              <w:t>D 3359</w:t>
            </w:r>
          </w:p>
        </w:tc>
      </w:tr>
      <w:tr w:rsidR="00DA25E2" w:rsidRPr="0017791C" w14:paraId="0741BC0E" w14:textId="77777777" w:rsidTr="002F5362">
        <w:trPr>
          <w:cantSplit/>
          <w:trHeight w:val="144"/>
        </w:trPr>
        <w:tc>
          <w:tcPr>
            <w:tcW w:w="3116" w:type="dxa"/>
            <w:tcBorders>
              <w:top w:val="nil"/>
              <w:left w:val="nil"/>
              <w:bottom w:val="nil"/>
              <w:right w:val="nil"/>
            </w:tcBorders>
            <w:shd w:val="clear" w:color="auto" w:fill="auto"/>
          </w:tcPr>
          <w:p w14:paraId="25766C6C" w14:textId="77777777" w:rsidR="00DA25E2" w:rsidRPr="00B70588" w:rsidRDefault="00DA25E2" w:rsidP="002F5362">
            <w:pPr>
              <w:pStyle w:val="Tabletext"/>
              <w:keepNext/>
              <w:keepLines/>
            </w:pPr>
            <w:r w:rsidRPr="00B70588">
              <w:t>Gloss</w:t>
            </w:r>
          </w:p>
        </w:tc>
        <w:tc>
          <w:tcPr>
            <w:tcW w:w="3117" w:type="dxa"/>
            <w:tcBorders>
              <w:top w:val="nil"/>
              <w:left w:val="nil"/>
              <w:bottom w:val="nil"/>
              <w:right w:val="nil"/>
            </w:tcBorders>
            <w:shd w:val="clear" w:color="auto" w:fill="auto"/>
          </w:tcPr>
          <w:p w14:paraId="4B2A388F" w14:textId="77777777" w:rsidR="00DA25E2" w:rsidRPr="002A5B11" w:rsidRDefault="00DA25E2" w:rsidP="002F5362">
            <w:pPr>
              <w:pStyle w:val="Tabletext"/>
              <w:keepNext/>
              <w:keepLines/>
              <w:jc w:val="center"/>
            </w:pPr>
            <w:r w:rsidRPr="002A5B11">
              <w:t>Flat</w:t>
            </w:r>
          </w:p>
        </w:tc>
        <w:tc>
          <w:tcPr>
            <w:tcW w:w="3117" w:type="dxa"/>
            <w:tcBorders>
              <w:top w:val="nil"/>
              <w:left w:val="nil"/>
              <w:bottom w:val="nil"/>
              <w:right w:val="nil"/>
            </w:tcBorders>
            <w:shd w:val="clear" w:color="auto" w:fill="auto"/>
          </w:tcPr>
          <w:p w14:paraId="2DC8B12C" w14:textId="77777777" w:rsidR="00DA25E2" w:rsidRPr="002A5B11" w:rsidRDefault="00DA25E2" w:rsidP="002F5362">
            <w:pPr>
              <w:pStyle w:val="Tabletext"/>
              <w:keepNext/>
              <w:keepLines/>
              <w:jc w:val="center"/>
            </w:pPr>
            <w:r w:rsidRPr="002A5B11">
              <w:t>D 523</w:t>
            </w:r>
          </w:p>
        </w:tc>
      </w:tr>
      <w:tr w:rsidR="00DA25E2" w:rsidRPr="0017791C" w14:paraId="1768DD4F" w14:textId="77777777" w:rsidTr="002F5362">
        <w:trPr>
          <w:cantSplit/>
          <w:trHeight w:val="144"/>
        </w:trPr>
        <w:tc>
          <w:tcPr>
            <w:tcW w:w="3116" w:type="dxa"/>
            <w:tcBorders>
              <w:top w:val="nil"/>
              <w:left w:val="nil"/>
              <w:bottom w:val="nil"/>
              <w:right w:val="nil"/>
            </w:tcBorders>
            <w:shd w:val="clear" w:color="auto" w:fill="auto"/>
          </w:tcPr>
          <w:p w14:paraId="7FD81B1B" w14:textId="77777777" w:rsidR="00DA25E2" w:rsidRPr="00B70588" w:rsidRDefault="00DA25E2" w:rsidP="002F5362">
            <w:pPr>
              <w:pStyle w:val="Tabletext"/>
              <w:keepNext/>
              <w:keepLines/>
            </w:pPr>
            <w:r w:rsidRPr="00B70588">
              <w:t>Weathering</w:t>
            </w:r>
          </w:p>
        </w:tc>
        <w:tc>
          <w:tcPr>
            <w:tcW w:w="3117" w:type="dxa"/>
            <w:tcBorders>
              <w:top w:val="nil"/>
              <w:left w:val="nil"/>
              <w:bottom w:val="nil"/>
              <w:right w:val="nil"/>
            </w:tcBorders>
            <w:shd w:val="clear" w:color="auto" w:fill="auto"/>
          </w:tcPr>
          <w:p w14:paraId="2094D997" w14:textId="77777777" w:rsidR="00DA25E2" w:rsidRPr="002A5B11" w:rsidRDefault="00DA25E2" w:rsidP="002F5362">
            <w:pPr>
              <w:pStyle w:val="Tabletext"/>
              <w:keepNext/>
              <w:keepLines/>
              <w:jc w:val="center"/>
            </w:pPr>
            <w:r w:rsidRPr="002A5B11">
              <w:t>&lt;3.0 dE @</w:t>
            </w:r>
            <w:r>
              <w:t xml:space="preserve"> </w:t>
            </w:r>
            <w:r w:rsidRPr="002A5B11">
              <w:t>3,000 hrs.</w:t>
            </w:r>
          </w:p>
        </w:tc>
        <w:tc>
          <w:tcPr>
            <w:tcW w:w="3117" w:type="dxa"/>
            <w:tcBorders>
              <w:top w:val="nil"/>
              <w:left w:val="nil"/>
              <w:bottom w:val="nil"/>
              <w:right w:val="nil"/>
            </w:tcBorders>
            <w:shd w:val="clear" w:color="auto" w:fill="auto"/>
          </w:tcPr>
          <w:p w14:paraId="096C3639" w14:textId="77777777" w:rsidR="00DA25E2" w:rsidRPr="002A5B11" w:rsidRDefault="00DA25E2" w:rsidP="002F5362">
            <w:pPr>
              <w:pStyle w:val="Tabletext"/>
              <w:keepNext/>
              <w:keepLines/>
              <w:jc w:val="center"/>
            </w:pPr>
            <w:r w:rsidRPr="002A5B11">
              <w:t>G 154</w:t>
            </w:r>
            <w:r>
              <w:t xml:space="preserve"> </w:t>
            </w:r>
            <w:r w:rsidRPr="002A5B11">
              <w:t>/</w:t>
            </w:r>
            <w:r>
              <w:t xml:space="preserve"> </w:t>
            </w:r>
            <w:r w:rsidRPr="002A5B11">
              <w:t>D 4587</w:t>
            </w:r>
          </w:p>
        </w:tc>
      </w:tr>
      <w:tr w:rsidR="00DA25E2" w:rsidRPr="0017791C" w14:paraId="5653989A" w14:textId="77777777" w:rsidTr="002F5362">
        <w:trPr>
          <w:cantSplit/>
          <w:trHeight w:val="144"/>
        </w:trPr>
        <w:tc>
          <w:tcPr>
            <w:tcW w:w="3116" w:type="dxa"/>
            <w:tcBorders>
              <w:top w:val="nil"/>
              <w:left w:val="nil"/>
              <w:bottom w:val="double" w:sz="4" w:space="0" w:color="auto"/>
              <w:right w:val="nil"/>
            </w:tcBorders>
            <w:shd w:val="clear" w:color="auto" w:fill="auto"/>
          </w:tcPr>
          <w:p w14:paraId="2CFEE6CF" w14:textId="77777777" w:rsidR="00DA25E2" w:rsidRPr="00B70588" w:rsidRDefault="00DA25E2" w:rsidP="002F5362">
            <w:pPr>
              <w:pStyle w:val="Tabletext"/>
              <w:keepNext/>
              <w:keepLines/>
            </w:pPr>
            <w:r w:rsidRPr="00B70588">
              <w:t>VOC</w:t>
            </w:r>
          </w:p>
        </w:tc>
        <w:tc>
          <w:tcPr>
            <w:tcW w:w="3117" w:type="dxa"/>
            <w:tcBorders>
              <w:top w:val="nil"/>
              <w:left w:val="nil"/>
              <w:bottom w:val="double" w:sz="4" w:space="0" w:color="auto"/>
              <w:right w:val="nil"/>
            </w:tcBorders>
            <w:shd w:val="clear" w:color="auto" w:fill="auto"/>
          </w:tcPr>
          <w:p w14:paraId="49E95523" w14:textId="77777777" w:rsidR="00DA25E2" w:rsidRPr="002A5B11" w:rsidRDefault="00DA25E2" w:rsidP="002F5362">
            <w:pPr>
              <w:pStyle w:val="Tabletext"/>
              <w:keepNext/>
              <w:keepLines/>
              <w:jc w:val="center"/>
            </w:pPr>
            <w:r w:rsidRPr="002A5B11">
              <w:t>&lt;100 g/L</w:t>
            </w:r>
          </w:p>
        </w:tc>
        <w:tc>
          <w:tcPr>
            <w:tcW w:w="3117" w:type="dxa"/>
            <w:tcBorders>
              <w:top w:val="nil"/>
              <w:left w:val="nil"/>
              <w:bottom w:val="double" w:sz="4" w:space="0" w:color="auto"/>
              <w:right w:val="nil"/>
            </w:tcBorders>
            <w:shd w:val="clear" w:color="auto" w:fill="auto"/>
          </w:tcPr>
          <w:p w14:paraId="1773F390" w14:textId="77777777" w:rsidR="00DA25E2" w:rsidRPr="002A5B11" w:rsidRDefault="00DA25E2" w:rsidP="002F5362">
            <w:pPr>
              <w:pStyle w:val="Tabletext"/>
              <w:keepNext/>
              <w:keepLines/>
              <w:jc w:val="center"/>
            </w:pPr>
            <w:r w:rsidRPr="002A5B11">
              <w:t>D 2369</w:t>
            </w:r>
          </w:p>
        </w:tc>
      </w:tr>
    </w:tbl>
    <w:p w14:paraId="55687E96" w14:textId="4658861C" w:rsidR="00DA25E2" w:rsidRDefault="00DA25E2" w:rsidP="00DA25E2">
      <w:pPr>
        <w:pStyle w:val="HiddenTextSpec"/>
      </w:pPr>
      <w:r>
        <w:t>1</w:t>
      </w:r>
      <w:r w:rsidRPr="00D75581">
        <w:t>**************************************************************************************************************************1</w:t>
      </w:r>
    </w:p>
    <w:p w14:paraId="0B4C7E20" w14:textId="77777777" w:rsidR="0023771B" w:rsidRPr="00B97E4C" w:rsidRDefault="0023771B" w:rsidP="0023771B">
      <w:pPr>
        <w:pStyle w:val="0000000Subpart"/>
      </w:pPr>
      <w:r w:rsidRPr="00B97E4C">
        <w:t>912.04.02  Removable Pavement Marking Tape</w:t>
      </w:r>
    </w:p>
    <w:p w14:paraId="108F49C0" w14:textId="77777777" w:rsidR="0023771B" w:rsidRDefault="0023771B" w:rsidP="0023771B">
      <w:pPr>
        <w:pStyle w:val="A1paragraph0"/>
        <w:numPr>
          <w:ilvl w:val="0"/>
          <w:numId w:val="30"/>
        </w:numPr>
      </w:pPr>
      <w:bookmarkStart w:id="1062" w:name="s9120402A"/>
      <w:bookmarkEnd w:id="1062"/>
      <w:r w:rsidRPr="00B97E4C">
        <w:rPr>
          <w:b/>
          <w:bCs/>
        </w:rPr>
        <w:t>Temporary Pavement Tape.</w:t>
      </w:r>
      <w:r w:rsidRPr="00B97E4C">
        <w:t xml:space="preserve">  </w:t>
      </w:r>
    </w:p>
    <w:p w14:paraId="640D0019" w14:textId="77777777" w:rsidR="0023771B" w:rsidRDefault="0023771B" w:rsidP="0023771B">
      <w:pPr>
        <w:pStyle w:val="HiddenTextSpec"/>
      </w:pPr>
      <w:r>
        <w:t>1**************************************************************************************************************************1</w:t>
      </w:r>
    </w:p>
    <w:p w14:paraId="61C9A582" w14:textId="77777777" w:rsidR="0023771B" w:rsidRPr="005A70EA" w:rsidRDefault="0023771B" w:rsidP="0023771B">
      <w:pPr>
        <w:pStyle w:val="HiddenTextSpec"/>
      </w:pPr>
      <w:r w:rsidRPr="005A70EA">
        <w:t>BDC22S-06 dated JUL 13, 2022</w:t>
      </w:r>
    </w:p>
    <w:p w14:paraId="0FDF51AF" w14:textId="77777777" w:rsidR="0023771B" w:rsidRPr="0023771B" w:rsidRDefault="0023771B" w:rsidP="0023771B">
      <w:pPr>
        <w:pStyle w:val="HiddenTextSpec"/>
      </w:pPr>
    </w:p>
    <w:p w14:paraId="054D57CE" w14:textId="77777777" w:rsidR="0023771B" w:rsidRDefault="0023771B" w:rsidP="0023771B">
      <w:pPr>
        <w:pStyle w:val="Instruction"/>
      </w:pPr>
      <w:r>
        <w:t>THE fourth paragraph in part a is changed to:</w:t>
      </w:r>
    </w:p>
    <w:p w14:paraId="032E3A47" w14:textId="77777777" w:rsidR="0023771B" w:rsidRDefault="0023771B" w:rsidP="0023771B">
      <w:pPr>
        <w:pStyle w:val="A2paragraph"/>
      </w:pPr>
      <w:r>
        <w:t>P</w:t>
      </w:r>
      <w:r w:rsidRPr="00B97E4C">
        <w:t xml:space="preserve">rovide a certification of compliance, as specified in </w:t>
      </w:r>
      <w:r w:rsidRPr="00FC219D">
        <w:t>106.07</w:t>
      </w:r>
      <w:r w:rsidRPr="00B97E4C">
        <w:t>, for temporary pavement tape.</w:t>
      </w:r>
    </w:p>
    <w:p w14:paraId="1F7E715D" w14:textId="77777777" w:rsidR="0023771B" w:rsidRDefault="0023771B" w:rsidP="0023771B">
      <w:pPr>
        <w:pStyle w:val="HiddenTextSpec"/>
        <w:jc w:val="both"/>
      </w:pPr>
      <w:bookmarkStart w:id="1063" w:name="s9120402B"/>
      <w:bookmarkEnd w:id="1063"/>
      <w:r>
        <w:t>1**************************************************************************************************************************1</w:t>
      </w:r>
    </w:p>
    <w:p w14:paraId="50CFBFC6" w14:textId="77777777" w:rsidR="0023771B" w:rsidRDefault="0023771B" w:rsidP="0023771B">
      <w:pPr>
        <w:pStyle w:val="A1paragraph0"/>
        <w:numPr>
          <w:ilvl w:val="0"/>
          <w:numId w:val="30"/>
        </w:numPr>
        <w:rPr>
          <w:bCs/>
        </w:rPr>
      </w:pPr>
      <w:r w:rsidRPr="00B97E4C">
        <w:rPr>
          <w:b/>
          <w:bCs/>
        </w:rPr>
        <w:t>Removable Black Line Masking Tape.</w:t>
      </w:r>
      <w:r w:rsidRPr="00B97E4C">
        <w:rPr>
          <w:bCs/>
        </w:rPr>
        <w:t xml:space="preserve">  </w:t>
      </w:r>
    </w:p>
    <w:p w14:paraId="4CFCE83E" w14:textId="77777777" w:rsidR="0023771B" w:rsidRDefault="0023771B" w:rsidP="0023771B">
      <w:pPr>
        <w:pStyle w:val="HiddenTextSpec"/>
      </w:pPr>
      <w:r>
        <w:t>1**************************************************************************************************************************1</w:t>
      </w:r>
    </w:p>
    <w:p w14:paraId="1D668025" w14:textId="77777777" w:rsidR="0023771B" w:rsidRPr="00E751F9" w:rsidRDefault="0023771B" w:rsidP="0023771B">
      <w:pPr>
        <w:pStyle w:val="HiddenTextSpec"/>
      </w:pPr>
      <w:r w:rsidRPr="00E751F9">
        <w:t>BDC22S-06 dated JUL 13, 2022</w:t>
      </w:r>
    </w:p>
    <w:p w14:paraId="004EDB52" w14:textId="77777777" w:rsidR="0023771B" w:rsidRPr="00E751F9" w:rsidRDefault="0023771B" w:rsidP="0023771B">
      <w:pPr>
        <w:pStyle w:val="HiddenTextSpec"/>
      </w:pPr>
    </w:p>
    <w:p w14:paraId="6C407E07" w14:textId="77777777" w:rsidR="0023771B" w:rsidRDefault="0023771B" w:rsidP="0023771B">
      <w:pPr>
        <w:pStyle w:val="Instruction"/>
      </w:pPr>
      <w:r>
        <w:t>THE third paragraph in part b is changed to:</w:t>
      </w:r>
    </w:p>
    <w:p w14:paraId="012FB6F4" w14:textId="77777777" w:rsidR="0023771B" w:rsidRPr="00B97E4C" w:rsidRDefault="0023771B" w:rsidP="0023771B">
      <w:pPr>
        <w:pStyle w:val="A2paragraph"/>
      </w:pPr>
      <w:r>
        <w:t>P</w:t>
      </w:r>
      <w:r w:rsidRPr="00B97E4C">
        <w:t xml:space="preserve">rovide a certification of compliance, as specified in </w:t>
      </w:r>
      <w:r w:rsidRPr="00FC219D">
        <w:t>106.07</w:t>
      </w:r>
      <w:r w:rsidRPr="00B97E4C">
        <w:t>, for removable black masking tape.</w:t>
      </w:r>
    </w:p>
    <w:p w14:paraId="1E8A596D" w14:textId="77777777" w:rsidR="0023771B" w:rsidRDefault="0023771B" w:rsidP="0023771B">
      <w:pPr>
        <w:pStyle w:val="HiddenTextSpec"/>
        <w:jc w:val="both"/>
      </w:pPr>
      <w:r>
        <w:t>1**************************************************************************************************************************1</w:t>
      </w:r>
    </w:p>
    <w:p w14:paraId="679AB9FC" w14:textId="77777777" w:rsidR="00287D42" w:rsidRPr="00B97E4C" w:rsidRDefault="00287D42" w:rsidP="00287D42">
      <w:pPr>
        <w:pStyle w:val="000Section"/>
      </w:pPr>
      <w:bookmarkStart w:id="1064" w:name="_Toc501717857"/>
      <w:bookmarkStart w:id="1065" w:name="_Toc98399908"/>
      <w:bookmarkStart w:id="1066" w:name="_Toc501717871"/>
      <w:bookmarkStart w:id="1067" w:name="_Toc98399922"/>
      <w:bookmarkStart w:id="1068" w:name="_Toc501717872"/>
      <w:bookmarkStart w:id="1069" w:name="_Toc86838009"/>
      <w:r w:rsidRPr="00B97E4C">
        <w:t xml:space="preserve">Section 913 – </w:t>
      </w:r>
      <w:r w:rsidRPr="00537771">
        <w:t>Guide Rail, Fence, Railing</w:t>
      </w:r>
      <w:r>
        <w:t>, and Box</w:t>
      </w:r>
      <w:r w:rsidRPr="00537771">
        <w:t xml:space="preserve"> B</w:t>
      </w:r>
      <w:r>
        <w:t>eam</w:t>
      </w:r>
      <w:bookmarkEnd w:id="1064"/>
      <w:bookmarkEnd w:id="1065"/>
    </w:p>
    <w:p w14:paraId="282CEB5F" w14:textId="77777777" w:rsidR="00A44029" w:rsidRPr="00D75581" w:rsidRDefault="00A44029" w:rsidP="00A44029">
      <w:pPr>
        <w:pStyle w:val="HiddenTextSpec"/>
      </w:pPr>
      <w:r>
        <w:t>1</w:t>
      </w:r>
      <w:r w:rsidRPr="00D75581">
        <w:t>**************************************************************************************************************************1</w:t>
      </w:r>
    </w:p>
    <w:p w14:paraId="01AA22D2" w14:textId="536C627B" w:rsidR="00A44029" w:rsidRDefault="00A44029" w:rsidP="00A44029">
      <w:pPr>
        <w:pStyle w:val="HiddenTextSpec"/>
      </w:pPr>
      <w:r w:rsidRPr="00D75581">
        <w:t>BDC2</w:t>
      </w:r>
      <w:r>
        <w:t>1</w:t>
      </w:r>
      <w:r w:rsidRPr="00D75581">
        <w:t>S-</w:t>
      </w:r>
      <w:r>
        <w:t>13 dated mAR 21, 2022</w:t>
      </w:r>
    </w:p>
    <w:bookmarkEnd w:id="1066"/>
    <w:bookmarkEnd w:id="1067"/>
    <w:p w14:paraId="6AFE2811" w14:textId="006156FE" w:rsidR="00A44029" w:rsidRPr="00537771" w:rsidRDefault="00A44029" w:rsidP="00A44029">
      <w:pPr>
        <w:pStyle w:val="00000Subsection"/>
      </w:pPr>
      <w:r w:rsidRPr="00537771">
        <w:t>913.04  Box Beam for Construction Barrier Curb</w:t>
      </w:r>
    </w:p>
    <w:p w14:paraId="579D8238" w14:textId="54ADB1C4" w:rsidR="00287D42" w:rsidRDefault="00287D42" w:rsidP="00287D42">
      <w:pPr>
        <w:pStyle w:val="Instruction"/>
      </w:pPr>
      <w:r>
        <w:t>The first paragraph is changed to:</w:t>
      </w:r>
    </w:p>
    <w:p w14:paraId="10C91A88" w14:textId="339172F2" w:rsidR="00287D42" w:rsidRPr="003C690E" w:rsidRDefault="00287D42" w:rsidP="00287D42">
      <w:pPr>
        <w:pStyle w:val="Paragraph"/>
      </w:pPr>
      <w:r w:rsidRPr="003C690E">
        <w:t xml:space="preserve">Ensure that the box beam is made of cold-formed welded and seamless structural tubing.  Ensure that the box beam </w:t>
      </w:r>
      <w:r w:rsidRPr="003B144B">
        <w:t>conforms to ASTM A 500, Cold-Formed Welded and Seamless Carbon Steel Structural Tubing in Rounds and Shapes, Grade C.</w:t>
      </w:r>
    </w:p>
    <w:p w14:paraId="73D5D7A5" w14:textId="77777777" w:rsidR="00287D42" w:rsidRPr="00D75581" w:rsidRDefault="00287D42" w:rsidP="00287D42">
      <w:pPr>
        <w:pStyle w:val="HiddenTextSpec"/>
      </w:pPr>
      <w:r>
        <w:t>1</w:t>
      </w:r>
      <w:r w:rsidRPr="00D75581">
        <w:t>**************************************************************************************************************************1</w:t>
      </w:r>
    </w:p>
    <w:p w14:paraId="7C713F56" w14:textId="77777777" w:rsidR="000576A2" w:rsidRPr="00B97E4C" w:rsidRDefault="000576A2" w:rsidP="000576A2">
      <w:pPr>
        <w:pStyle w:val="000Section"/>
      </w:pPr>
      <w:r w:rsidRPr="00B97E4C">
        <w:t>Section 914 – Joint Materials</w:t>
      </w:r>
      <w:bookmarkEnd w:id="1068"/>
      <w:bookmarkEnd w:id="1069"/>
    </w:p>
    <w:p w14:paraId="63CD490D" w14:textId="719F84E9" w:rsidR="000576A2" w:rsidRDefault="000576A2" w:rsidP="000576A2">
      <w:pPr>
        <w:pStyle w:val="0000000Subpart"/>
      </w:pPr>
      <w:bookmarkStart w:id="1070" w:name="s91401"/>
      <w:bookmarkEnd w:id="1070"/>
      <w:r w:rsidRPr="00B97E4C">
        <w:t>914.04.03  Modular</w:t>
      </w:r>
    </w:p>
    <w:p w14:paraId="6EF37D07" w14:textId="77777777" w:rsidR="00A04BC2" w:rsidRPr="00D75581" w:rsidRDefault="00A04BC2" w:rsidP="00A04BC2">
      <w:pPr>
        <w:pStyle w:val="HiddenTextSpec"/>
      </w:pPr>
      <w:r>
        <w:t>1</w:t>
      </w:r>
      <w:r w:rsidRPr="00D75581">
        <w:t>**************************************************************************************************************************1</w:t>
      </w:r>
    </w:p>
    <w:p w14:paraId="0E106065" w14:textId="52D515F5" w:rsidR="00A04BC2" w:rsidRDefault="00A04BC2" w:rsidP="00A04BC2">
      <w:pPr>
        <w:pStyle w:val="HiddenTextSpec"/>
      </w:pPr>
      <w:r w:rsidRPr="00D75581">
        <w:t>BDC2</w:t>
      </w:r>
      <w:r>
        <w:t>1</w:t>
      </w:r>
      <w:r w:rsidRPr="00D75581">
        <w:t>S-</w:t>
      </w:r>
      <w:r>
        <w:t>08 dated NOV 18, 2021</w:t>
      </w:r>
    </w:p>
    <w:p w14:paraId="302F373A" w14:textId="77777777" w:rsidR="00A04BC2" w:rsidRDefault="00A04BC2" w:rsidP="00A04BC2">
      <w:pPr>
        <w:pStyle w:val="HiddenTextSpec"/>
      </w:pPr>
    </w:p>
    <w:p w14:paraId="55785A7A" w14:textId="77777777" w:rsidR="000576A2" w:rsidRDefault="000576A2" w:rsidP="000576A2">
      <w:pPr>
        <w:pStyle w:val="Instruction"/>
      </w:pPr>
      <w:r>
        <w:t>The SUBPART is renamed TO:</w:t>
      </w:r>
    </w:p>
    <w:p w14:paraId="0533E399" w14:textId="77777777" w:rsidR="000576A2" w:rsidRPr="00B97E4C" w:rsidRDefault="000576A2" w:rsidP="000576A2">
      <w:pPr>
        <w:pStyle w:val="0000000Subpart"/>
      </w:pPr>
      <w:r w:rsidRPr="00B97E4C">
        <w:lastRenderedPageBreak/>
        <w:t>914.04.03  Modular</w:t>
      </w:r>
      <w:r>
        <w:t xml:space="preserve"> Expansion Joint Assemblies</w:t>
      </w:r>
    </w:p>
    <w:p w14:paraId="32AF1FED" w14:textId="77777777" w:rsidR="000576A2" w:rsidRDefault="000576A2" w:rsidP="000576A2">
      <w:pPr>
        <w:pStyle w:val="A1paragraph0"/>
        <w:rPr>
          <w:b/>
          <w:bCs/>
        </w:rPr>
      </w:pPr>
      <w:r>
        <w:rPr>
          <w:b/>
          <w:bCs/>
        </w:rPr>
        <w:t>B.</w:t>
      </w:r>
      <w:r>
        <w:rPr>
          <w:b/>
          <w:bCs/>
        </w:rPr>
        <w:tab/>
        <w:t>Materials.</w:t>
      </w:r>
    </w:p>
    <w:p w14:paraId="03689B8C" w14:textId="77777777" w:rsidR="000576A2" w:rsidRPr="00544038" w:rsidRDefault="000576A2" w:rsidP="000576A2">
      <w:pPr>
        <w:pStyle w:val="Instruction"/>
      </w:pPr>
      <w:r w:rsidRPr="00544038">
        <w:t>Part 1 is changed to:</w:t>
      </w:r>
    </w:p>
    <w:p w14:paraId="5F23F22B" w14:textId="77777777" w:rsidR="000576A2" w:rsidRPr="00C83E3F" w:rsidRDefault="000576A2" w:rsidP="000576A2">
      <w:pPr>
        <w:pStyle w:val="List0indent"/>
      </w:pPr>
      <w:r w:rsidRPr="00544038">
        <w:t>1.</w:t>
      </w:r>
      <w:r w:rsidRPr="00544038">
        <w:tab/>
        <w:t>Use structural steel conforming to the requirements of AASHTO M 270M / M 270 (ASTM A 709 / A 709M), Grade 50, or Grade 50W with Zone 2 CVN requirements for centerbeams, supporting beams, and yokes.  Use structural steel AASHTO M 270 M / M (ASTM A 709 / A 709M) Grade 36, Grade 50, or Grade 50W for other steel components.  Do not use aluminum components.</w:t>
      </w:r>
    </w:p>
    <w:p w14:paraId="010E5130" w14:textId="77777777" w:rsidR="000576A2" w:rsidRDefault="000576A2" w:rsidP="000576A2">
      <w:pPr>
        <w:pStyle w:val="Instruction"/>
      </w:pPr>
    </w:p>
    <w:p w14:paraId="1D4D51B1" w14:textId="77777777" w:rsidR="000576A2" w:rsidRDefault="000576A2" w:rsidP="000576A2">
      <w:pPr>
        <w:pStyle w:val="Instruction"/>
      </w:pPr>
      <w:r>
        <w:t>Part 3 is changed to:</w:t>
      </w:r>
    </w:p>
    <w:p w14:paraId="3A43B012" w14:textId="77777777" w:rsidR="000576A2" w:rsidRPr="009A6EFC" w:rsidRDefault="000576A2" w:rsidP="000576A2">
      <w:pPr>
        <w:pStyle w:val="List0indent"/>
      </w:pPr>
      <w:r w:rsidRPr="00C83E3F">
        <w:t>3.</w:t>
      </w:r>
      <w:r w:rsidRPr="00C83E3F">
        <w:tab/>
        <w:t>Use PTFE that is 100 percent virgin material, woven PTFE fabric, or dimpled PTFE conforming to the material requirements in Sectio</w:t>
      </w:r>
      <w:r>
        <w:t xml:space="preserve">n 14 </w:t>
      </w:r>
      <w:r w:rsidRPr="00C83E3F">
        <w:t>of the AASHTO LRFD Bridge Design Specifications, and Section 19 of AASHTO LRFD Bridg</w:t>
      </w:r>
      <w:r>
        <w:t>e Construction Specifications.</w:t>
      </w:r>
    </w:p>
    <w:p w14:paraId="51C66D6E" w14:textId="77777777" w:rsidR="000576A2" w:rsidRDefault="000576A2" w:rsidP="000576A2">
      <w:pPr>
        <w:pStyle w:val="Instruction"/>
      </w:pPr>
    </w:p>
    <w:p w14:paraId="4460F0AC" w14:textId="77777777" w:rsidR="000576A2" w:rsidRDefault="000576A2" w:rsidP="000576A2">
      <w:pPr>
        <w:pStyle w:val="Instruction"/>
      </w:pPr>
      <w:r>
        <w:t>The 2</w:t>
      </w:r>
      <w:r>
        <w:rPr>
          <w:vertAlign w:val="superscript"/>
        </w:rPr>
        <w:t>nd</w:t>
      </w:r>
      <w:r>
        <w:t xml:space="preserve"> PARAGRAPH is changed to:</w:t>
      </w:r>
    </w:p>
    <w:p w14:paraId="55FDDCE9" w14:textId="77777777" w:rsidR="000576A2" w:rsidRPr="00CB67F9" w:rsidRDefault="000576A2" w:rsidP="000576A2">
      <w:pPr>
        <w:pStyle w:val="A2paragraph"/>
      </w:pPr>
      <w:r w:rsidRPr="00C83E3F">
        <w:t>Perform prequalification tests, Open Movement and Vibration (OMV) testing and Seal</w:t>
      </w:r>
      <w:r>
        <w:t xml:space="preserve"> Push-Out</w:t>
      </w:r>
      <w:r w:rsidRPr="007F52D3">
        <w:t xml:space="preserve"> </w:t>
      </w:r>
      <w:r w:rsidRPr="00C83E3F">
        <w:t xml:space="preserve">(SPO) testing, according to AASHTO LRFD Construction Specifications Section 19/A19 and provide testing </w:t>
      </w:r>
      <w:r w:rsidRPr="00CB67F9">
        <w:t>report.  Certify that the tested modular expansion joint assembly has passed the prequalification tests required in AASHTO LRFD Construction Specifications.</w:t>
      </w:r>
    </w:p>
    <w:p w14:paraId="0710BC1A" w14:textId="77777777" w:rsidR="000576A2" w:rsidRPr="00CB67F9" w:rsidRDefault="000576A2" w:rsidP="000576A2">
      <w:pPr>
        <w:pStyle w:val="Instruction"/>
      </w:pPr>
    </w:p>
    <w:p w14:paraId="280CE2AD" w14:textId="77777777" w:rsidR="000576A2" w:rsidRPr="00CB67F9" w:rsidRDefault="000576A2" w:rsidP="000576A2">
      <w:pPr>
        <w:pStyle w:val="Instruction"/>
      </w:pPr>
      <w:r w:rsidRPr="00CB67F9">
        <w:t>The following is added AT THE end:</w:t>
      </w:r>
    </w:p>
    <w:p w14:paraId="1160C74A" w14:textId="77777777" w:rsidR="000576A2" w:rsidRPr="00CB67F9" w:rsidRDefault="000576A2" w:rsidP="000576A2">
      <w:pPr>
        <w:pStyle w:val="A2paragraph"/>
      </w:pPr>
      <w:r w:rsidRPr="00CB67F9">
        <w:t>Provide certification that materials of bearings, springs, and equidistant devices used in the project product are identical to those used in the prequalification tests in material composition and formulation, and conform to the same manufacturing process, fabrication procedure, and configuration as those used in the prequalification tests.  In addition, certify that these materials and fabrication procedures are as per working drawing plans and specifications provided by the manufacturer at the time of approval.</w:t>
      </w:r>
    </w:p>
    <w:p w14:paraId="699D5550" w14:textId="7CDE3CD5" w:rsidR="00A04BC2" w:rsidRDefault="00A04BC2" w:rsidP="00A04BC2">
      <w:pPr>
        <w:pStyle w:val="HiddenTextSpec"/>
      </w:pPr>
      <w:r>
        <w:t>1</w:t>
      </w:r>
      <w:r w:rsidRPr="00D75581">
        <w:t>**************************************************************************************************************************1</w:t>
      </w:r>
    </w:p>
    <w:p w14:paraId="01689AB8" w14:textId="77777777" w:rsidR="00066988" w:rsidRPr="00B97E4C" w:rsidRDefault="00066988" w:rsidP="00066988">
      <w:pPr>
        <w:pStyle w:val="000Section"/>
      </w:pPr>
      <w:bookmarkStart w:id="1071" w:name="_Toc88381153"/>
      <w:bookmarkStart w:id="1072" w:name="_Toc142048610"/>
      <w:bookmarkStart w:id="1073" w:name="_Toc175378608"/>
      <w:bookmarkStart w:id="1074" w:name="_Toc175471506"/>
      <w:bookmarkStart w:id="1075" w:name="_Toc501717880"/>
      <w:bookmarkStart w:id="1076" w:name="_Toc122528450"/>
      <w:r w:rsidRPr="00B97E4C">
        <w:t xml:space="preserve">Section 915 – Timber and Timber </w:t>
      </w:r>
      <w:bookmarkEnd w:id="1071"/>
      <w:bookmarkEnd w:id="1072"/>
      <w:r w:rsidRPr="00B97E4C">
        <w:t>Treatment</w:t>
      </w:r>
      <w:bookmarkEnd w:id="1073"/>
      <w:bookmarkEnd w:id="1074"/>
      <w:bookmarkEnd w:id="1075"/>
      <w:bookmarkEnd w:id="1076"/>
    </w:p>
    <w:p w14:paraId="6D820046" w14:textId="77777777" w:rsidR="0070496E" w:rsidRPr="00B97E4C" w:rsidRDefault="0070496E" w:rsidP="0070496E">
      <w:pPr>
        <w:pStyle w:val="00000Subsection"/>
      </w:pPr>
      <w:bookmarkStart w:id="1077" w:name="s91501"/>
      <w:bookmarkStart w:id="1078" w:name="_Toc88381158"/>
      <w:bookmarkStart w:id="1079" w:name="_Toc142048614"/>
      <w:bookmarkStart w:id="1080" w:name="_Toc175378612"/>
      <w:bookmarkStart w:id="1081" w:name="_Toc175471510"/>
      <w:bookmarkStart w:id="1082" w:name="_Toc501717884"/>
      <w:bookmarkStart w:id="1083" w:name="_Toc122517354"/>
      <w:bookmarkEnd w:id="1077"/>
      <w:r w:rsidRPr="00B97E4C">
        <w:t>915.04  Dimension Lumber, Timber, and Decking for Structures</w:t>
      </w:r>
      <w:bookmarkEnd w:id="1078"/>
      <w:bookmarkEnd w:id="1079"/>
      <w:bookmarkEnd w:id="1080"/>
      <w:bookmarkEnd w:id="1081"/>
      <w:bookmarkEnd w:id="1082"/>
      <w:bookmarkEnd w:id="1083"/>
    </w:p>
    <w:p w14:paraId="2F515D90" w14:textId="77777777" w:rsidR="0070496E" w:rsidRDefault="0070496E" w:rsidP="0070496E">
      <w:pPr>
        <w:pStyle w:val="HiddenTextSpec"/>
      </w:pPr>
      <w:r>
        <w:t>1**************************************************************************************************************************1</w:t>
      </w:r>
    </w:p>
    <w:p w14:paraId="5F7F38F3" w14:textId="77777777" w:rsidR="0070496E" w:rsidRDefault="0070496E" w:rsidP="0070496E">
      <w:pPr>
        <w:pStyle w:val="HiddenTextSpec"/>
      </w:pPr>
      <w:r w:rsidRPr="00C22BC8">
        <w:t>BDC</w:t>
      </w:r>
      <w:r>
        <w:t>22</w:t>
      </w:r>
      <w:r w:rsidRPr="00C22BC8">
        <w:t>s-0</w:t>
      </w:r>
      <w:r>
        <w:t>8</w:t>
      </w:r>
      <w:r w:rsidRPr="00C22BC8">
        <w:t xml:space="preserve"> dated </w:t>
      </w:r>
      <w:r>
        <w:t>JAN</w:t>
      </w:r>
      <w:r w:rsidRPr="00C22BC8">
        <w:t xml:space="preserve"> </w:t>
      </w:r>
      <w:r>
        <w:t>13</w:t>
      </w:r>
      <w:r w:rsidRPr="00C22BC8">
        <w:t>, 20</w:t>
      </w:r>
      <w:r>
        <w:t>23</w:t>
      </w:r>
    </w:p>
    <w:p w14:paraId="2EB8A1BD" w14:textId="77777777" w:rsidR="0070496E" w:rsidRPr="00BC7960" w:rsidRDefault="0070496E" w:rsidP="0070496E">
      <w:pPr>
        <w:pStyle w:val="HiddenTextSpec"/>
      </w:pPr>
    </w:p>
    <w:p w14:paraId="7C2192DE" w14:textId="77777777" w:rsidR="0070496E" w:rsidRPr="00E018BE" w:rsidRDefault="0070496E" w:rsidP="0070496E">
      <w:pPr>
        <w:pStyle w:val="Instruction"/>
      </w:pPr>
      <w:r>
        <w:t xml:space="preserve">the </w:t>
      </w:r>
      <w:r w:rsidRPr="00E018BE">
        <w:t>First paragraph is changed to:</w:t>
      </w:r>
    </w:p>
    <w:p w14:paraId="2F0C4C3B" w14:textId="77777777" w:rsidR="0070496E" w:rsidRPr="00B97E4C" w:rsidRDefault="0070496E" w:rsidP="0070496E">
      <w:pPr>
        <w:pStyle w:val="Paragraph"/>
      </w:pPr>
      <w:r w:rsidRPr="00B97E4C">
        <w:t>Use dimension lumber, timber, glued-laminated timber, and decking for structures that conform to AASHTO M 168 with the following modifications:</w:t>
      </w:r>
    </w:p>
    <w:p w14:paraId="05D53766" w14:textId="77777777" w:rsidR="0070496E" w:rsidRPr="00B97E4C" w:rsidRDefault="0070496E" w:rsidP="0070496E">
      <w:pPr>
        <w:pStyle w:val="List0indent"/>
      </w:pPr>
      <w:r w:rsidRPr="00B97E4C">
        <w:t>1.</w:t>
      </w:r>
      <w:r w:rsidRPr="00B97E4C">
        <w:tab/>
        <w:t xml:space="preserve">Manufacture dimension lumber and timber from Southern pine or Douglas fir of structural grade that conforms to the grading rules of the Southern Pine Inspection Bureau or the Western Lumber Inspection Bureau.  Ensure that the grading is performed by an agency approved by the Board of Review of the American Lumber Standards Committee.  Use Southern pine that </w:t>
      </w:r>
      <w:r>
        <w:t xml:space="preserve">is designated and graded as No. </w:t>
      </w:r>
      <w:r w:rsidRPr="00B97E4C">
        <w:t xml:space="preserve">2 if </w:t>
      </w:r>
      <w:r>
        <w:t xml:space="preserve">2 to 4 inches nominal thickness and as No. </w:t>
      </w:r>
      <w:r w:rsidRPr="00B97E4C">
        <w:t xml:space="preserve">1 if </w:t>
      </w:r>
      <w:r>
        <w:t>5 inches nominal thickness</w:t>
      </w:r>
      <w:r w:rsidRPr="00B97E4C">
        <w:t xml:space="preserve"> or thicker.  Use Douglas fir that is designated and graded as Dense No. 1.</w:t>
      </w:r>
    </w:p>
    <w:p w14:paraId="5FBAEDDD" w14:textId="77777777" w:rsidR="0070496E" w:rsidRPr="00B97E4C" w:rsidRDefault="0070496E" w:rsidP="0070496E">
      <w:pPr>
        <w:pStyle w:val="List0indent"/>
      </w:pPr>
      <w:r w:rsidRPr="00B97E4C">
        <w:t>2.</w:t>
      </w:r>
      <w:r w:rsidRPr="00B97E4C">
        <w:tab/>
        <w:t xml:space="preserve">For decking subjected to vehicular traffic, use timber that is graded as </w:t>
      </w:r>
      <w:r>
        <w:t xml:space="preserve">No. 1 Dense Southern Pine or </w:t>
      </w:r>
      <w:r>
        <w:br/>
        <w:t xml:space="preserve">Douglas-fir lumber and timbers </w:t>
      </w:r>
      <w:r w:rsidRPr="00B97E4C">
        <w:t>.  Dress timber for bridge decking square edged S4S.</w:t>
      </w:r>
    </w:p>
    <w:p w14:paraId="21441EC3" w14:textId="77777777" w:rsidR="0070496E" w:rsidRPr="00B97E4C" w:rsidRDefault="0070496E" w:rsidP="0070496E">
      <w:pPr>
        <w:pStyle w:val="List0indent"/>
      </w:pPr>
      <w:r w:rsidRPr="00B97E4C">
        <w:t>3.</w:t>
      </w:r>
      <w:r w:rsidRPr="00B97E4C">
        <w:tab/>
        <w:t xml:space="preserve">For decking used exclusively by pedestrians, use </w:t>
      </w:r>
      <w:r>
        <w:t xml:space="preserve">No. 1 grade Southern Pine or Douglas-fir lumber and timbers that are </w:t>
      </w:r>
      <w:r w:rsidRPr="00B97E4C">
        <w:t>dressed square edged S4S.</w:t>
      </w:r>
    </w:p>
    <w:p w14:paraId="4D5CF2C2" w14:textId="77777777" w:rsidR="0070496E" w:rsidRDefault="0070496E" w:rsidP="0070496E">
      <w:pPr>
        <w:pStyle w:val="List0indent"/>
      </w:pPr>
      <w:r w:rsidRPr="00B97E4C">
        <w:t>4.</w:t>
      </w:r>
      <w:r w:rsidRPr="00B97E4C">
        <w:tab/>
        <w:t xml:space="preserve">Treat timber as specified in </w:t>
      </w:r>
      <w:r w:rsidRPr="00E9726C">
        <w:t>915.05</w:t>
      </w:r>
      <w:r w:rsidRPr="00B97E4C">
        <w:t>, except do not preserve timber railing systems and decking used by pedestrians with creosote.  In addition, do not preserve timber decking to be covered with an HMA overlay with creosote.</w:t>
      </w:r>
    </w:p>
    <w:p w14:paraId="01D9E71B" w14:textId="77777777" w:rsidR="0070496E" w:rsidRDefault="0070496E" w:rsidP="0070496E">
      <w:pPr>
        <w:pStyle w:val="HiddenTextSpec"/>
      </w:pPr>
      <w:r>
        <w:t>1**************************************************************************************************************************1</w:t>
      </w:r>
    </w:p>
    <w:p w14:paraId="721DC8E7" w14:textId="77777777" w:rsidR="005B5388" w:rsidRPr="00B97E4C" w:rsidRDefault="005B5388" w:rsidP="005B5388">
      <w:pPr>
        <w:pStyle w:val="00000Subsection"/>
      </w:pPr>
      <w:r w:rsidRPr="00B97E4C">
        <w:lastRenderedPageBreak/>
        <w:t>915.05  Timber Treatment</w:t>
      </w:r>
    </w:p>
    <w:p w14:paraId="7BB12D64" w14:textId="77777777" w:rsidR="005B5388" w:rsidRDefault="005B5388" w:rsidP="005B5388">
      <w:pPr>
        <w:pStyle w:val="HiddenTextSpec"/>
      </w:pPr>
      <w:r>
        <w:t>1**************************************************************************************************************************1</w:t>
      </w:r>
    </w:p>
    <w:p w14:paraId="57274FAF" w14:textId="77777777" w:rsidR="005B5388" w:rsidRDefault="005B5388" w:rsidP="005B5388">
      <w:pPr>
        <w:pStyle w:val="HiddenTextSpec"/>
      </w:pPr>
      <w:r w:rsidRPr="00C22BC8">
        <w:t>BDC</w:t>
      </w:r>
      <w:r>
        <w:t>22</w:t>
      </w:r>
      <w:r w:rsidRPr="00C22BC8">
        <w:t>s-0</w:t>
      </w:r>
      <w:r>
        <w:t>8</w:t>
      </w:r>
      <w:r w:rsidRPr="00C22BC8">
        <w:t xml:space="preserve"> dated </w:t>
      </w:r>
      <w:r>
        <w:t>JAN</w:t>
      </w:r>
      <w:r w:rsidRPr="00C22BC8">
        <w:t xml:space="preserve"> </w:t>
      </w:r>
      <w:r>
        <w:t>13</w:t>
      </w:r>
      <w:r w:rsidRPr="00C22BC8">
        <w:t>, 20</w:t>
      </w:r>
      <w:r>
        <w:t>23</w:t>
      </w:r>
    </w:p>
    <w:p w14:paraId="1A28DE3E" w14:textId="77777777" w:rsidR="005B5388" w:rsidRPr="00BC7960" w:rsidRDefault="005B5388" w:rsidP="005B5388">
      <w:pPr>
        <w:pStyle w:val="HiddenTextSpec"/>
      </w:pPr>
    </w:p>
    <w:p w14:paraId="2CE2B90E" w14:textId="77777777" w:rsidR="005B5388" w:rsidRPr="00E018BE" w:rsidRDefault="005B5388" w:rsidP="005B5388">
      <w:pPr>
        <w:pStyle w:val="Instruction"/>
      </w:pPr>
      <w:r w:rsidRPr="00E018BE">
        <w:t xml:space="preserve">The </w:t>
      </w:r>
      <w:r>
        <w:t>entire subsection is</w:t>
      </w:r>
      <w:r w:rsidRPr="00E018BE">
        <w:t xml:space="preserve"> changed to:</w:t>
      </w:r>
    </w:p>
    <w:p w14:paraId="10E22156" w14:textId="77777777" w:rsidR="005B5388" w:rsidRPr="009C569F" w:rsidRDefault="005B5388" w:rsidP="005B5388">
      <w:pPr>
        <w:pStyle w:val="Paragraph"/>
      </w:pPr>
      <w:r w:rsidRPr="009C569F">
        <w:t xml:space="preserve">Treat wood species according to AASHTO M 133 and AWPA Standards </w:t>
      </w:r>
      <w:r w:rsidRPr="00E206E8">
        <w:t>U1-20 and T1-20, including those</w:t>
      </w:r>
      <w:r w:rsidRPr="009C569F">
        <w:t xml:space="preserve"> as summarized in </w:t>
      </w:r>
      <w:r w:rsidRPr="00E9726C">
        <w:t>Table 915.05-1</w:t>
      </w:r>
      <w:r w:rsidRPr="009C569F">
        <w:t xml:space="preserve">, </w:t>
      </w:r>
      <w:r w:rsidRPr="00E9726C">
        <w:t>Table 915.05-2</w:t>
      </w:r>
      <w:r w:rsidRPr="009C569F">
        <w:t xml:space="preserve">, and </w:t>
      </w:r>
      <w:r w:rsidRPr="00E9726C">
        <w:t>Table 915.05-3</w:t>
      </w:r>
      <w:r w:rsidRPr="009C569F">
        <w:t>.</w:t>
      </w:r>
    </w:p>
    <w:p w14:paraId="4E258C26" w14:textId="77777777" w:rsidR="005B5388" w:rsidRPr="009C569F" w:rsidRDefault="005B5388" w:rsidP="005B5388">
      <w:pPr>
        <w:pStyle w:val="Blanklinehalf"/>
      </w:pP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024"/>
        <w:gridCol w:w="2390"/>
        <w:gridCol w:w="2689"/>
        <w:gridCol w:w="2689"/>
      </w:tblGrid>
      <w:tr w:rsidR="005B5388" w:rsidRPr="009C569F" w14:paraId="3BE49963" w14:textId="77777777" w:rsidTr="00153FCB">
        <w:tc>
          <w:tcPr>
            <w:tcW w:w="8849" w:type="dxa"/>
            <w:gridSpan w:val="4"/>
            <w:tcBorders>
              <w:bottom w:val="single" w:sz="4" w:space="0" w:color="auto"/>
            </w:tcBorders>
          </w:tcPr>
          <w:p w14:paraId="117E7895" w14:textId="77777777" w:rsidR="005B5388" w:rsidRPr="009C569F" w:rsidRDefault="005B5388" w:rsidP="00153FCB">
            <w:pPr>
              <w:pStyle w:val="Tabletitle"/>
              <w:keepLines/>
              <w:tabs>
                <w:tab w:val="center" w:pos="4320"/>
                <w:tab w:val="right" w:pos="8640"/>
              </w:tabs>
            </w:pPr>
            <w:bookmarkStart w:id="1084" w:name="t915051"/>
            <w:bookmarkEnd w:id="1084"/>
            <w:r>
              <w:t xml:space="preserve">Table </w:t>
            </w:r>
            <w:r w:rsidRPr="009C569F">
              <w:t>915.05-1  Treatment for Sawn Timber Posts</w:t>
            </w:r>
          </w:p>
        </w:tc>
      </w:tr>
      <w:tr w:rsidR="005B5388" w:rsidRPr="009C569F" w14:paraId="126BE5BC" w14:textId="77777777" w:rsidTr="00153FCB">
        <w:tc>
          <w:tcPr>
            <w:tcW w:w="1829" w:type="dxa"/>
            <w:tcBorders>
              <w:top w:val="single" w:sz="4" w:space="0" w:color="auto"/>
              <w:bottom w:val="single" w:sz="4" w:space="0" w:color="auto"/>
            </w:tcBorders>
            <w:vAlign w:val="center"/>
          </w:tcPr>
          <w:p w14:paraId="4BDD39B7" w14:textId="77777777" w:rsidR="005B5388" w:rsidRPr="009C569F" w:rsidRDefault="005B5388" w:rsidP="00153FCB">
            <w:pPr>
              <w:pStyle w:val="Tableheader"/>
              <w:keepLines/>
              <w:tabs>
                <w:tab w:val="center" w:pos="4320"/>
                <w:tab w:val="right" w:pos="8640"/>
              </w:tabs>
            </w:pPr>
            <w:r w:rsidRPr="009C569F">
              <w:t>Type of Wood</w:t>
            </w:r>
          </w:p>
        </w:tc>
        <w:tc>
          <w:tcPr>
            <w:tcW w:w="2160" w:type="dxa"/>
            <w:tcBorders>
              <w:top w:val="single" w:sz="4" w:space="0" w:color="auto"/>
              <w:bottom w:val="single" w:sz="4" w:space="0" w:color="auto"/>
            </w:tcBorders>
            <w:vAlign w:val="center"/>
          </w:tcPr>
          <w:p w14:paraId="00FBF7A7" w14:textId="77777777" w:rsidR="005B5388" w:rsidRPr="009C569F" w:rsidRDefault="005B5388" w:rsidP="00153FCB">
            <w:pPr>
              <w:pStyle w:val="Tableheader"/>
              <w:keepLines/>
              <w:tabs>
                <w:tab w:val="center" w:pos="4320"/>
                <w:tab w:val="right" w:pos="8640"/>
              </w:tabs>
            </w:pPr>
            <w:r w:rsidRPr="009C569F">
              <w:t>Location/Environment</w:t>
            </w:r>
          </w:p>
        </w:tc>
        <w:tc>
          <w:tcPr>
            <w:tcW w:w="2430" w:type="dxa"/>
            <w:tcBorders>
              <w:top w:val="single" w:sz="4" w:space="0" w:color="auto"/>
              <w:bottom w:val="single" w:sz="4" w:space="0" w:color="auto"/>
            </w:tcBorders>
            <w:vAlign w:val="center"/>
          </w:tcPr>
          <w:p w14:paraId="5D5870CC" w14:textId="77777777" w:rsidR="005B5388" w:rsidRPr="009C569F" w:rsidRDefault="005B5388" w:rsidP="00153FCB">
            <w:pPr>
              <w:pStyle w:val="TableheaderCentered"/>
            </w:pPr>
            <w:r w:rsidRPr="009C569F">
              <w:t>AASHTO Treatments</w:t>
            </w:r>
          </w:p>
        </w:tc>
        <w:tc>
          <w:tcPr>
            <w:tcW w:w="2430" w:type="dxa"/>
            <w:tcBorders>
              <w:top w:val="single" w:sz="4" w:space="0" w:color="auto"/>
              <w:bottom w:val="single" w:sz="4" w:space="0" w:color="auto"/>
            </w:tcBorders>
            <w:vAlign w:val="center"/>
          </w:tcPr>
          <w:p w14:paraId="24EC259E" w14:textId="77777777" w:rsidR="005B5388" w:rsidRPr="009C569F" w:rsidRDefault="005B5388" w:rsidP="00153FCB">
            <w:pPr>
              <w:pStyle w:val="TableheaderCentered"/>
            </w:pPr>
            <w:r w:rsidRPr="009C569F">
              <w:t>AWPA Standard Reference for Minimum Retention Level</w:t>
            </w:r>
          </w:p>
        </w:tc>
      </w:tr>
      <w:tr w:rsidR="005B5388" w:rsidRPr="009C569F" w14:paraId="11690397" w14:textId="77777777" w:rsidTr="00153FCB">
        <w:tc>
          <w:tcPr>
            <w:tcW w:w="1829" w:type="dxa"/>
            <w:tcBorders>
              <w:top w:val="single" w:sz="4" w:space="0" w:color="auto"/>
            </w:tcBorders>
            <w:vAlign w:val="center"/>
          </w:tcPr>
          <w:p w14:paraId="50590DC6" w14:textId="77777777" w:rsidR="005B5388" w:rsidRPr="009C569F" w:rsidRDefault="005B5388" w:rsidP="00153FCB">
            <w:pPr>
              <w:pStyle w:val="Tabletext"/>
              <w:keepNext/>
              <w:keepLines/>
            </w:pPr>
            <w:r w:rsidRPr="009C569F">
              <w:t>Southern Pine</w:t>
            </w:r>
          </w:p>
        </w:tc>
        <w:tc>
          <w:tcPr>
            <w:tcW w:w="2160" w:type="dxa"/>
            <w:tcBorders>
              <w:top w:val="single" w:sz="4" w:space="0" w:color="auto"/>
            </w:tcBorders>
            <w:vAlign w:val="center"/>
          </w:tcPr>
          <w:p w14:paraId="037252C7" w14:textId="77777777" w:rsidR="005B5388" w:rsidRPr="009C569F" w:rsidRDefault="005B5388" w:rsidP="00153FCB">
            <w:pPr>
              <w:pStyle w:val="Tabletext"/>
              <w:keepNext/>
              <w:keepLines/>
            </w:pPr>
            <w:r w:rsidRPr="009C569F">
              <w:t>Soil or Fresh Water</w:t>
            </w:r>
          </w:p>
        </w:tc>
        <w:tc>
          <w:tcPr>
            <w:tcW w:w="2430" w:type="dxa"/>
            <w:tcBorders>
              <w:top w:val="single" w:sz="4" w:space="0" w:color="auto"/>
            </w:tcBorders>
          </w:tcPr>
          <w:p w14:paraId="53DE5AB5" w14:textId="77777777" w:rsidR="005B5388" w:rsidRPr="009C569F" w:rsidRDefault="005B5388" w:rsidP="00153FCB">
            <w:pPr>
              <w:pStyle w:val="Tabletext"/>
              <w:keepNext/>
              <w:keepLines/>
              <w:jc w:val="center"/>
            </w:pPr>
            <w:r w:rsidRPr="009C569F">
              <w:t>CCA or Pentachlorophenol</w:t>
            </w:r>
          </w:p>
        </w:tc>
        <w:tc>
          <w:tcPr>
            <w:tcW w:w="2430" w:type="dxa"/>
            <w:tcBorders>
              <w:top w:val="single" w:sz="4" w:space="0" w:color="auto"/>
            </w:tcBorders>
          </w:tcPr>
          <w:p w14:paraId="144AB75C" w14:textId="77777777" w:rsidR="005B5388" w:rsidRPr="009C569F" w:rsidRDefault="005B5388" w:rsidP="00153FCB">
            <w:pPr>
              <w:pStyle w:val="Tabletext"/>
              <w:keepNext/>
              <w:keepLines/>
              <w:jc w:val="center"/>
            </w:pPr>
            <w:r w:rsidRPr="009C569F">
              <w:t>UC4A</w:t>
            </w:r>
          </w:p>
        </w:tc>
      </w:tr>
      <w:tr w:rsidR="005B5388" w:rsidRPr="009C569F" w14:paraId="143B2258" w14:textId="77777777" w:rsidTr="00153FCB">
        <w:tc>
          <w:tcPr>
            <w:tcW w:w="1829" w:type="dxa"/>
            <w:vAlign w:val="center"/>
          </w:tcPr>
          <w:p w14:paraId="04BB700E" w14:textId="77777777" w:rsidR="005B5388" w:rsidRPr="009C569F" w:rsidRDefault="005B5388" w:rsidP="00153FCB">
            <w:pPr>
              <w:pStyle w:val="Tabletext"/>
              <w:keepNext/>
              <w:keepLines/>
            </w:pPr>
            <w:r w:rsidRPr="009C569F">
              <w:t>Douglas Fir</w:t>
            </w:r>
          </w:p>
        </w:tc>
        <w:tc>
          <w:tcPr>
            <w:tcW w:w="2160" w:type="dxa"/>
            <w:vAlign w:val="center"/>
          </w:tcPr>
          <w:p w14:paraId="25C68568" w14:textId="77777777" w:rsidR="005B5388" w:rsidRPr="009C569F" w:rsidRDefault="005B5388" w:rsidP="00153FCB">
            <w:pPr>
              <w:pStyle w:val="Tabletext"/>
              <w:keepNext/>
              <w:keepLines/>
            </w:pPr>
            <w:r w:rsidRPr="009C569F">
              <w:t>Soil or Fresh Water</w:t>
            </w:r>
          </w:p>
        </w:tc>
        <w:tc>
          <w:tcPr>
            <w:tcW w:w="2430" w:type="dxa"/>
          </w:tcPr>
          <w:p w14:paraId="4BF8A2B9" w14:textId="77777777" w:rsidR="005B5388" w:rsidRPr="009C569F" w:rsidRDefault="005B5388" w:rsidP="00153FCB">
            <w:pPr>
              <w:pStyle w:val="Tabletext"/>
              <w:keepNext/>
              <w:keepLines/>
              <w:jc w:val="center"/>
            </w:pPr>
            <w:r w:rsidRPr="009C569F">
              <w:t>ACZA</w:t>
            </w:r>
          </w:p>
        </w:tc>
        <w:tc>
          <w:tcPr>
            <w:tcW w:w="2430" w:type="dxa"/>
          </w:tcPr>
          <w:p w14:paraId="1C877909" w14:textId="77777777" w:rsidR="005B5388" w:rsidRPr="009C569F" w:rsidRDefault="005B5388" w:rsidP="00153FCB">
            <w:pPr>
              <w:pStyle w:val="Tabletext"/>
              <w:keepNext/>
              <w:keepLines/>
              <w:jc w:val="center"/>
            </w:pPr>
            <w:r w:rsidRPr="009C569F">
              <w:t>UC4A</w:t>
            </w:r>
          </w:p>
        </w:tc>
      </w:tr>
    </w:tbl>
    <w:p w14:paraId="3BA135CD" w14:textId="77777777" w:rsidR="005B5388" w:rsidRPr="009C569F" w:rsidRDefault="005B5388" w:rsidP="005B5388">
      <w:pPr>
        <w:pStyle w:val="Blankline"/>
      </w:pPr>
    </w:p>
    <w:tbl>
      <w:tblPr>
        <w:tblW w:w="9792" w:type="dxa"/>
        <w:tblLayout w:type="fixed"/>
        <w:tblCellMar>
          <w:top w:w="29" w:type="dxa"/>
          <w:left w:w="29" w:type="dxa"/>
          <w:bottom w:w="29" w:type="dxa"/>
          <w:right w:w="29" w:type="dxa"/>
        </w:tblCellMar>
        <w:tblLook w:val="01E0" w:firstRow="1" w:lastRow="1" w:firstColumn="1" w:lastColumn="1" w:noHBand="0" w:noVBand="0"/>
      </w:tblPr>
      <w:tblGrid>
        <w:gridCol w:w="2022"/>
        <w:gridCol w:w="2388"/>
        <w:gridCol w:w="2675"/>
        <w:gridCol w:w="2707"/>
      </w:tblGrid>
      <w:tr w:rsidR="005B5388" w:rsidRPr="009C569F" w14:paraId="53CAC488" w14:textId="77777777" w:rsidTr="00153FCB">
        <w:tc>
          <w:tcPr>
            <w:tcW w:w="8856" w:type="dxa"/>
            <w:gridSpan w:val="4"/>
            <w:tcBorders>
              <w:top w:val="double" w:sz="4" w:space="0" w:color="auto"/>
              <w:bottom w:val="single" w:sz="4" w:space="0" w:color="auto"/>
            </w:tcBorders>
          </w:tcPr>
          <w:p w14:paraId="3299DD47" w14:textId="77777777" w:rsidR="005B5388" w:rsidRPr="00EF1A93" w:rsidRDefault="005B5388" w:rsidP="00153FCB">
            <w:pPr>
              <w:pStyle w:val="Tabletitle"/>
              <w:keepLines/>
            </w:pPr>
            <w:bookmarkStart w:id="1085" w:name="t915052"/>
            <w:bookmarkEnd w:id="1085"/>
            <w:r w:rsidRPr="00EF1A93">
              <w:t>Table 915.05-2  Treatment for Round Timber Piles</w:t>
            </w:r>
          </w:p>
        </w:tc>
      </w:tr>
      <w:tr w:rsidR="005B5388" w:rsidRPr="009C569F" w14:paraId="12E17F9B" w14:textId="77777777" w:rsidTr="00153FCB">
        <w:tc>
          <w:tcPr>
            <w:tcW w:w="1829" w:type="dxa"/>
            <w:tcBorders>
              <w:top w:val="single" w:sz="4" w:space="0" w:color="auto"/>
              <w:bottom w:val="single" w:sz="4" w:space="0" w:color="auto"/>
            </w:tcBorders>
            <w:vAlign w:val="center"/>
          </w:tcPr>
          <w:p w14:paraId="24E28A26" w14:textId="77777777" w:rsidR="005B5388" w:rsidRPr="009C569F" w:rsidRDefault="005B5388" w:rsidP="00153FCB">
            <w:pPr>
              <w:pStyle w:val="Tableheader"/>
              <w:keepLines/>
              <w:tabs>
                <w:tab w:val="center" w:pos="4320"/>
                <w:tab w:val="right" w:pos="8640"/>
              </w:tabs>
            </w:pPr>
            <w:r w:rsidRPr="009C569F">
              <w:t>Type of Wood</w:t>
            </w:r>
          </w:p>
        </w:tc>
        <w:tc>
          <w:tcPr>
            <w:tcW w:w="2160" w:type="dxa"/>
            <w:tcBorders>
              <w:top w:val="single" w:sz="4" w:space="0" w:color="auto"/>
              <w:bottom w:val="single" w:sz="4" w:space="0" w:color="auto"/>
            </w:tcBorders>
            <w:vAlign w:val="center"/>
          </w:tcPr>
          <w:p w14:paraId="21DA8722" w14:textId="77777777" w:rsidR="005B5388" w:rsidRPr="009C569F" w:rsidRDefault="005B5388" w:rsidP="00153FCB">
            <w:pPr>
              <w:pStyle w:val="Tableheader"/>
              <w:keepLines/>
              <w:tabs>
                <w:tab w:val="center" w:pos="4320"/>
                <w:tab w:val="right" w:pos="8640"/>
              </w:tabs>
            </w:pPr>
            <w:r w:rsidRPr="009C569F">
              <w:t>Location/Environment</w:t>
            </w:r>
          </w:p>
        </w:tc>
        <w:tc>
          <w:tcPr>
            <w:tcW w:w="2419" w:type="dxa"/>
            <w:tcBorders>
              <w:top w:val="single" w:sz="4" w:space="0" w:color="auto"/>
              <w:bottom w:val="single" w:sz="4" w:space="0" w:color="auto"/>
            </w:tcBorders>
            <w:vAlign w:val="center"/>
          </w:tcPr>
          <w:p w14:paraId="577EE716" w14:textId="77777777" w:rsidR="005B5388" w:rsidRPr="009C569F" w:rsidRDefault="005B5388" w:rsidP="00153FCB">
            <w:pPr>
              <w:pStyle w:val="TableheaderCentered"/>
            </w:pPr>
            <w:r w:rsidRPr="009C569F">
              <w:t>AASHTO Treatments</w:t>
            </w:r>
          </w:p>
        </w:tc>
        <w:tc>
          <w:tcPr>
            <w:tcW w:w="2448" w:type="dxa"/>
            <w:tcBorders>
              <w:top w:val="single" w:sz="4" w:space="0" w:color="auto"/>
              <w:bottom w:val="single" w:sz="4" w:space="0" w:color="auto"/>
            </w:tcBorders>
            <w:vAlign w:val="center"/>
          </w:tcPr>
          <w:p w14:paraId="3A7418A0" w14:textId="77777777" w:rsidR="005B5388" w:rsidRPr="009C569F" w:rsidRDefault="005B5388" w:rsidP="00153FCB">
            <w:pPr>
              <w:pStyle w:val="TableheaderCentered"/>
            </w:pPr>
            <w:r w:rsidRPr="009C569F">
              <w:t>AWPA Standard Reference for Minimum Retention Level</w:t>
            </w:r>
          </w:p>
        </w:tc>
      </w:tr>
      <w:tr w:rsidR="005B5388" w:rsidRPr="009C569F" w14:paraId="29ECCD1D" w14:textId="77777777" w:rsidTr="00153FCB">
        <w:tc>
          <w:tcPr>
            <w:tcW w:w="1829" w:type="dxa"/>
            <w:tcBorders>
              <w:top w:val="single" w:sz="4" w:space="0" w:color="auto"/>
            </w:tcBorders>
          </w:tcPr>
          <w:p w14:paraId="6FE909BD" w14:textId="77777777" w:rsidR="005B5388" w:rsidRPr="009C569F" w:rsidRDefault="005B5388" w:rsidP="00153FCB">
            <w:pPr>
              <w:pStyle w:val="Tabletext"/>
              <w:keepNext/>
              <w:keepLines/>
            </w:pPr>
            <w:r w:rsidRPr="009C569F">
              <w:t>Southern Pine</w:t>
            </w:r>
          </w:p>
        </w:tc>
        <w:tc>
          <w:tcPr>
            <w:tcW w:w="2160" w:type="dxa"/>
            <w:tcBorders>
              <w:top w:val="single" w:sz="4" w:space="0" w:color="auto"/>
            </w:tcBorders>
          </w:tcPr>
          <w:p w14:paraId="5A278CD9" w14:textId="77777777" w:rsidR="005B5388" w:rsidRPr="009C569F" w:rsidRDefault="005B5388" w:rsidP="00153FCB">
            <w:pPr>
              <w:pStyle w:val="Tabletext"/>
              <w:keepNext/>
              <w:keepLines/>
            </w:pPr>
            <w:r w:rsidRPr="009C569F">
              <w:t>Soil or Fresh Water</w:t>
            </w:r>
          </w:p>
        </w:tc>
        <w:tc>
          <w:tcPr>
            <w:tcW w:w="2419" w:type="dxa"/>
            <w:tcBorders>
              <w:top w:val="single" w:sz="4" w:space="0" w:color="auto"/>
            </w:tcBorders>
            <w:vAlign w:val="center"/>
          </w:tcPr>
          <w:p w14:paraId="3A533DF8" w14:textId="77777777" w:rsidR="005B5388" w:rsidRPr="009C569F" w:rsidRDefault="005B5388" w:rsidP="00153FCB">
            <w:pPr>
              <w:pStyle w:val="Tabletext"/>
              <w:keepNext/>
              <w:keepLines/>
              <w:jc w:val="center"/>
            </w:pPr>
            <w:r w:rsidRPr="009C569F">
              <w:t>CCA</w:t>
            </w:r>
          </w:p>
        </w:tc>
        <w:tc>
          <w:tcPr>
            <w:tcW w:w="2448" w:type="dxa"/>
            <w:tcBorders>
              <w:top w:val="single" w:sz="4" w:space="0" w:color="auto"/>
            </w:tcBorders>
            <w:vAlign w:val="center"/>
          </w:tcPr>
          <w:p w14:paraId="267D2478" w14:textId="77777777" w:rsidR="005B5388" w:rsidRPr="009C569F" w:rsidRDefault="005B5388" w:rsidP="00153FCB">
            <w:pPr>
              <w:pStyle w:val="Tabletext"/>
              <w:keepNext/>
              <w:keepLines/>
              <w:jc w:val="center"/>
            </w:pPr>
            <w:r w:rsidRPr="009C569F">
              <w:t>UC4C</w:t>
            </w:r>
          </w:p>
        </w:tc>
      </w:tr>
      <w:tr w:rsidR="005B5388" w:rsidRPr="009C569F" w14:paraId="08D7342D" w14:textId="77777777" w:rsidTr="00153FCB">
        <w:tc>
          <w:tcPr>
            <w:tcW w:w="1829" w:type="dxa"/>
          </w:tcPr>
          <w:p w14:paraId="7C8589E1" w14:textId="77777777" w:rsidR="005B5388" w:rsidRPr="009C569F" w:rsidRDefault="005B5388" w:rsidP="00153FCB">
            <w:pPr>
              <w:pStyle w:val="Tabletext"/>
              <w:keepNext/>
              <w:keepLines/>
            </w:pPr>
            <w:r w:rsidRPr="009C569F">
              <w:t>Southern Pine</w:t>
            </w:r>
          </w:p>
        </w:tc>
        <w:tc>
          <w:tcPr>
            <w:tcW w:w="2160" w:type="dxa"/>
          </w:tcPr>
          <w:p w14:paraId="2A076D5B" w14:textId="77777777" w:rsidR="005B5388" w:rsidRPr="009C569F" w:rsidRDefault="005B5388" w:rsidP="00153FCB">
            <w:pPr>
              <w:pStyle w:val="Tabletext"/>
              <w:keepNext/>
              <w:keepLines/>
            </w:pPr>
            <w:r w:rsidRPr="009C569F">
              <w:t>Marine</w:t>
            </w:r>
          </w:p>
        </w:tc>
        <w:tc>
          <w:tcPr>
            <w:tcW w:w="2419" w:type="dxa"/>
            <w:vAlign w:val="center"/>
          </w:tcPr>
          <w:p w14:paraId="79FB1632" w14:textId="77777777" w:rsidR="005B5388" w:rsidRPr="009C569F" w:rsidRDefault="005B5388" w:rsidP="00153FCB">
            <w:pPr>
              <w:pStyle w:val="Tabletext"/>
              <w:keepNext/>
              <w:keepLines/>
              <w:jc w:val="center"/>
            </w:pPr>
            <w:r w:rsidRPr="009C569F">
              <w:t>CCA</w:t>
            </w:r>
          </w:p>
        </w:tc>
        <w:tc>
          <w:tcPr>
            <w:tcW w:w="2448" w:type="dxa"/>
            <w:vAlign w:val="center"/>
          </w:tcPr>
          <w:p w14:paraId="308F69B6" w14:textId="77777777" w:rsidR="005B5388" w:rsidRPr="009C569F" w:rsidRDefault="005B5388" w:rsidP="00153FCB">
            <w:pPr>
              <w:pStyle w:val="Tabletext"/>
              <w:keepNext/>
              <w:keepLines/>
              <w:jc w:val="center"/>
            </w:pPr>
            <w:r w:rsidRPr="009C569F">
              <w:t>UC5B</w:t>
            </w:r>
          </w:p>
        </w:tc>
      </w:tr>
      <w:tr w:rsidR="005B5388" w:rsidRPr="009C569F" w14:paraId="5D562CC7" w14:textId="77777777" w:rsidTr="00153FCB">
        <w:tc>
          <w:tcPr>
            <w:tcW w:w="1829" w:type="dxa"/>
          </w:tcPr>
          <w:p w14:paraId="42F959A5" w14:textId="77777777" w:rsidR="005B5388" w:rsidRPr="009C569F" w:rsidRDefault="005B5388" w:rsidP="00153FCB">
            <w:pPr>
              <w:pStyle w:val="Tabletext"/>
              <w:keepNext/>
              <w:keepLines/>
            </w:pPr>
            <w:r w:rsidRPr="009C569F">
              <w:t>Douglas Fir</w:t>
            </w:r>
          </w:p>
        </w:tc>
        <w:tc>
          <w:tcPr>
            <w:tcW w:w="2160" w:type="dxa"/>
          </w:tcPr>
          <w:p w14:paraId="72F0EABA" w14:textId="77777777" w:rsidR="005B5388" w:rsidRPr="009C569F" w:rsidRDefault="005B5388" w:rsidP="00153FCB">
            <w:pPr>
              <w:pStyle w:val="Tabletext"/>
              <w:keepNext/>
              <w:keepLines/>
            </w:pPr>
            <w:r w:rsidRPr="009C569F">
              <w:t>Soil or Fresh Water</w:t>
            </w:r>
          </w:p>
        </w:tc>
        <w:tc>
          <w:tcPr>
            <w:tcW w:w="2419" w:type="dxa"/>
            <w:vAlign w:val="center"/>
          </w:tcPr>
          <w:p w14:paraId="1F69CEF8" w14:textId="77777777" w:rsidR="005B5388" w:rsidRPr="009C569F" w:rsidRDefault="005B5388" w:rsidP="00153FCB">
            <w:pPr>
              <w:pStyle w:val="Tabletext"/>
              <w:keepNext/>
              <w:keepLines/>
              <w:jc w:val="center"/>
            </w:pPr>
            <w:r w:rsidRPr="009C569F">
              <w:t>ACZA</w:t>
            </w:r>
          </w:p>
        </w:tc>
        <w:tc>
          <w:tcPr>
            <w:tcW w:w="2448" w:type="dxa"/>
            <w:vAlign w:val="center"/>
          </w:tcPr>
          <w:p w14:paraId="3935BB10" w14:textId="77777777" w:rsidR="005B5388" w:rsidRPr="009C569F" w:rsidRDefault="005B5388" w:rsidP="00153FCB">
            <w:pPr>
              <w:pStyle w:val="Tabletext"/>
              <w:keepNext/>
              <w:keepLines/>
              <w:jc w:val="center"/>
            </w:pPr>
            <w:r w:rsidRPr="009C569F">
              <w:t>UC4C</w:t>
            </w:r>
          </w:p>
        </w:tc>
      </w:tr>
      <w:tr w:rsidR="005B5388" w:rsidRPr="009C569F" w14:paraId="1AED411A" w14:textId="77777777" w:rsidTr="00153FCB">
        <w:tc>
          <w:tcPr>
            <w:tcW w:w="1829" w:type="dxa"/>
            <w:tcBorders>
              <w:bottom w:val="double" w:sz="4" w:space="0" w:color="auto"/>
            </w:tcBorders>
          </w:tcPr>
          <w:p w14:paraId="4E00B193" w14:textId="77777777" w:rsidR="005B5388" w:rsidRPr="009C569F" w:rsidRDefault="005B5388" w:rsidP="00153FCB">
            <w:pPr>
              <w:pStyle w:val="Tabletext"/>
              <w:keepNext/>
              <w:keepLines/>
            </w:pPr>
            <w:r w:rsidRPr="009C569F">
              <w:t>Douglas Fir</w:t>
            </w:r>
          </w:p>
        </w:tc>
        <w:tc>
          <w:tcPr>
            <w:tcW w:w="2160" w:type="dxa"/>
            <w:tcBorders>
              <w:bottom w:val="double" w:sz="4" w:space="0" w:color="auto"/>
            </w:tcBorders>
          </w:tcPr>
          <w:p w14:paraId="0BA921BB" w14:textId="77777777" w:rsidR="005B5388" w:rsidRPr="009C569F" w:rsidRDefault="005B5388" w:rsidP="00153FCB">
            <w:pPr>
              <w:pStyle w:val="Tabletext"/>
              <w:keepNext/>
              <w:keepLines/>
            </w:pPr>
            <w:r w:rsidRPr="009C569F">
              <w:t>Marine</w:t>
            </w:r>
          </w:p>
        </w:tc>
        <w:tc>
          <w:tcPr>
            <w:tcW w:w="2419" w:type="dxa"/>
            <w:tcBorders>
              <w:bottom w:val="double" w:sz="4" w:space="0" w:color="auto"/>
            </w:tcBorders>
            <w:vAlign w:val="center"/>
          </w:tcPr>
          <w:p w14:paraId="727FC7CA" w14:textId="77777777" w:rsidR="005B5388" w:rsidRPr="009C569F" w:rsidRDefault="005B5388" w:rsidP="00153FCB">
            <w:pPr>
              <w:pStyle w:val="Tabletext"/>
              <w:keepNext/>
              <w:keepLines/>
              <w:jc w:val="center"/>
            </w:pPr>
            <w:r w:rsidRPr="009C569F">
              <w:t>ACZA</w:t>
            </w:r>
          </w:p>
        </w:tc>
        <w:tc>
          <w:tcPr>
            <w:tcW w:w="2448" w:type="dxa"/>
            <w:tcBorders>
              <w:bottom w:val="double" w:sz="4" w:space="0" w:color="auto"/>
            </w:tcBorders>
            <w:vAlign w:val="center"/>
          </w:tcPr>
          <w:p w14:paraId="2B208DD0" w14:textId="77777777" w:rsidR="005B5388" w:rsidRPr="009C569F" w:rsidRDefault="005B5388" w:rsidP="00153FCB">
            <w:pPr>
              <w:pStyle w:val="Tabletext"/>
              <w:keepNext/>
              <w:keepLines/>
              <w:jc w:val="center"/>
            </w:pPr>
            <w:r w:rsidRPr="009C569F">
              <w:t>UC5B</w:t>
            </w:r>
          </w:p>
        </w:tc>
      </w:tr>
    </w:tbl>
    <w:p w14:paraId="1AE74270" w14:textId="77777777" w:rsidR="005B5388" w:rsidRPr="009C569F" w:rsidRDefault="005B5388" w:rsidP="005B5388">
      <w:pPr>
        <w:pStyle w:val="Blankline"/>
      </w:pPr>
    </w:p>
    <w:tbl>
      <w:tblPr>
        <w:tblW w:w="9792" w:type="dxa"/>
        <w:tblLayout w:type="fixed"/>
        <w:tblCellMar>
          <w:top w:w="29" w:type="dxa"/>
          <w:left w:w="29" w:type="dxa"/>
          <w:bottom w:w="29" w:type="dxa"/>
          <w:right w:w="29" w:type="dxa"/>
        </w:tblCellMar>
        <w:tblLook w:val="01E0" w:firstRow="1" w:lastRow="1" w:firstColumn="1" w:lastColumn="1" w:noHBand="0" w:noVBand="0"/>
      </w:tblPr>
      <w:tblGrid>
        <w:gridCol w:w="2022"/>
        <w:gridCol w:w="2388"/>
        <w:gridCol w:w="2675"/>
        <w:gridCol w:w="2707"/>
      </w:tblGrid>
      <w:tr w:rsidR="005B5388" w:rsidRPr="009C569F" w14:paraId="6F3032E9" w14:textId="77777777" w:rsidTr="00153FCB">
        <w:tc>
          <w:tcPr>
            <w:tcW w:w="9792" w:type="dxa"/>
            <w:gridSpan w:val="4"/>
            <w:tcBorders>
              <w:top w:val="double" w:sz="4" w:space="0" w:color="auto"/>
              <w:bottom w:val="single" w:sz="4" w:space="0" w:color="auto"/>
            </w:tcBorders>
          </w:tcPr>
          <w:p w14:paraId="34EC7ACF" w14:textId="77777777" w:rsidR="005B5388" w:rsidRPr="008E2F14" w:rsidRDefault="005B5388" w:rsidP="00153FCB">
            <w:pPr>
              <w:pStyle w:val="Tabletitle"/>
              <w:keepLines/>
            </w:pPr>
            <w:bookmarkStart w:id="1086" w:name="t915053"/>
            <w:bookmarkEnd w:id="1086"/>
            <w:r w:rsidRPr="008E2F14">
              <w:t>Table 915.05-3  Treatment for Timber Sheet Piling and Timber for Structures</w:t>
            </w:r>
          </w:p>
        </w:tc>
      </w:tr>
      <w:tr w:rsidR="005B5388" w:rsidRPr="009C569F" w14:paraId="25118C21" w14:textId="77777777" w:rsidTr="00153FCB">
        <w:tc>
          <w:tcPr>
            <w:tcW w:w="2022" w:type="dxa"/>
            <w:tcBorders>
              <w:top w:val="single" w:sz="4" w:space="0" w:color="auto"/>
              <w:bottom w:val="single" w:sz="4" w:space="0" w:color="auto"/>
            </w:tcBorders>
            <w:vAlign w:val="center"/>
          </w:tcPr>
          <w:p w14:paraId="271DFB13" w14:textId="77777777" w:rsidR="005B5388" w:rsidRPr="009C569F" w:rsidRDefault="005B5388" w:rsidP="00153FCB">
            <w:pPr>
              <w:pStyle w:val="Tableheader"/>
              <w:keepLines/>
              <w:tabs>
                <w:tab w:val="center" w:pos="4320"/>
                <w:tab w:val="right" w:pos="8640"/>
              </w:tabs>
            </w:pPr>
            <w:r w:rsidRPr="009C569F">
              <w:t>Type of Wood</w:t>
            </w:r>
          </w:p>
        </w:tc>
        <w:tc>
          <w:tcPr>
            <w:tcW w:w="2388" w:type="dxa"/>
            <w:tcBorders>
              <w:top w:val="single" w:sz="4" w:space="0" w:color="auto"/>
              <w:bottom w:val="single" w:sz="4" w:space="0" w:color="auto"/>
            </w:tcBorders>
            <w:vAlign w:val="center"/>
          </w:tcPr>
          <w:p w14:paraId="4435C711" w14:textId="77777777" w:rsidR="005B5388" w:rsidRPr="009C569F" w:rsidRDefault="005B5388" w:rsidP="00153FCB">
            <w:pPr>
              <w:pStyle w:val="Tableheader"/>
              <w:keepLines/>
              <w:tabs>
                <w:tab w:val="center" w:pos="4320"/>
                <w:tab w:val="right" w:pos="8640"/>
              </w:tabs>
            </w:pPr>
            <w:r w:rsidRPr="009C569F">
              <w:t>Location/Environment</w:t>
            </w:r>
          </w:p>
        </w:tc>
        <w:tc>
          <w:tcPr>
            <w:tcW w:w="2675" w:type="dxa"/>
            <w:tcBorders>
              <w:top w:val="single" w:sz="4" w:space="0" w:color="auto"/>
              <w:bottom w:val="single" w:sz="4" w:space="0" w:color="auto"/>
            </w:tcBorders>
            <w:vAlign w:val="center"/>
          </w:tcPr>
          <w:p w14:paraId="5E22B5BC" w14:textId="77777777" w:rsidR="005B5388" w:rsidRPr="009C569F" w:rsidRDefault="005B5388" w:rsidP="00153FCB">
            <w:pPr>
              <w:pStyle w:val="TableheaderCentered"/>
            </w:pPr>
            <w:r w:rsidRPr="009C569F">
              <w:t>AASHTO Treatments</w:t>
            </w:r>
          </w:p>
        </w:tc>
        <w:tc>
          <w:tcPr>
            <w:tcW w:w="2707" w:type="dxa"/>
            <w:tcBorders>
              <w:top w:val="single" w:sz="4" w:space="0" w:color="auto"/>
              <w:bottom w:val="single" w:sz="4" w:space="0" w:color="auto"/>
            </w:tcBorders>
            <w:vAlign w:val="center"/>
          </w:tcPr>
          <w:p w14:paraId="74A2CFF9" w14:textId="77777777" w:rsidR="005B5388" w:rsidRPr="009C569F" w:rsidRDefault="005B5388" w:rsidP="00153FCB">
            <w:pPr>
              <w:pStyle w:val="TableheaderCentered"/>
            </w:pPr>
            <w:r w:rsidRPr="009C569F">
              <w:t>AWPA Standard Reference for Minimum Retention Level</w:t>
            </w:r>
          </w:p>
        </w:tc>
      </w:tr>
      <w:tr w:rsidR="005B5388" w:rsidRPr="009C569F" w14:paraId="66447CE3" w14:textId="77777777" w:rsidTr="00153FCB">
        <w:tc>
          <w:tcPr>
            <w:tcW w:w="2022" w:type="dxa"/>
            <w:tcBorders>
              <w:top w:val="single" w:sz="4" w:space="0" w:color="auto"/>
            </w:tcBorders>
          </w:tcPr>
          <w:p w14:paraId="2D398D74" w14:textId="77777777" w:rsidR="005B5388" w:rsidRPr="009C569F" w:rsidRDefault="005B5388" w:rsidP="00153FCB">
            <w:pPr>
              <w:pStyle w:val="Tabletext"/>
              <w:keepNext/>
              <w:keepLines/>
            </w:pPr>
            <w:r w:rsidRPr="009C569F">
              <w:t>Southern Pine</w:t>
            </w:r>
          </w:p>
        </w:tc>
        <w:tc>
          <w:tcPr>
            <w:tcW w:w="2388" w:type="dxa"/>
            <w:tcBorders>
              <w:top w:val="single" w:sz="4" w:space="0" w:color="auto"/>
            </w:tcBorders>
          </w:tcPr>
          <w:p w14:paraId="13F46F37" w14:textId="77777777" w:rsidR="005B5388" w:rsidRPr="009C569F" w:rsidRDefault="005B5388" w:rsidP="00153FCB">
            <w:pPr>
              <w:pStyle w:val="Tabletext"/>
              <w:keepNext/>
              <w:keepLines/>
            </w:pPr>
            <w:r w:rsidRPr="009C569F">
              <w:t>Soil or Fresh Water</w:t>
            </w:r>
          </w:p>
        </w:tc>
        <w:tc>
          <w:tcPr>
            <w:tcW w:w="2675" w:type="dxa"/>
            <w:tcBorders>
              <w:top w:val="single" w:sz="4" w:space="0" w:color="auto"/>
            </w:tcBorders>
            <w:vAlign w:val="center"/>
          </w:tcPr>
          <w:p w14:paraId="235B3CD1" w14:textId="77777777" w:rsidR="005B5388" w:rsidRPr="009C569F" w:rsidRDefault="005B5388" w:rsidP="00153FCB">
            <w:pPr>
              <w:pStyle w:val="Tabletext"/>
              <w:keepNext/>
              <w:keepLines/>
              <w:jc w:val="center"/>
            </w:pPr>
            <w:r w:rsidRPr="009C569F">
              <w:t>CCA or Pentachlorophenol</w:t>
            </w:r>
          </w:p>
        </w:tc>
        <w:tc>
          <w:tcPr>
            <w:tcW w:w="2707" w:type="dxa"/>
            <w:tcBorders>
              <w:top w:val="single" w:sz="4" w:space="0" w:color="auto"/>
            </w:tcBorders>
            <w:vAlign w:val="center"/>
          </w:tcPr>
          <w:p w14:paraId="7E38DB5D" w14:textId="77777777" w:rsidR="005B5388" w:rsidRPr="009C569F" w:rsidRDefault="005B5388" w:rsidP="00153FCB">
            <w:pPr>
              <w:pStyle w:val="Tabletext"/>
              <w:keepNext/>
              <w:keepLines/>
              <w:jc w:val="center"/>
            </w:pPr>
            <w:r w:rsidRPr="009C569F">
              <w:t>UC4B</w:t>
            </w:r>
          </w:p>
        </w:tc>
      </w:tr>
      <w:tr w:rsidR="005B5388" w:rsidRPr="009C569F" w14:paraId="5CFBAB25" w14:textId="77777777" w:rsidTr="00153FCB">
        <w:tc>
          <w:tcPr>
            <w:tcW w:w="2022" w:type="dxa"/>
          </w:tcPr>
          <w:p w14:paraId="6C780547" w14:textId="77777777" w:rsidR="005B5388" w:rsidRPr="009C569F" w:rsidRDefault="005B5388" w:rsidP="00153FCB">
            <w:pPr>
              <w:pStyle w:val="Tabletext"/>
              <w:keepNext/>
              <w:keepLines/>
            </w:pPr>
            <w:r w:rsidRPr="009C569F">
              <w:t>Southern Pine</w:t>
            </w:r>
          </w:p>
        </w:tc>
        <w:tc>
          <w:tcPr>
            <w:tcW w:w="2388" w:type="dxa"/>
          </w:tcPr>
          <w:p w14:paraId="536F5573" w14:textId="77777777" w:rsidR="005B5388" w:rsidRPr="009C569F" w:rsidRDefault="005B5388" w:rsidP="00153FCB">
            <w:pPr>
              <w:pStyle w:val="Tabletext"/>
              <w:keepNext/>
              <w:keepLines/>
            </w:pPr>
            <w:r w:rsidRPr="009C569F">
              <w:t>Marine</w:t>
            </w:r>
          </w:p>
        </w:tc>
        <w:tc>
          <w:tcPr>
            <w:tcW w:w="2675" w:type="dxa"/>
            <w:vAlign w:val="center"/>
          </w:tcPr>
          <w:p w14:paraId="712E02E7" w14:textId="77777777" w:rsidR="005B5388" w:rsidRPr="009C569F" w:rsidRDefault="005B5388" w:rsidP="00153FCB">
            <w:pPr>
              <w:pStyle w:val="Tabletext"/>
              <w:keepNext/>
              <w:keepLines/>
              <w:jc w:val="center"/>
            </w:pPr>
            <w:r w:rsidRPr="009C569F">
              <w:t>CCA</w:t>
            </w:r>
          </w:p>
        </w:tc>
        <w:tc>
          <w:tcPr>
            <w:tcW w:w="2707" w:type="dxa"/>
            <w:vAlign w:val="center"/>
          </w:tcPr>
          <w:p w14:paraId="0D3247DD" w14:textId="77777777" w:rsidR="005B5388" w:rsidRPr="009C569F" w:rsidRDefault="005B5388" w:rsidP="00153FCB">
            <w:pPr>
              <w:pStyle w:val="Tabletext"/>
              <w:keepNext/>
              <w:keepLines/>
              <w:jc w:val="center"/>
            </w:pPr>
            <w:r w:rsidRPr="009C569F">
              <w:t>UC5B</w:t>
            </w:r>
          </w:p>
        </w:tc>
      </w:tr>
      <w:tr w:rsidR="005B5388" w:rsidRPr="009C569F" w14:paraId="15A77792" w14:textId="77777777" w:rsidTr="00153FCB">
        <w:tc>
          <w:tcPr>
            <w:tcW w:w="2022" w:type="dxa"/>
          </w:tcPr>
          <w:p w14:paraId="3DE19DAE" w14:textId="77777777" w:rsidR="005B5388" w:rsidRPr="009C569F" w:rsidRDefault="005B5388" w:rsidP="00153FCB">
            <w:pPr>
              <w:pStyle w:val="Tabletext"/>
              <w:keepNext/>
              <w:keepLines/>
            </w:pPr>
            <w:r w:rsidRPr="009C569F">
              <w:t>Douglas Fir</w:t>
            </w:r>
          </w:p>
        </w:tc>
        <w:tc>
          <w:tcPr>
            <w:tcW w:w="2388" w:type="dxa"/>
          </w:tcPr>
          <w:p w14:paraId="136B03FD" w14:textId="77777777" w:rsidR="005B5388" w:rsidRPr="009C569F" w:rsidRDefault="005B5388" w:rsidP="00153FCB">
            <w:pPr>
              <w:pStyle w:val="Tabletext"/>
              <w:keepNext/>
              <w:keepLines/>
            </w:pPr>
            <w:r w:rsidRPr="009C569F">
              <w:t>Soil or Fresh Water</w:t>
            </w:r>
          </w:p>
        </w:tc>
        <w:tc>
          <w:tcPr>
            <w:tcW w:w="2675" w:type="dxa"/>
            <w:vAlign w:val="center"/>
          </w:tcPr>
          <w:p w14:paraId="0B84CA58" w14:textId="77777777" w:rsidR="005B5388" w:rsidRPr="009C569F" w:rsidRDefault="005B5388" w:rsidP="00153FCB">
            <w:pPr>
              <w:pStyle w:val="Tabletext"/>
              <w:keepNext/>
              <w:keepLines/>
              <w:jc w:val="center"/>
            </w:pPr>
            <w:r w:rsidRPr="009C569F">
              <w:t>ACZA</w:t>
            </w:r>
          </w:p>
        </w:tc>
        <w:tc>
          <w:tcPr>
            <w:tcW w:w="2707" w:type="dxa"/>
            <w:vAlign w:val="center"/>
          </w:tcPr>
          <w:p w14:paraId="005345C0" w14:textId="77777777" w:rsidR="005B5388" w:rsidRPr="009C569F" w:rsidRDefault="005B5388" w:rsidP="00153FCB">
            <w:pPr>
              <w:pStyle w:val="Tabletext"/>
              <w:keepNext/>
              <w:keepLines/>
              <w:jc w:val="center"/>
            </w:pPr>
            <w:r w:rsidRPr="009C569F">
              <w:t>UC4B</w:t>
            </w:r>
          </w:p>
        </w:tc>
      </w:tr>
      <w:tr w:rsidR="005B5388" w:rsidRPr="009C569F" w14:paraId="28E91E5A" w14:textId="77777777" w:rsidTr="00153FCB">
        <w:tc>
          <w:tcPr>
            <w:tcW w:w="2022" w:type="dxa"/>
            <w:tcBorders>
              <w:bottom w:val="double" w:sz="4" w:space="0" w:color="auto"/>
            </w:tcBorders>
          </w:tcPr>
          <w:p w14:paraId="54A2E4F2" w14:textId="77777777" w:rsidR="005B5388" w:rsidRPr="009C569F" w:rsidRDefault="005B5388" w:rsidP="00153FCB">
            <w:pPr>
              <w:pStyle w:val="Tabletext"/>
              <w:keepNext/>
              <w:keepLines/>
            </w:pPr>
            <w:r w:rsidRPr="009C569F">
              <w:t>Douglas Fir</w:t>
            </w:r>
          </w:p>
        </w:tc>
        <w:tc>
          <w:tcPr>
            <w:tcW w:w="2388" w:type="dxa"/>
            <w:tcBorders>
              <w:bottom w:val="double" w:sz="4" w:space="0" w:color="auto"/>
            </w:tcBorders>
          </w:tcPr>
          <w:p w14:paraId="0835F602" w14:textId="77777777" w:rsidR="005B5388" w:rsidRPr="009C569F" w:rsidRDefault="005B5388" w:rsidP="00153FCB">
            <w:pPr>
              <w:pStyle w:val="Tabletext"/>
              <w:keepNext/>
              <w:keepLines/>
            </w:pPr>
            <w:r w:rsidRPr="009C569F">
              <w:t>Marine</w:t>
            </w:r>
          </w:p>
        </w:tc>
        <w:tc>
          <w:tcPr>
            <w:tcW w:w="2675" w:type="dxa"/>
            <w:tcBorders>
              <w:bottom w:val="double" w:sz="4" w:space="0" w:color="auto"/>
            </w:tcBorders>
            <w:vAlign w:val="center"/>
          </w:tcPr>
          <w:p w14:paraId="192B6B78" w14:textId="77777777" w:rsidR="005B5388" w:rsidRPr="009C569F" w:rsidRDefault="005B5388" w:rsidP="00153FCB">
            <w:pPr>
              <w:pStyle w:val="Tabletext"/>
              <w:keepNext/>
              <w:keepLines/>
              <w:jc w:val="center"/>
            </w:pPr>
            <w:r w:rsidRPr="009C569F">
              <w:t>ACZA</w:t>
            </w:r>
          </w:p>
        </w:tc>
        <w:tc>
          <w:tcPr>
            <w:tcW w:w="2707" w:type="dxa"/>
            <w:tcBorders>
              <w:bottom w:val="double" w:sz="4" w:space="0" w:color="auto"/>
            </w:tcBorders>
            <w:vAlign w:val="center"/>
          </w:tcPr>
          <w:p w14:paraId="31C68BAC" w14:textId="77777777" w:rsidR="005B5388" w:rsidRPr="009C569F" w:rsidRDefault="005B5388" w:rsidP="00153FCB">
            <w:pPr>
              <w:pStyle w:val="Tabletext"/>
              <w:keepNext/>
              <w:keepLines/>
              <w:jc w:val="center"/>
            </w:pPr>
            <w:r w:rsidRPr="009C569F">
              <w:t>UC5B</w:t>
            </w:r>
          </w:p>
        </w:tc>
      </w:tr>
    </w:tbl>
    <w:p w14:paraId="123E2682" w14:textId="77777777" w:rsidR="005B5388" w:rsidRPr="009C569F" w:rsidRDefault="005B5388" w:rsidP="005B5388">
      <w:pPr>
        <w:pStyle w:val="Paragraph"/>
      </w:pPr>
      <w:r w:rsidRPr="009C569F">
        <w:t xml:space="preserve">Notify the ME at least 14 days before treating timber.  If directed by the ME, perform an assay to determine the retention of preservative according to AASHTO M </w:t>
      </w:r>
      <w:r w:rsidRPr="00E206E8">
        <w:t>133 and referenced AWPA standards</w:t>
      </w:r>
      <w:r w:rsidRPr="009C569F">
        <w:t xml:space="preserve">.  Submit certification of compliance as specified in </w:t>
      </w:r>
      <w:r w:rsidRPr="00E9726C">
        <w:t>106.07</w:t>
      </w:r>
      <w:r w:rsidRPr="009C569F">
        <w:t>.  Attach the assay report to the certification.</w:t>
      </w:r>
    </w:p>
    <w:p w14:paraId="75580B76" w14:textId="77777777" w:rsidR="005B5388" w:rsidRPr="009C569F" w:rsidRDefault="005B5388" w:rsidP="005B5388">
      <w:pPr>
        <w:pStyle w:val="Paragraph"/>
      </w:pPr>
      <w:r w:rsidRPr="009C569F">
        <w:t xml:space="preserve">The use of uncoated pressure-treated timber using the above timber treatments, as specified in </w:t>
      </w:r>
      <w:r w:rsidRPr="00E9726C">
        <w:t>Table 915.05-1</w:t>
      </w:r>
      <w:r w:rsidRPr="009C569F">
        <w:t xml:space="preserve">, </w:t>
      </w:r>
      <w:r w:rsidRPr="00E9726C">
        <w:t>Table 915.05-2</w:t>
      </w:r>
      <w:r w:rsidRPr="009C569F">
        <w:t xml:space="preserve">, and </w:t>
      </w:r>
      <w:r w:rsidRPr="00E9726C">
        <w:t>Table 915.05-3</w:t>
      </w:r>
      <w:r w:rsidRPr="009C569F">
        <w:t xml:space="preserve">, may not be permitted in areas containing shellfish or submerged aquatic vegetation, or in other environmental sensitive areas.  Alternative materials, such as plastic, natural cedar or other untreated wood, polymer coated pressure-treated wood, concrete or other inert products, may be required by regulatory agencies.  Prior to using treated timber products, contact the NJDOT Bureau of Landscape Architecture and Environmental Solutions or the Division of Environmental Resources, as appropriate. </w:t>
      </w:r>
    </w:p>
    <w:p w14:paraId="4DBC9D96" w14:textId="46D31873" w:rsidR="005B5388" w:rsidRPr="009C569F" w:rsidRDefault="005B5388" w:rsidP="005B5388">
      <w:pPr>
        <w:pStyle w:val="Paragraph"/>
      </w:pPr>
      <w:r w:rsidRPr="00E206E8">
        <w:t xml:space="preserve">All lumber and timber, including those </w:t>
      </w:r>
      <w:r w:rsidRPr="009C569F">
        <w:t xml:space="preserve">specified in </w:t>
      </w:r>
      <w:r w:rsidRPr="00E9726C">
        <w:t>Table 915.05-1</w:t>
      </w:r>
      <w:r w:rsidRPr="009C569F">
        <w:t xml:space="preserve">, </w:t>
      </w:r>
      <w:r w:rsidRPr="00E9726C">
        <w:t>Table 915.05-2</w:t>
      </w:r>
      <w:r w:rsidRPr="009C569F">
        <w:t xml:space="preserve">, and </w:t>
      </w:r>
      <w:r w:rsidRPr="00E9726C">
        <w:t>Table 915.05-3</w:t>
      </w:r>
      <w:r w:rsidRPr="009C569F">
        <w:t>, must be pressure treated according to current AWPA or AASHTO M 133 standards.  Preservatives are subject to EPA Guidelines 2004 with restricted use of CCA preservatives.</w:t>
      </w:r>
    </w:p>
    <w:p w14:paraId="57F656BD" w14:textId="77777777" w:rsidR="005B5388" w:rsidRDefault="005B5388" w:rsidP="005B5388">
      <w:pPr>
        <w:pStyle w:val="HiddenTextSpec"/>
      </w:pPr>
      <w:r>
        <w:t>1**************************************************************************************************************************1</w:t>
      </w:r>
    </w:p>
    <w:p w14:paraId="18292DE4" w14:textId="1E7B4FA1" w:rsidR="006B0ED5" w:rsidRDefault="006B0ED5" w:rsidP="006B0ED5">
      <w:pPr>
        <w:pStyle w:val="000Section"/>
      </w:pPr>
      <w:r w:rsidRPr="00B97E4C">
        <w:t>Section 917 – Landscaping M</w:t>
      </w:r>
      <w:bookmarkEnd w:id="1030"/>
      <w:bookmarkEnd w:id="1031"/>
      <w:r w:rsidRPr="00B97E4C">
        <w:t>aterials</w:t>
      </w:r>
      <w:bookmarkEnd w:id="1032"/>
      <w:bookmarkEnd w:id="1033"/>
      <w:bookmarkEnd w:id="1034"/>
    </w:p>
    <w:p w14:paraId="7ED24610" w14:textId="77777777" w:rsidR="00645A9C" w:rsidRDefault="00645A9C" w:rsidP="00645A9C">
      <w:pPr>
        <w:pStyle w:val="HiddenTextSpec"/>
      </w:pPr>
      <w:bookmarkStart w:id="1087" w:name="_Toc142048633"/>
      <w:bookmarkStart w:id="1088" w:name="_Toc175378644"/>
      <w:bookmarkStart w:id="1089" w:name="_Toc175471542"/>
      <w:bookmarkStart w:id="1090" w:name="_Toc182750846"/>
      <w:r>
        <w:t>1**************************************************************************************************************************1</w:t>
      </w:r>
    </w:p>
    <w:p w14:paraId="63D6C387" w14:textId="77777777" w:rsidR="008D5446" w:rsidRPr="00B97E4C" w:rsidRDefault="008D5446" w:rsidP="008D5446">
      <w:pPr>
        <w:pStyle w:val="00000Subsection"/>
      </w:pPr>
      <w:bookmarkStart w:id="1091" w:name="_Toc88381169"/>
      <w:bookmarkStart w:id="1092" w:name="_Toc142048632"/>
      <w:bookmarkStart w:id="1093" w:name="_Toc175378643"/>
      <w:bookmarkStart w:id="1094" w:name="_Toc175471541"/>
      <w:bookmarkStart w:id="1095" w:name="_Toc497325825"/>
      <w:r w:rsidRPr="00B97E4C">
        <w:t>917.</w:t>
      </w:r>
      <w:r>
        <w:t>07</w:t>
      </w:r>
      <w:r w:rsidRPr="00B97E4C">
        <w:t xml:space="preserve">  Sod</w:t>
      </w:r>
      <w:bookmarkEnd w:id="1091"/>
      <w:bookmarkEnd w:id="1092"/>
      <w:bookmarkEnd w:id="1093"/>
      <w:bookmarkEnd w:id="1094"/>
      <w:bookmarkEnd w:id="1095"/>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lastRenderedPageBreak/>
        <w:t>1**************************************************************************************************************************1</w:t>
      </w:r>
    </w:p>
    <w:p w14:paraId="45983CFD" w14:textId="77777777" w:rsidR="006B0ED5" w:rsidRPr="00B97E4C" w:rsidRDefault="006B0ED5" w:rsidP="006B0ED5">
      <w:pPr>
        <w:pStyle w:val="00000Subsection"/>
      </w:pPr>
      <w:r w:rsidRPr="00B97E4C">
        <w:t>917.</w:t>
      </w:r>
      <w:r w:rsidR="00D046CA">
        <w:t>08</w:t>
      </w:r>
      <w:r w:rsidRPr="00B97E4C">
        <w:t xml:space="preserve">  Plant Materials</w:t>
      </w:r>
      <w:bookmarkEnd w:id="1087"/>
      <w:bookmarkEnd w:id="1088"/>
      <w:bookmarkEnd w:id="1089"/>
      <w:bookmarkEnd w:id="1090"/>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1096" w:name="_Toc175378668"/>
      <w:bookmarkStart w:id="1097" w:name="_Toc175471566"/>
      <w:bookmarkStart w:id="1098" w:name="_Toc501717938"/>
      <w:bookmarkStart w:id="1099" w:name="_Toc29535969"/>
      <w:r w:rsidRPr="00B97E4C">
        <w:t>Section 919 – Miscellaneous</w:t>
      </w:r>
      <w:bookmarkEnd w:id="1096"/>
      <w:bookmarkEnd w:id="1097"/>
      <w:bookmarkEnd w:id="1098"/>
      <w:bookmarkEnd w:id="1099"/>
    </w:p>
    <w:p w14:paraId="4400E316" w14:textId="77777777" w:rsidR="002142D7" w:rsidRPr="00B97E4C" w:rsidRDefault="002142D7" w:rsidP="002142D7">
      <w:pPr>
        <w:pStyle w:val="00000Subsection"/>
      </w:pPr>
      <w:bookmarkStart w:id="1100" w:name="_Toc142048640"/>
      <w:bookmarkStart w:id="1101" w:name="_Toc175378673"/>
      <w:bookmarkStart w:id="1102" w:name="_Toc175471571"/>
      <w:bookmarkStart w:id="1103" w:name="_Toc501717943"/>
      <w:bookmarkStart w:id="1104" w:name="_Toc29535974"/>
      <w:r w:rsidRPr="00B97E4C">
        <w:t>919.05  Geo</w:t>
      </w:r>
      <w:r>
        <w:t>m</w:t>
      </w:r>
      <w:r w:rsidRPr="00B97E4C">
        <w:t>embrane Liner</w:t>
      </w:r>
      <w:bookmarkEnd w:id="1100"/>
      <w:bookmarkEnd w:id="1101"/>
      <w:bookmarkEnd w:id="1102"/>
      <w:bookmarkEnd w:id="1103"/>
      <w:bookmarkEnd w:id="1104"/>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CD5689">
            <w:pPr>
              <w:pStyle w:val="TableheaderCentered"/>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CD5689">
            <w:pPr>
              <w:pStyle w:val="TableheaderCentered"/>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1105" w:name="_Toc175378683"/>
      <w:bookmarkStart w:id="1106" w:name="_Toc175471581"/>
      <w:bookmarkStart w:id="1107" w:name="_Toc182750885"/>
      <w:bookmarkEnd w:id="1035"/>
      <w:bookmarkEnd w:id="1036"/>
      <w:bookmarkEnd w:id="1037"/>
      <w:bookmarkEnd w:id="1038"/>
      <w:r w:rsidRPr="00B97E4C">
        <w:lastRenderedPageBreak/>
        <w:t>Division 1000 – E</w:t>
      </w:r>
      <w:bookmarkEnd w:id="1105"/>
      <w:r w:rsidRPr="00B97E4C">
        <w:t>quipment</w:t>
      </w:r>
      <w:bookmarkEnd w:id="1106"/>
      <w:bookmarkEnd w:id="1107"/>
    </w:p>
    <w:p w14:paraId="19E6989E" w14:textId="77777777" w:rsidR="00BC14D2" w:rsidRPr="00594285" w:rsidRDefault="00594285" w:rsidP="00594285">
      <w:pPr>
        <w:pStyle w:val="000Section"/>
      </w:pPr>
      <w:r w:rsidRPr="00594285">
        <w:t>Section 1001 – Traffic Control Equipment</w:t>
      </w:r>
    </w:p>
    <w:p w14:paraId="7049EEE0" w14:textId="77777777" w:rsidR="001B1DE9" w:rsidRDefault="001B1DE9" w:rsidP="001B1DE9">
      <w:pPr>
        <w:pStyle w:val="00000Subsection"/>
        <w:rPr>
          <w:szCs w:val="22"/>
          <w:lang w:eastAsia="x-none"/>
        </w:rPr>
      </w:pPr>
      <w:bookmarkStart w:id="1108" w:name="_Toc9233551"/>
      <w:bookmarkStart w:id="1109" w:name="_Toc501717958"/>
      <w:bookmarkStart w:id="1110" w:name="_Toc175471585"/>
      <w:bookmarkStart w:id="1111" w:name="_Toc175378687"/>
      <w:bookmarkStart w:id="1112" w:name="_Toc142048649"/>
      <w:bookmarkStart w:id="1113" w:name="_Toc142048707"/>
      <w:bookmarkStart w:id="1114" w:name="_Toc175378744"/>
      <w:bookmarkStart w:id="1115" w:name="_Toc175471642"/>
      <w:bookmarkStart w:id="1116" w:name="_Toc182750946"/>
      <w:r w:rsidRPr="00B97E4C">
        <w:t>1001.01  Flashing Arrow Board</w:t>
      </w:r>
    </w:p>
    <w:p w14:paraId="5F5DEC3A" w14:textId="77777777" w:rsidR="001B1DE9" w:rsidRDefault="001B1DE9" w:rsidP="001B1DE9">
      <w:pPr>
        <w:pStyle w:val="Instruction"/>
      </w:pPr>
      <w:r>
        <w:t>SUBSECTION HEADING AND The entire TEXT ARE changed to:</w:t>
      </w:r>
    </w:p>
    <w:p w14:paraId="2628AEDB" w14:textId="77777777" w:rsidR="001B1DE9" w:rsidRDefault="001B1DE9" w:rsidP="001B1DE9">
      <w:pPr>
        <w:pStyle w:val="HiddenTextSpec"/>
      </w:pPr>
      <w:r>
        <w:t>1**************************************************************************************************************************1</w:t>
      </w:r>
    </w:p>
    <w:p w14:paraId="01C8CA2D" w14:textId="77777777" w:rsidR="001B1DE9" w:rsidRDefault="001B1DE9" w:rsidP="001B1DE9">
      <w:pPr>
        <w:pStyle w:val="HiddenTextSpec"/>
      </w:pPr>
      <w:r>
        <w:t>BDC23S-02 dated Mar 13, 2023</w:t>
      </w:r>
    </w:p>
    <w:p w14:paraId="14AC020C" w14:textId="77777777" w:rsidR="001B1DE9" w:rsidRPr="00B97E4C" w:rsidRDefault="001B1DE9" w:rsidP="001B1DE9">
      <w:pPr>
        <w:pStyle w:val="00000Subsection"/>
      </w:pPr>
      <w:bookmarkStart w:id="1117" w:name="_Toc142048647"/>
      <w:bookmarkStart w:id="1118" w:name="_Toc175378685"/>
      <w:bookmarkStart w:id="1119" w:name="_Toc175471583"/>
      <w:bookmarkStart w:id="1120" w:name="_Toc501717956"/>
      <w:bookmarkStart w:id="1121" w:name="_Toc119502092"/>
      <w:r w:rsidRPr="00B97E4C">
        <w:t>1001.01  Arrow Board</w:t>
      </w:r>
      <w:bookmarkEnd w:id="1117"/>
      <w:bookmarkEnd w:id="1118"/>
      <w:bookmarkEnd w:id="1119"/>
      <w:bookmarkEnd w:id="1120"/>
      <w:bookmarkEnd w:id="1121"/>
    </w:p>
    <w:p w14:paraId="25D73BDC" w14:textId="77777777" w:rsidR="001B1DE9" w:rsidRPr="00240497" w:rsidRDefault="001B1DE9" w:rsidP="001B1DE9">
      <w:pPr>
        <w:pStyle w:val="Paragraph"/>
      </w:pPr>
      <w:r w:rsidRPr="00240497">
        <w:t>Provide either Type A or Type C or both types of arrow boards.  Ensure the arrow board elements conform to the MUTCD and the following requirements:</w:t>
      </w:r>
    </w:p>
    <w:p w14:paraId="4D2034EC" w14:textId="77777777" w:rsidR="001B1DE9" w:rsidRPr="00B97E4C" w:rsidRDefault="001B1DE9" w:rsidP="001B1DE9">
      <w:pPr>
        <w:pStyle w:val="List0indent"/>
      </w:pPr>
      <w:r w:rsidRPr="00B97E4C">
        <w:t>1.</w:t>
      </w:r>
      <w:r w:rsidRPr="00B97E4C">
        <w:tab/>
        <w:t>Non-reflective, black boards equipped with battery-operated amber lights.</w:t>
      </w:r>
    </w:p>
    <w:p w14:paraId="679B1EF1" w14:textId="77777777" w:rsidR="001B1DE9" w:rsidRPr="00B97E4C" w:rsidRDefault="001B1DE9" w:rsidP="001B1DE9">
      <w:pPr>
        <w:pStyle w:val="List0indent"/>
      </w:pPr>
      <w:r w:rsidRPr="00B97E4C">
        <w:t>2.</w:t>
      </w:r>
      <w:r w:rsidRPr="00B97E4C">
        <w:tab/>
        <w:t>A minimum peak luminous intensity of 8</w:t>
      </w:r>
      <w:r>
        <w:t>,</w:t>
      </w:r>
      <w:r w:rsidRPr="00B97E4C">
        <w:t xml:space="preserve">800 candelas and equipped with photocells that will automatically reduce the luminous intensity to </w:t>
      </w:r>
      <w:r>
        <w:t>1,</w:t>
      </w:r>
      <w:r w:rsidRPr="00B97E4C">
        <w:t>500 candelas when the ambient light level drops to 5</w:t>
      </w:r>
      <w:r>
        <w:t xml:space="preserve"> </w:t>
      </w:r>
      <w:r w:rsidRPr="00B97E4C">
        <w:t>foot-candles.</w:t>
      </w:r>
    </w:p>
    <w:p w14:paraId="44FF0241" w14:textId="77777777" w:rsidR="001B1DE9" w:rsidRPr="00B97E4C" w:rsidRDefault="001B1DE9" w:rsidP="001B1DE9">
      <w:pPr>
        <w:pStyle w:val="List0indent"/>
      </w:pPr>
      <w:r w:rsidRPr="00B97E4C">
        <w:t>3.</w:t>
      </w:r>
      <w:r w:rsidRPr="00B97E4C">
        <w:tab/>
        <w:t>A light on the rear face of the board to indicate that the lights are operating.</w:t>
      </w:r>
    </w:p>
    <w:p w14:paraId="06065760" w14:textId="77777777" w:rsidR="001B1DE9" w:rsidRPr="00B97E4C" w:rsidRDefault="001B1DE9" w:rsidP="001B1DE9">
      <w:pPr>
        <w:pStyle w:val="List0indent"/>
      </w:pPr>
      <w:r w:rsidRPr="00B97E4C">
        <w:t>4.</w:t>
      </w:r>
      <w:r w:rsidRPr="00B97E4C">
        <w:tab/>
        <w:t>Solid state controls with polarity and surge protection.</w:t>
      </w:r>
    </w:p>
    <w:p w14:paraId="3C52B699" w14:textId="77777777" w:rsidR="001B1DE9" w:rsidRPr="00B97E4C" w:rsidRDefault="001B1DE9" w:rsidP="001B1DE9">
      <w:pPr>
        <w:pStyle w:val="List0indent"/>
      </w:pPr>
      <w:r w:rsidRPr="00B97E4C">
        <w:t>5.</w:t>
      </w:r>
      <w:r w:rsidRPr="00B97E4C">
        <w:tab/>
        <w:t>Panel operation controls mounted in a lockable enclosure.</w:t>
      </w:r>
    </w:p>
    <w:p w14:paraId="4C33D250" w14:textId="77777777" w:rsidR="001B1DE9" w:rsidRPr="00240497" w:rsidRDefault="001B1DE9" w:rsidP="001B1DE9">
      <w:pPr>
        <w:pStyle w:val="Paragraph"/>
      </w:pPr>
      <w:r w:rsidRPr="00240497">
        <w:t>Ensure the arrow boards are equipped with a diesel charged battery system.  Do not use gasoline powered systems.  With RE approval, the Contractor may use the arrow boards equipped with solar charged battery systems in non-moving operations.  The Department may require a solar charged battery system in noise sensitive areas.</w:t>
      </w:r>
    </w:p>
    <w:p w14:paraId="7B1832E2" w14:textId="77777777" w:rsidR="001B1DE9" w:rsidRDefault="001B1DE9" w:rsidP="001B1DE9">
      <w:pPr>
        <w:pStyle w:val="Paragraph"/>
      </w:pPr>
      <w:r w:rsidRPr="00240497">
        <w:t>Securely mount arrow boards on a manufacturer-approved 2 wheeled towing trailer.</w:t>
      </w:r>
    </w:p>
    <w:p w14:paraId="752F0A27" w14:textId="77777777" w:rsidR="001B1DE9" w:rsidRDefault="001B1DE9" w:rsidP="001B1DE9">
      <w:pPr>
        <w:pStyle w:val="HiddenTextSpec"/>
      </w:pPr>
      <w:r>
        <w:t>1**************************************************************************************************************************1</w:t>
      </w:r>
    </w:p>
    <w:p w14:paraId="7F5B2124" w14:textId="77777777" w:rsidR="001E2A4D" w:rsidRDefault="001E2A4D" w:rsidP="00D75581">
      <w:pPr>
        <w:pStyle w:val="00000Subsection"/>
      </w:pPr>
      <w:r>
        <w:t>1001.03  Traffic Control Truck with Mounted Crash Cushions</w:t>
      </w:r>
      <w:bookmarkEnd w:id="1108"/>
      <w:bookmarkEnd w:id="1109"/>
      <w:bookmarkEnd w:id="1110"/>
      <w:bookmarkEnd w:id="1111"/>
      <w:bookmarkEnd w:id="1112"/>
    </w:p>
    <w:p w14:paraId="4A7BA644" w14:textId="77777777" w:rsidR="00F1292F" w:rsidRDefault="00F1292F" w:rsidP="00F1292F">
      <w:pPr>
        <w:pStyle w:val="HiddenTextSpec"/>
      </w:pPr>
      <w:r>
        <w:t>1**************************************************************************************************************************1</w:t>
      </w:r>
    </w:p>
    <w:p w14:paraId="5CFF38D0" w14:textId="22F317C2" w:rsidR="001B1DE9" w:rsidRDefault="001B1DE9" w:rsidP="001B1DE9">
      <w:pPr>
        <w:pStyle w:val="HiddenTextSpec"/>
      </w:pPr>
      <w:r>
        <w:t>BDC23S-02 dated Mar 13, 2023</w:t>
      </w:r>
    </w:p>
    <w:p w14:paraId="62E33149" w14:textId="77777777" w:rsidR="001B1DE9" w:rsidRDefault="001B1DE9" w:rsidP="001B1DE9">
      <w:pPr>
        <w:pStyle w:val="HiddenTextSpec"/>
      </w:pPr>
    </w:p>
    <w:p w14:paraId="02AA8DCC" w14:textId="77777777" w:rsidR="001B1DE9" w:rsidRDefault="001B1DE9" w:rsidP="001B1DE9">
      <w:pPr>
        <w:pStyle w:val="Instruction"/>
      </w:pPr>
      <w:r>
        <w:t>The entire subsection is changed to:</w:t>
      </w:r>
    </w:p>
    <w:p w14:paraId="3D39D31A" w14:textId="589D15B8" w:rsidR="001B1DE9" w:rsidRPr="00240497" w:rsidRDefault="001B1DE9" w:rsidP="001B1DE9">
      <w:pPr>
        <w:pStyle w:val="Paragraph"/>
      </w:pPr>
      <w:r w:rsidRPr="00240497">
        <w:t xml:space="preserve">Provide a truck affixed with a bed-mounted type C arrow board, as specified in </w:t>
      </w:r>
      <w:r w:rsidRPr="00193FA6">
        <w:t>1001.01</w:t>
      </w:r>
      <w:r w:rsidRPr="00240497">
        <w:t>, and a rear mounted crash cushion.  Ensure the weight of the truck with the type C arrow board and the rear mounted crash cushion is minimum total weight of 10 tons.  The Contractor may use ballast to meet the weight requirement.  When using ballast, ensure that it is securely fastened to the truck.  Provide crash cushions that conforms to the following requirements:</w:t>
      </w:r>
    </w:p>
    <w:p w14:paraId="6E64648F" w14:textId="44F8EC44" w:rsidR="001B1DE9" w:rsidRDefault="001B1DE9" w:rsidP="001B1DE9">
      <w:pPr>
        <w:pStyle w:val="List0indent"/>
      </w:pPr>
      <w:r>
        <w:t>1.</w:t>
      </w:r>
      <w:r>
        <w:tab/>
        <w:t xml:space="preserve">Meets crash-worthiness requirements as specified in </w:t>
      </w:r>
      <w:r w:rsidRPr="00193FA6">
        <w:t>159.03.02</w:t>
      </w:r>
      <w:r>
        <w:t>.</w:t>
      </w:r>
    </w:p>
    <w:p w14:paraId="1C72B32B" w14:textId="77777777" w:rsidR="001B1DE9" w:rsidRDefault="001B1DE9" w:rsidP="001B1DE9">
      <w:pPr>
        <w:pStyle w:val="List0indent"/>
      </w:pPr>
      <w:r>
        <w:t>2.</w:t>
      </w:r>
      <w:r>
        <w:tab/>
        <w:t>Designed to be attached to the rear of a truck.</w:t>
      </w:r>
    </w:p>
    <w:p w14:paraId="77503DC7" w14:textId="77777777" w:rsidR="001B1DE9" w:rsidRDefault="001B1DE9" w:rsidP="001B1DE9">
      <w:pPr>
        <w:pStyle w:val="List0indent"/>
      </w:pPr>
      <w:r>
        <w:t>3.</w:t>
      </w:r>
      <w:r>
        <w:tab/>
        <w:t>Equipped with a 90 degree hydraulic tilt system to raise and lower the crash cushion.  The tilt system shall have a locking mechanism to secure the crash cushion when in the raised position.</w:t>
      </w:r>
    </w:p>
    <w:p w14:paraId="5C5EEE3B" w14:textId="77777777" w:rsidR="001B1DE9" w:rsidRDefault="001B1DE9" w:rsidP="001B1DE9">
      <w:pPr>
        <w:pStyle w:val="List0indent"/>
      </w:pPr>
      <w:r>
        <w:t>4.</w:t>
      </w:r>
      <w:r>
        <w:tab/>
        <w:t>If equipped with energy absorbing modules, ensure that they are painted yellow.</w:t>
      </w:r>
    </w:p>
    <w:p w14:paraId="40E63FD9" w14:textId="77777777" w:rsidR="001B1DE9" w:rsidRDefault="001B1DE9" w:rsidP="001B1DE9">
      <w:pPr>
        <w:pStyle w:val="List0indent"/>
      </w:pPr>
      <w:r>
        <w:t>5.</w:t>
      </w:r>
      <w:r>
        <w:tab/>
        <w:t>Displays alternating 6 inch wide black and yellow bands, composed of Type III-retroreflective sheeting, as specified in ASTM D 4956, in an inverted “V” chevron pattern on the surface of the rear module that faces traffic.  When in the raised position, ensure that the surface of the rear facing module also displays the chevron pattern.</w:t>
      </w:r>
    </w:p>
    <w:p w14:paraId="5C2C4FAE" w14:textId="77777777" w:rsidR="001B1DE9" w:rsidRDefault="001B1DE9" w:rsidP="001B1DE9">
      <w:pPr>
        <w:pStyle w:val="List0indent"/>
      </w:pPr>
      <w:r>
        <w:t>6.</w:t>
      </w:r>
      <w:r>
        <w:tab/>
        <w:t xml:space="preserve">Equipped with standard trailer lighting systems, including brake lights, taillights, and turn signals that are visible </w:t>
      </w:r>
      <w:bookmarkStart w:id="1122" w:name="_bookmark1740"/>
      <w:bookmarkEnd w:id="1122"/>
      <w:r>
        <w:t>in the raised and lowered positions.</w:t>
      </w:r>
    </w:p>
    <w:p w14:paraId="6248B58C" w14:textId="77777777" w:rsidR="00F1292F" w:rsidRDefault="00F1292F" w:rsidP="00F1292F">
      <w:pPr>
        <w:pStyle w:val="HiddenTextSpec"/>
      </w:pPr>
      <w:r>
        <w:t>1**************************************************************************************************************************1</w:t>
      </w:r>
    </w:p>
    <w:p w14:paraId="490F7A10" w14:textId="77777777" w:rsidR="001E2A4D" w:rsidRPr="00E76C8C" w:rsidRDefault="001E2A4D" w:rsidP="00F1292F">
      <w:pPr>
        <w:pStyle w:val="Blankline"/>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lastRenderedPageBreak/>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1123" w:name="_Toc68929159"/>
      <w:bookmarkStart w:id="1124" w:name="_Toc163036033"/>
      <w:r w:rsidRPr="00594285">
        <w:t xml:space="preserve">1001.04  Portable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r w:rsidRPr="0054740F">
        <w:t xml:space="preserve">1001.05  </w:t>
      </w:r>
      <w:r w:rsidRPr="00594285">
        <w:t xml:space="preserve">Portable Trailer Mounted </w:t>
      </w:r>
      <w:r w:rsidR="001517DC">
        <w:t>CCTV</w:t>
      </w:r>
      <w:r w:rsidRPr="00594285">
        <w:t xml:space="preserve"> Camera</w:t>
      </w:r>
      <w:bookmarkEnd w:id="1123"/>
      <w:r w:rsidRPr="00594285">
        <w:t xml:space="preserve"> Assembly</w:t>
      </w:r>
      <w:bookmarkEnd w:id="1124"/>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lastRenderedPageBreak/>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lastRenderedPageBreak/>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1125" w:name="_Toc117392350"/>
      <w:bookmarkStart w:id="1126" w:name="_Toc117518790"/>
      <w:bookmarkStart w:id="1127" w:name="_Toc120506077"/>
      <w:bookmarkStart w:id="1128" w:name="_Toc126395200"/>
      <w:bookmarkStart w:id="1129" w:name="_Toc142048655"/>
      <w:bookmarkStart w:id="1130" w:name="_Toc175378693"/>
      <w:bookmarkStart w:id="1131" w:name="_Toc175471591"/>
      <w:bookmarkStart w:id="1132" w:name="_Toc501717964"/>
      <w:bookmarkStart w:id="1133" w:name="_Toc37933232"/>
      <w:r w:rsidRPr="00B97E4C">
        <w:t>Section 1003 – HMA Site Equipment</w:t>
      </w:r>
      <w:bookmarkEnd w:id="1125"/>
      <w:bookmarkEnd w:id="1126"/>
      <w:bookmarkEnd w:id="1127"/>
      <w:bookmarkEnd w:id="1128"/>
      <w:bookmarkEnd w:id="1129"/>
      <w:bookmarkEnd w:id="1130"/>
      <w:bookmarkEnd w:id="1131"/>
      <w:bookmarkEnd w:id="1132"/>
      <w:bookmarkEnd w:id="1133"/>
    </w:p>
    <w:p w14:paraId="2D36E26C" w14:textId="5D93B15D" w:rsidR="007E2A79" w:rsidRDefault="007E2A79" w:rsidP="007E2A79">
      <w:pPr>
        <w:pStyle w:val="00000Subsection"/>
      </w:pPr>
      <w:bookmarkStart w:id="1134" w:name="s100301"/>
      <w:bookmarkStart w:id="1135" w:name="_Toc117518794"/>
      <w:bookmarkStart w:id="1136" w:name="_Toc120506081"/>
      <w:bookmarkStart w:id="1137" w:name="_Toc142048656"/>
      <w:bookmarkStart w:id="1138" w:name="_Toc175378694"/>
      <w:bookmarkStart w:id="1139" w:name="_Toc175471592"/>
      <w:bookmarkStart w:id="1140" w:name="_Toc501717965"/>
      <w:bookmarkStart w:id="1141" w:name="_Toc37933233"/>
      <w:bookmarkEnd w:id="1134"/>
      <w:r w:rsidRPr="00B97E4C">
        <w:t>1003.01  Materials Transfer Vehicle (MTV)</w:t>
      </w:r>
      <w:bookmarkEnd w:id="1135"/>
      <w:bookmarkEnd w:id="1136"/>
      <w:bookmarkEnd w:id="1137"/>
      <w:bookmarkEnd w:id="1138"/>
      <w:bookmarkEnd w:id="1139"/>
      <w:bookmarkEnd w:id="1140"/>
      <w:bookmarkEnd w:id="1141"/>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t>1**************************************************************************************************************************1</w:t>
      </w:r>
    </w:p>
    <w:p w14:paraId="6C4346BC" w14:textId="77777777" w:rsidR="007C44EC" w:rsidRPr="00B97E4C" w:rsidRDefault="007C44EC" w:rsidP="007C44EC">
      <w:pPr>
        <w:pStyle w:val="000Section"/>
      </w:pPr>
      <w:bookmarkStart w:id="1142" w:name="_Toc120506131"/>
      <w:bookmarkStart w:id="1143" w:name="_Toc126395207"/>
      <w:bookmarkStart w:id="1144" w:name="_Toc142048699"/>
      <w:bookmarkStart w:id="1145" w:name="_Toc175378736"/>
      <w:bookmarkStart w:id="1146" w:name="_Toc175471634"/>
      <w:bookmarkStart w:id="1147" w:name="_Toc501718007"/>
      <w:bookmarkStart w:id="1148" w:name="_Toc43791779"/>
      <w:bookmarkEnd w:id="1113"/>
      <w:bookmarkEnd w:id="1114"/>
      <w:bookmarkEnd w:id="1115"/>
      <w:bookmarkEnd w:id="1116"/>
      <w:r w:rsidRPr="00B97E4C">
        <w:t>Section 1009 – HMA Plant Equipment</w:t>
      </w:r>
      <w:bookmarkEnd w:id="1142"/>
      <w:bookmarkEnd w:id="1143"/>
      <w:bookmarkEnd w:id="1144"/>
      <w:bookmarkEnd w:id="1145"/>
      <w:bookmarkEnd w:id="1146"/>
      <w:bookmarkEnd w:id="1147"/>
      <w:bookmarkEnd w:id="1148"/>
    </w:p>
    <w:p w14:paraId="20397599" w14:textId="77777777" w:rsidR="001649DA" w:rsidRPr="00B97E4C" w:rsidRDefault="001649DA" w:rsidP="001649DA">
      <w:pPr>
        <w:pStyle w:val="00000Subsection"/>
      </w:pPr>
      <w:bookmarkStart w:id="1149" w:name="_Toc120506132"/>
      <w:bookmarkStart w:id="1150" w:name="_Toc117518853"/>
      <w:bookmarkStart w:id="1151" w:name="_Toc142048700"/>
      <w:bookmarkStart w:id="1152" w:name="_Toc175378737"/>
      <w:bookmarkStart w:id="1153" w:name="_Toc175471635"/>
      <w:bookmarkStart w:id="1154" w:name="_Toc501718008"/>
      <w:bookmarkStart w:id="1155" w:name="_Toc35343488"/>
      <w:r w:rsidRPr="00B97E4C">
        <w:t xml:space="preserve">1009.01  HMA </w:t>
      </w:r>
      <w:bookmarkEnd w:id="1149"/>
      <w:bookmarkEnd w:id="1150"/>
      <w:bookmarkEnd w:id="1151"/>
      <w:r w:rsidRPr="00B97E4C">
        <w:t>Plant</w:t>
      </w:r>
      <w:bookmarkEnd w:id="1152"/>
      <w:bookmarkEnd w:id="1153"/>
      <w:bookmarkEnd w:id="1154"/>
      <w:bookmarkEnd w:id="1155"/>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t>8.</w:t>
      </w:r>
      <w:r w:rsidRPr="00B97E4C">
        <w:rPr>
          <w:b/>
        </w:rPr>
        <w:tab/>
        <w:t>Safety.</w:t>
      </w:r>
    </w:p>
    <w:p w14:paraId="3EEE3005" w14:textId="6C1D0D37" w:rsidR="007C44EC" w:rsidRPr="00D75581" w:rsidRDefault="007C44EC" w:rsidP="001649DA">
      <w:pPr>
        <w:pStyle w:val="HiddenTextSpec"/>
      </w:pPr>
      <w:bookmarkStart w:id="1156" w:name="_Hlk74053432"/>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bookmarkEnd w:id="1156"/>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5F917D2C" w14:textId="77777777" w:rsidR="00CE4B2C" w:rsidRPr="00B97E4C" w:rsidRDefault="00CE4B2C" w:rsidP="00CE4B2C">
      <w:pPr>
        <w:pStyle w:val="000Division"/>
      </w:pPr>
      <w:bookmarkStart w:id="1157" w:name="_Toc175378748"/>
      <w:bookmarkStart w:id="1158" w:name="_Toc175471646"/>
      <w:bookmarkStart w:id="1159" w:name="_Toc501718023"/>
      <w:bookmarkStart w:id="1160" w:name="_Toc71534739"/>
      <w:r w:rsidRPr="00B97E4C">
        <w:lastRenderedPageBreak/>
        <w:t>NJDOT Test Methods</w:t>
      </w:r>
      <w:bookmarkEnd w:id="1157"/>
      <w:bookmarkEnd w:id="1158"/>
      <w:bookmarkEnd w:id="1159"/>
      <w:bookmarkEnd w:id="1160"/>
    </w:p>
    <w:p w14:paraId="0801F961" w14:textId="77777777" w:rsidR="00CE4B2C" w:rsidRPr="00344C09" w:rsidRDefault="00CE4B2C" w:rsidP="00CE4B2C">
      <w:pPr>
        <w:pStyle w:val="000Section"/>
      </w:pPr>
      <w:bookmarkStart w:id="1161" w:name="_Toc71534766"/>
      <w:r w:rsidRPr="00344C09">
        <w:t xml:space="preserve">NJDOT R-1 – Determining </w:t>
      </w:r>
      <w:r>
        <w:t>Ride Quality of Pavement S</w:t>
      </w:r>
      <w:r w:rsidRPr="00344C09">
        <w:t>urfaces</w:t>
      </w:r>
      <w:bookmarkEnd w:id="1161"/>
    </w:p>
    <w:p w14:paraId="03DEE420" w14:textId="77777777" w:rsidR="003609E0" w:rsidRPr="00051E48" w:rsidRDefault="003609E0" w:rsidP="003609E0">
      <w:pPr>
        <w:pStyle w:val="A1paragraph0"/>
      </w:pPr>
      <w:r>
        <w:rPr>
          <w:b/>
        </w:rPr>
        <w:t>B.</w:t>
      </w:r>
      <w:r>
        <w:rPr>
          <w:b/>
        </w:rPr>
        <w:tab/>
      </w:r>
      <w:r w:rsidRPr="00051E48">
        <w:rPr>
          <w:b/>
        </w:rPr>
        <w:t>Apparatus</w:t>
      </w:r>
      <w:r>
        <w:rPr>
          <w:b/>
        </w:rPr>
        <w:t>.</w:t>
      </w:r>
    </w:p>
    <w:p w14:paraId="18E26456" w14:textId="77777777" w:rsidR="003609E0" w:rsidRPr="00D75581" w:rsidRDefault="003609E0" w:rsidP="003609E0">
      <w:pPr>
        <w:pStyle w:val="HiddenTextSpec"/>
      </w:pPr>
      <w:r>
        <w:t>1</w:t>
      </w:r>
      <w:r w:rsidRPr="00D75581">
        <w:t>**************************************************************************************************************************1</w:t>
      </w:r>
    </w:p>
    <w:p w14:paraId="4030005F" w14:textId="77777777" w:rsidR="003609E0" w:rsidRDefault="003609E0" w:rsidP="003609E0">
      <w:pPr>
        <w:pStyle w:val="HiddenTextSpec"/>
      </w:pPr>
      <w:r w:rsidRPr="00D75581">
        <w:t>BDC2</w:t>
      </w:r>
      <w:r>
        <w:t>1</w:t>
      </w:r>
      <w:r w:rsidRPr="00D75581">
        <w:t>S</w:t>
      </w:r>
      <w:r>
        <w:t>-06 dated Jun 11, 2021</w:t>
      </w:r>
    </w:p>
    <w:p w14:paraId="0C8B2125" w14:textId="77777777" w:rsidR="003609E0" w:rsidRDefault="003609E0" w:rsidP="003609E0">
      <w:pPr>
        <w:pStyle w:val="Instruction"/>
      </w:pPr>
      <w:r>
        <w:t>Part</w:t>
      </w:r>
      <w:r w:rsidRPr="00FF1373">
        <w:t xml:space="preserve"> b is changed to:</w:t>
      </w:r>
    </w:p>
    <w:p w14:paraId="508339BE" w14:textId="77777777" w:rsidR="003609E0" w:rsidRPr="00051E48" w:rsidRDefault="003609E0" w:rsidP="003609E0">
      <w:pPr>
        <w:pStyle w:val="A1paragraph0"/>
      </w:pPr>
      <w:r w:rsidRPr="00051E48">
        <w:t>Use the following apparatus:</w:t>
      </w:r>
    </w:p>
    <w:p w14:paraId="554B1BCB" w14:textId="77777777" w:rsidR="003609E0" w:rsidRPr="00051E48" w:rsidRDefault="003609E0" w:rsidP="003609E0">
      <w:pPr>
        <w:pStyle w:val="List0indent"/>
      </w:pPr>
      <w:r>
        <w:rPr>
          <w:bCs/>
        </w:rPr>
        <w:t>1.</w:t>
      </w:r>
      <w:r>
        <w:rPr>
          <w:bCs/>
        </w:rPr>
        <w:tab/>
      </w:r>
      <w:r w:rsidRPr="00051E48">
        <w:rPr>
          <w:bCs/>
        </w:rPr>
        <w:t>Class 1 IPS</w:t>
      </w:r>
      <w:r w:rsidRPr="002803D6">
        <w:t xml:space="preserve"> </w:t>
      </w:r>
      <w:r w:rsidRPr="00051E48">
        <w:t>that meets the requirements of ASTM E 950, Sections 4.0, 5.0 and 6.0 of AASHTO M 328, and the following:</w:t>
      </w:r>
    </w:p>
    <w:p w14:paraId="3D76188F" w14:textId="77777777" w:rsidR="003609E0" w:rsidRDefault="003609E0" w:rsidP="003609E0">
      <w:pPr>
        <w:pStyle w:val="List1indent"/>
      </w:pPr>
      <w:r>
        <w:t>a.</w:t>
      </w:r>
      <w:r>
        <w:tab/>
      </w:r>
      <w:r w:rsidRPr="00051E48">
        <w:t>Valid certification.</w:t>
      </w:r>
    </w:p>
    <w:p w14:paraId="7698E94F" w14:textId="77777777" w:rsidR="003609E0" w:rsidRPr="00051E48" w:rsidRDefault="003609E0" w:rsidP="003609E0">
      <w:pPr>
        <w:pStyle w:val="List1indent"/>
      </w:pPr>
      <w:r>
        <w:t>b</w:t>
      </w:r>
      <w:r>
        <w:tab/>
        <w:t>Recertification after any major component repairs or replacements.</w:t>
      </w:r>
    </w:p>
    <w:p w14:paraId="633B60DA" w14:textId="77777777" w:rsidR="003609E0" w:rsidRPr="00051E48" w:rsidRDefault="003609E0" w:rsidP="003609E0">
      <w:pPr>
        <w:pStyle w:val="List1indent"/>
      </w:pPr>
      <w:r>
        <w:t>c.</w:t>
      </w:r>
      <w:r>
        <w:tab/>
      </w:r>
      <w:r w:rsidRPr="00051E48">
        <w:t xml:space="preserve">The data system provides the raw profile data in </w:t>
      </w:r>
      <w:r>
        <w:t>format readable in ProVal</w:t>
      </w:r>
      <w:r w:rsidRPr="00051E48">
        <w:t>.</w:t>
      </w:r>
    </w:p>
    <w:p w14:paraId="77FF6D6C" w14:textId="77777777" w:rsidR="003609E0" w:rsidRPr="00051E48" w:rsidRDefault="003609E0" w:rsidP="003609E0">
      <w:pPr>
        <w:pStyle w:val="List1indent"/>
      </w:pPr>
      <w:r>
        <w:t>d.</w:t>
      </w:r>
      <w:r>
        <w:tab/>
      </w:r>
      <w:r w:rsidRPr="00051E48">
        <w:t>Current version of  pavement profile analysis software installed on the IPS computer to compute the IRI.</w:t>
      </w:r>
    </w:p>
    <w:p w14:paraId="1D15CD76" w14:textId="77777777" w:rsidR="003609E0" w:rsidRPr="00051E48" w:rsidRDefault="003609E0" w:rsidP="003609E0">
      <w:pPr>
        <w:pStyle w:val="List0indent"/>
      </w:pPr>
      <w:r>
        <w:t>2.</w:t>
      </w:r>
      <w:r>
        <w:tab/>
      </w:r>
      <w:r w:rsidRPr="00051E48">
        <w:t>Base plate and gauge blocks, of 1</w:t>
      </w:r>
      <w:r>
        <w:t xml:space="preserve"> </w:t>
      </w:r>
      <w:r w:rsidRPr="00051E48">
        <w:t>inch and 2</w:t>
      </w:r>
      <w:r>
        <w:t xml:space="preserve"> </w:t>
      </w:r>
      <w:r w:rsidRPr="00051E48">
        <w:t xml:space="preserve">inch thickness, provided by the manufacturer to verify daily </w:t>
      </w:r>
      <w:r w:rsidRPr="00600434">
        <w:rPr>
          <w:bCs/>
        </w:rPr>
        <w:t>vertical</w:t>
      </w:r>
      <w:r w:rsidRPr="00051E48">
        <w:t xml:space="preserve"> calibration.</w:t>
      </w:r>
    </w:p>
    <w:p w14:paraId="6877D9D8" w14:textId="77777777" w:rsidR="003609E0" w:rsidRPr="00051E48" w:rsidRDefault="003609E0" w:rsidP="003609E0">
      <w:pPr>
        <w:pStyle w:val="List0indent"/>
      </w:pPr>
      <w:r>
        <w:t>3.</w:t>
      </w:r>
      <w:r>
        <w:tab/>
      </w:r>
      <w:r w:rsidRPr="00051E48">
        <w:t>Retro-reflective traffic marking tape or other approved mechanism to automatically trigger the start and stop of profile measurements.</w:t>
      </w:r>
    </w:p>
    <w:p w14:paraId="58ED133A" w14:textId="0B8D6B9F" w:rsidR="003609E0" w:rsidRDefault="003609E0" w:rsidP="003609E0">
      <w:pPr>
        <w:pStyle w:val="HiddenTextSpec"/>
      </w:pPr>
      <w:r>
        <w:t>1</w:t>
      </w:r>
      <w:r w:rsidRPr="00D75581">
        <w:t>**************************************************************************************************************************1</w:t>
      </w:r>
    </w:p>
    <w:p w14:paraId="4B666231" w14:textId="77777777" w:rsidR="003609E0" w:rsidRPr="00D75581" w:rsidRDefault="003609E0" w:rsidP="003609E0">
      <w:pPr>
        <w:pStyle w:val="HiddenTextSpec"/>
      </w:pPr>
    </w:p>
    <w:p w14:paraId="1A077728" w14:textId="77777777" w:rsidR="003609E0" w:rsidRDefault="003609E0" w:rsidP="003609E0">
      <w:pPr>
        <w:pStyle w:val="A1paragraph0"/>
        <w:rPr>
          <w:bCs/>
        </w:rPr>
      </w:pPr>
      <w:r>
        <w:rPr>
          <w:b/>
          <w:bCs/>
        </w:rPr>
        <w:t>C.</w:t>
      </w:r>
      <w:r>
        <w:rPr>
          <w:b/>
          <w:bCs/>
        </w:rPr>
        <w:tab/>
      </w:r>
      <w:r w:rsidRPr="00051E48">
        <w:rPr>
          <w:b/>
          <w:bCs/>
        </w:rPr>
        <w:t>Procedure.</w:t>
      </w:r>
    </w:p>
    <w:p w14:paraId="2B730044" w14:textId="77777777" w:rsidR="003609E0" w:rsidRPr="00D75581" w:rsidRDefault="003609E0" w:rsidP="003609E0">
      <w:pPr>
        <w:pStyle w:val="HiddenTextSpec"/>
      </w:pPr>
      <w:r>
        <w:t>1</w:t>
      </w:r>
      <w:r w:rsidRPr="00D75581">
        <w:t>**************************************************************************************************************************1</w:t>
      </w:r>
    </w:p>
    <w:p w14:paraId="75DDF629" w14:textId="77777777" w:rsidR="003609E0" w:rsidRDefault="003609E0" w:rsidP="003609E0">
      <w:pPr>
        <w:pStyle w:val="HiddenTextSpec"/>
      </w:pPr>
      <w:r w:rsidRPr="00D75581">
        <w:t>BDC2</w:t>
      </w:r>
      <w:r>
        <w:t>1</w:t>
      </w:r>
      <w:r w:rsidRPr="00D75581">
        <w:t>S</w:t>
      </w:r>
      <w:r>
        <w:t>-06 dated Jun 11, 2021</w:t>
      </w:r>
    </w:p>
    <w:p w14:paraId="5F396B58" w14:textId="77777777" w:rsidR="003609E0" w:rsidRDefault="003609E0" w:rsidP="003609E0">
      <w:pPr>
        <w:pStyle w:val="Instruction"/>
      </w:pPr>
      <w:r>
        <w:t>Part</w:t>
      </w:r>
      <w:r w:rsidRPr="00FF1373">
        <w:t xml:space="preserve"> </w:t>
      </w:r>
      <w:r w:rsidRPr="004742A9">
        <w:t>C</w:t>
      </w:r>
      <w:r w:rsidRPr="00FF1373">
        <w:t xml:space="preserve"> is changed to:</w:t>
      </w:r>
    </w:p>
    <w:p w14:paraId="38D7F0E7" w14:textId="77777777" w:rsidR="003609E0" w:rsidRDefault="003609E0" w:rsidP="003609E0">
      <w:pPr>
        <w:pStyle w:val="A1paragraph0"/>
        <w:rPr>
          <w:bCs/>
        </w:rPr>
      </w:pPr>
      <w:r w:rsidRPr="00600434">
        <w:rPr>
          <w:bCs/>
        </w:rPr>
        <w:t>Perform the following steps:</w:t>
      </w:r>
    </w:p>
    <w:p w14:paraId="4F4190E7" w14:textId="77777777" w:rsidR="003609E0" w:rsidRPr="00051E48" w:rsidRDefault="003609E0" w:rsidP="003609E0">
      <w:pPr>
        <w:pStyle w:val="List0indent"/>
      </w:pPr>
      <w:r>
        <w:t>1.</w:t>
      </w:r>
      <w:r>
        <w:tab/>
      </w:r>
      <w:r w:rsidRPr="00051E48">
        <w:t xml:space="preserve">Turn on the inertial profiler and warm up all electronic equipment in accordance with the manufacturer recommendations </w:t>
      </w:r>
      <w:r>
        <w:t>before</w:t>
      </w:r>
      <w:r w:rsidRPr="00051E48">
        <w:t xml:space="preserve"> testing.</w:t>
      </w:r>
    </w:p>
    <w:p w14:paraId="2160D698" w14:textId="77777777" w:rsidR="003609E0" w:rsidRPr="00051E48" w:rsidRDefault="003609E0" w:rsidP="003609E0">
      <w:pPr>
        <w:pStyle w:val="List0indent"/>
      </w:pPr>
      <w:r>
        <w:t>2.</w:t>
      </w:r>
      <w:r>
        <w:tab/>
      </w:r>
      <w:r w:rsidRPr="00051E48">
        <w:t xml:space="preserve">Perform Block and Bounce tests each day </w:t>
      </w:r>
      <w:r>
        <w:t>before</w:t>
      </w:r>
      <w:r w:rsidRPr="00051E48">
        <w:t xml:space="preserve"> collecting data. Record the results in the calibration log. Ensure tolerances are within the certified limits.</w:t>
      </w:r>
    </w:p>
    <w:p w14:paraId="1B15558B" w14:textId="77777777" w:rsidR="003609E0" w:rsidRPr="00051E48" w:rsidRDefault="003609E0" w:rsidP="003609E0">
      <w:pPr>
        <w:pStyle w:val="List0indent"/>
      </w:pPr>
      <w:r>
        <w:t>3.</w:t>
      </w:r>
      <w:r>
        <w:tab/>
      </w:r>
      <w:r w:rsidRPr="00051E48">
        <w:t xml:space="preserve">Ensure retro-reflective traffic marking tape or other approved mechanism is placed at the beginning and end of each direction of travel lane. </w:t>
      </w:r>
    </w:p>
    <w:p w14:paraId="1C7F848C" w14:textId="77777777" w:rsidR="003609E0" w:rsidRPr="00051E48" w:rsidRDefault="003609E0" w:rsidP="003609E0">
      <w:pPr>
        <w:pStyle w:val="List0indent"/>
      </w:pPr>
      <w:r>
        <w:t>4.</w:t>
      </w:r>
      <w:r>
        <w:tab/>
      </w:r>
      <w:r w:rsidRPr="00051E48">
        <w:t xml:space="preserve">Enter project information in the </w:t>
      </w:r>
      <w:r>
        <w:t xml:space="preserve">test equipment </w:t>
      </w:r>
      <w:r w:rsidRPr="00051E48">
        <w:t xml:space="preserve">system. </w:t>
      </w:r>
    </w:p>
    <w:p w14:paraId="630CBA89" w14:textId="77777777" w:rsidR="003609E0" w:rsidRPr="00051E48" w:rsidRDefault="003609E0" w:rsidP="003609E0">
      <w:pPr>
        <w:pStyle w:val="List0indent"/>
      </w:pPr>
      <w:r>
        <w:t>5.</w:t>
      </w:r>
      <w:r>
        <w:tab/>
      </w:r>
      <w:r w:rsidRPr="00051E48">
        <w:t xml:space="preserve">Make provisions to start and stop recording profile at the beginning and end of testing.  </w:t>
      </w:r>
      <w:r w:rsidRPr="00907423">
        <w:t>If an automatic trigger mechanism is not installed, make provision to initiate start and end of data recording manually by pressing an appropriate key(s) on the computer.</w:t>
      </w:r>
      <w:r w:rsidRPr="00051E48">
        <w:t xml:space="preserve"> </w:t>
      </w:r>
    </w:p>
    <w:p w14:paraId="7A5D0523" w14:textId="77777777" w:rsidR="003609E0" w:rsidRPr="00051E48" w:rsidRDefault="003609E0" w:rsidP="003609E0">
      <w:pPr>
        <w:pStyle w:val="List0indent"/>
      </w:pPr>
      <w:r>
        <w:t>6.</w:t>
      </w:r>
      <w:r>
        <w:tab/>
      </w:r>
      <w:r w:rsidRPr="00051E48">
        <w:t>Ensure that the required speed</w:t>
      </w:r>
      <w:r>
        <w:t>,</w:t>
      </w:r>
      <w:r w:rsidRPr="00051E48">
        <w:t xml:space="preserve"> </w:t>
      </w:r>
      <w:r>
        <w:t xml:space="preserve">as recommended by the manufacturer, </w:t>
      </w:r>
      <w:r w:rsidRPr="00051E48">
        <w:t xml:space="preserve">is achieved and </w:t>
      </w:r>
      <w:r>
        <w:t xml:space="preserve">that the </w:t>
      </w:r>
      <w:r w:rsidRPr="00051E48">
        <w:t xml:space="preserve">system is collecting profile data </w:t>
      </w:r>
      <w:r>
        <w:t>before</w:t>
      </w:r>
      <w:r w:rsidRPr="00051E48">
        <w:t xml:space="preserve"> recording profile. </w:t>
      </w:r>
    </w:p>
    <w:p w14:paraId="5D9B1B14" w14:textId="77777777" w:rsidR="003609E0" w:rsidRPr="00051E48" w:rsidRDefault="003609E0" w:rsidP="003609E0">
      <w:pPr>
        <w:pStyle w:val="List0indent"/>
      </w:pPr>
      <w:r>
        <w:t>7.</w:t>
      </w:r>
      <w:r>
        <w:tab/>
      </w:r>
      <w:r w:rsidRPr="00051E48">
        <w:t xml:space="preserve">For each test section, perform </w:t>
      </w:r>
      <w:r>
        <w:t>3</w:t>
      </w:r>
      <w:r w:rsidRPr="00051E48">
        <w:t xml:space="preserve"> test runs to collect data of both wheel paths of each lane in the longitudinal direction of travel.  The wheel path is defined as being located approximately 3 feet on each side of the centerline of the lane and extending for the full length of the lane.  Lanes are defined by striping.</w:t>
      </w:r>
    </w:p>
    <w:p w14:paraId="226AC8C7" w14:textId="77777777" w:rsidR="003609E0" w:rsidRPr="00051E48" w:rsidRDefault="003609E0" w:rsidP="003609E0">
      <w:pPr>
        <w:pStyle w:val="List0indent"/>
      </w:pPr>
      <w:r>
        <w:t>8.</w:t>
      </w:r>
      <w:r>
        <w:tab/>
      </w:r>
      <w:r w:rsidRPr="00051E48">
        <w:t xml:space="preserve">Save data from each run separately </w:t>
      </w:r>
      <w:r>
        <w:t>before the next</w:t>
      </w:r>
      <w:r w:rsidRPr="00051E48">
        <w:t xml:space="preserve"> run or lane testing, clearly identifying each test </w:t>
      </w:r>
      <w:r>
        <w:t>run</w:t>
      </w:r>
      <w:r w:rsidRPr="00051E48">
        <w:t>, lane identification, and run number.</w:t>
      </w:r>
    </w:p>
    <w:p w14:paraId="75A52D17" w14:textId="77777777" w:rsidR="003609E0" w:rsidRPr="00D75581" w:rsidRDefault="003609E0" w:rsidP="003609E0">
      <w:pPr>
        <w:pStyle w:val="HiddenTextSpec"/>
      </w:pPr>
      <w:r>
        <w:t>1</w:t>
      </w:r>
      <w:r w:rsidRPr="00D75581">
        <w:t>**************************************************************************************************************************1</w:t>
      </w:r>
    </w:p>
    <w:p w14:paraId="0B5FD766" w14:textId="77777777" w:rsidR="00CC3A8B" w:rsidRDefault="00CC3A8B" w:rsidP="00BC14D2">
      <w:pPr>
        <w:pStyle w:val="11paragraph"/>
      </w:pPr>
    </w:p>
    <w:p w14:paraId="30692D9F" w14:textId="287AD591" w:rsidR="00CE4B2C" w:rsidRPr="00135DE3" w:rsidRDefault="00CE4B2C" w:rsidP="00BC14D2">
      <w:pPr>
        <w:pStyle w:val="11paragraph"/>
        <w:sectPr w:rsidR="00CE4B2C" w:rsidRPr="00135DE3" w:rsidSect="00F1348E">
          <w:headerReference w:type="default" r:id="rId38"/>
          <w:footerReference w:type="default" r:id="rId39"/>
          <w:headerReference w:type="first" r:id="rId40"/>
          <w:footerReference w:type="first" r:id="rId41"/>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Kirbati,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42"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200968B3"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Copy of company’s comprehensive EEO/Affirmative Action Plan, with a cover page that includes the company name and address, and signature of the Chief Ex</w:t>
      </w:r>
      <w:r w:rsidR="00100ADD">
        <w:rPr>
          <w:rFonts w:ascii="Arial" w:hAnsi="Arial" w:cs="Arial"/>
        </w:rPr>
        <w:t>e</w:t>
      </w:r>
      <w:r w:rsidRPr="001B2B5F">
        <w:rPr>
          <w:rFonts w:ascii="Arial" w:hAnsi="Arial" w:cs="Arial"/>
        </w:rPr>
        <w:t>cutive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r w:rsidRPr="00DC5DA4">
        <w:rPr>
          <w:rFonts w:ascii="Arial" w:hAnsi="Arial" w:cs="Arial"/>
        </w:rPr>
        <w:t>i.</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43"/>
          <w:footerReference w:type="default" r:id="rId44"/>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247DF4">
        <w:rPr>
          <w:rFonts w:ascii="Arial" w:hAnsi="Arial"/>
        </w:rPr>
        <w:t xml:space="preserve">  It is the </w:t>
      </w:r>
      <w:r w:rsidRPr="00D66D35">
        <w:rPr>
          <w:rFonts w:ascii="Arial" w:hAnsi="Arial"/>
        </w:rPr>
        <w:t>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5"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Revised  CR-266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a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 ,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
    <w:p w14:paraId="381D029B" w14:textId="015D900B"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Copy of the company’s EEO Policy Statement on company letterhead, dated and signed by the Chief Ex</w:t>
      </w:r>
      <w:r w:rsidR="0075638F">
        <w:rPr>
          <w:rFonts w:ascii="Arial" w:hAnsi="Arial"/>
        </w:rPr>
        <w:t>e</w:t>
      </w:r>
      <w:r w:rsidRPr="005D5E91">
        <w:rPr>
          <w:rFonts w:ascii="Arial" w:hAnsi="Arial"/>
        </w:rPr>
        <w:t>cutive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r w:rsidRPr="005D5E91">
        <w:rPr>
          <w:rFonts w:ascii="Arial" w:hAnsi="Arial"/>
        </w:rPr>
        <w:t>i.</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6"/>
          <w:headerReference w:type="default" r:id="rId47"/>
          <w:footerReference w:type="even" r:id="rId48"/>
          <w:footerReference w:type="default" r:id="rId49"/>
          <w:headerReference w:type="first" r:id="rId50"/>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Where feasible, assign at least 50% of the training positions to Skilled Crafts which include but are not limited to Carpenters, Dockbuilders,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51"/>
          <w:headerReference w:type="default" r:id="rId52"/>
          <w:footerReference w:type="even" r:id="rId53"/>
          <w:footerReference w:type="default" r:id="rId54"/>
          <w:headerReference w:type="first" r:id="rId55"/>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1162" w:name="FHWA_2"/>
      <w:r w:rsidRPr="00FF0C74">
        <w:rPr>
          <w:rFonts w:ascii="Arial" w:hAnsi="Arial"/>
          <w:bCs/>
        </w:rPr>
        <w:lastRenderedPageBreak/>
        <w:t xml:space="preserve">FEDERAL AID PROJECT ATTACHMENT </w:t>
      </w:r>
      <w:r w:rsidRPr="00150F41">
        <w:rPr>
          <w:rFonts w:ascii="Arial" w:hAnsi="Arial" w:cs="Arial"/>
        </w:rPr>
        <w:t>3</w:t>
      </w:r>
    </w:p>
    <w:bookmarkEnd w:id="1162"/>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CD5689" w:rsidRDefault="00360DCC" w:rsidP="00CD5689">
            <w:pPr>
              <w:pStyle w:val="TableheaderCentered"/>
              <w:rPr>
                <w:rFonts w:ascii="Arial" w:hAnsi="Arial" w:cs="Arial"/>
              </w:rPr>
            </w:pPr>
            <w:r w:rsidRPr="00CD5689">
              <w:rPr>
                <w:rFonts w:ascii="Arial" w:hAnsi="Arial" w:cs="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CD5689" w:rsidRDefault="00360DCC" w:rsidP="00CD5689">
            <w:pPr>
              <w:pStyle w:val="TableheaderCentered"/>
              <w:rPr>
                <w:rFonts w:ascii="Arial" w:hAnsi="Arial" w:cs="Arial"/>
              </w:rPr>
            </w:pPr>
            <w:r w:rsidRPr="00CD5689">
              <w:rPr>
                <w:rFonts w:ascii="Arial" w:hAnsi="Arial" w:cs="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CD5689" w:rsidRDefault="00360DCC" w:rsidP="00CD5689">
            <w:pPr>
              <w:pStyle w:val="TableheaderCentered"/>
              <w:rPr>
                <w:rFonts w:ascii="Arial" w:hAnsi="Arial" w:cs="Arial"/>
              </w:rPr>
            </w:pPr>
            <w:r w:rsidRPr="00CD5689">
              <w:rPr>
                <w:rFonts w:ascii="Arial" w:hAnsi="Arial" w:cs="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CD5689">
            <w:pPr>
              <w:pStyle w:val="TableheaderCentered"/>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CD5689">
            <w:pPr>
              <w:pStyle w:val="TableheaderCentered"/>
              <w:rPr>
                <w:rFonts w:ascii="Arial" w:hAnsi="Arial"/>
              </w:rPr>
            </w:pPr>
            <w:r w:rsidRPr="00CD5689">
              <w:rPr>
                <w:rFonts w:ascii="Arial" w:hAnsi="Arial" w:cs="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36B824F" w14:textId="0B62FE21"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6"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7"/>
          <w:headerReference w:type="default" r:id="rId58"/>
          <w:footerReference w:type="default" r:id="rId59"/>
          <w:headerReference w:type="first" r:id="rId60"/>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61"/>
          <w:headerReference w:type="default" r:id="rId62"/>
          <w:footerReference w:type="default" r:id="rId63"/>
          <w:headerReference w:type="first" r:id="rId64"/>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(i)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r w:rsidR="006B5537">
        <w:fldChar w:fldCharType="begin"/>
      </w:r>
      <w:r w:rsidR="006B5537">
        <w:instrText>HYPERLINK</w:instrText>
      </w:r>
      <w:r w:rsidR="006B5537">
        <w:fldChar w:fldCharType="separate"/>
      </w:r>
      <w:r w:rsidR="00AA6753">
        <w:rPr>
          <w:b/>
          <w:bCs/>
        </w:rPr>
        <w:t>Error! Hyperlink reference not valid.</w:t>
      </w:r>
      <w:r w:rsidR="006B5537">
        <w:rPr>
          <w:b/>
          <w:bCs/>
        </w:rPr>
        <w:fldChar w:fldCharType="end"/>
      </w:r>
      <w:r w:rsidRPr="00150F41">
        <w:rPr>
          <w:rFonts w:ascii="Arial" w:hAnsi="Arial" w:cs="Arial"/>
        </w:rPr>
        <w:t xml:space="preserve"> </w:t>
      </w:r>
      <w:hyperlink r:id="rId65"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lastRenderedPageBreak/>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6"/>
          <w:headerReference w:type="default" r:id="rId67"/>
          <w:footerReference w:type="default" r:id="rId68"/>
          <w:headerReference w:type="first" r:id="rId69"/>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70"/>
          <w:headerReference w:type="default" r:id="rId71"/>
          <w:footerReference w:type="default" r:id="rId72"/>
          <w:headerReference w:type="first" r:id="rId73"/>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74"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000000" w:rsidP="00C77D5D">
      <w:pPr>
        <w:pStyle w:val="A2paragraph"/>
        <w:spacing w:before="0"/>
        <w:rPr>
          <w:rStyle w:val="Hyperlink"/>
          <w:rFonts w:ascii="Arial" w:hAnsi="Arial"/>
        </w:rPr>
      </w:pPr>
      <w:hyperlink r:id="rId75" w:history="1">
        <w:r w:rsidR="00360DCC" w:rsidRPr="00C77D5D">
          <w:rPr>
            <w:rStyle w:val="Hyperlink"/>
            <w:rFonts w:ascii="Arial" w:hAnsi="Arial"/>
          </w:rPr>
          <w:t>https://nj.gov/labor/forms_pdfs/equalpayact/MW-562withoutfein.pdf</w:t>
        </w:r>
      </w:hyperlink>
    </w:p>
    <w:p w14:paraId="33CCA534" w14:textId="77777777" w:rsidR="0000332A" w:rsidRDefault="0000332A" w:rsidP="00360DCC">
      <w:pPr>
        <w:pStyle w:val="A1paragraph0"/>
        <w:rPr>
          <w:rFonts w:ascii="Arial" w:hAnsi="Arial" w:cs="Arial"/>
          <w:b/>
          <w:bCs/>
        </w:rPr>
      </w:pPr>
    </w:p>
    <w:p w14:paraId="000223B9" w14:textId="2CB8421A" w:rsidR="0000332A" w:rsidRDefault="0000332A" w:rsidP="00360DCC">
      <w:pPr>
        <w:pStyle w:val="A1paragraph0"/>
        <w:rPr>
          <w:rFonts w:ascii="Arial" w:hAnsi="Arial" w:cs="Arial"/>
          <w:b/>
          <w:bCs/>
        </w:rPr>
        <w:sectPr w:rsidR="0000332A" w:rsidSect="002B1D46">
          <w:headerReference w:type="even" r:id="rId76"/>
          <w:headerReference w:type="default" r:id="rId77"/>
          <w:footerReference w:type="default" r:id="rId78"/>
          <w:headerReference w:type="first" r:id="rId79"/>
          <w:pgSz w:w="12240" w:h="15840" w:code="1"/>
          <w:pgMar w:top="1440" w:right="1080" w:bottom="1440" w:left="1440" w:header="576" w:footer="720" w:gutter="0"/>
          <w:pgNumType w:start="1"/>
          <w:cols w:space="720"/>
          <w:docGrid w:linePitch="299"/>
        </w:sectPr>
      </w:pPr>
    </w:p>
    <w:p w14:paraId="386E7825" w14:textId="77777777" w:rsidR="007E78B7" w:rsidRPr="007E78B7" w:rsidRDefault="007E78B7" w:rsidP="007E78B7">
      <w:pPr>
        <w:keepNext/>
        <w:jc w:val="center"/>
        <w:outlineLvl w:val="1"/>
        <w:rPr>
          <w:rFonts w:ascii="Arial" w:hAnsi="Arial"/>
          <w:b/>
          <w:bCs/>
          <w:caps/>
          <w:sz w:val="24"/>
        </w:rPr>
      </w:pPr>
      <w:bookmarkStart w:id="1163" w:name="_Hlk112655409"/>
      <w:r w:rsidRPr="007E78B7">
        <w:rPr>
          <w:rFonts w:ascii="Arial" w:hAnsi="Arial"/>
          <w:b/>
          <w:bCs/>
          <w:caps/>
          <w:sz w:val="24"/>
        </w:rPr>
        <w:lastRenderedPageBreak/>
        <w:t>FEDERAL AID PROJECT ATTACHMENT 8</w:t>
      </w:r>
    </w:p>
    <w:p w14:paraId="0103E4DC" w14:textId="77777777" w:rsidR="007E78B7" w:rsidRPr="007E78B7" w:rsidRDefault="007E78B7" w:rsidP="007E78B7">
      <w:pPr>
        <w:keepNext/>
        <w:jc w:val="center"/>
        <w:outlineLvl w:val="2"/>
        <w:rPr>
          <w:rFonts w:ascii="Arial" w:hAnsi="Arial" w:cs="Arial"/>
          <w:b/>
          <w:caps/>
          <w:sz w:val="24"/>
        </w:rPr>
      </w:pPr>
      <w:r w:rsidRPr="007E78B7">
        <w:rPr>
          <w:rFonts w:ascii="Arial" w:hAnsi="Arial" w:cs="Arial"/>
          <w:b/>
          <w:caps/>
          <w:sz w:val="24"/>
        </w:rPr>
        <w:t>FHWA-1273</w:t>
      </w:r>
    </w:p>
    <w:p w14:paraId="0D6F85FF" w14:textId="77777777" w:rsidR="007E78B7" w:rsidRPr="007E78B7" w:rsidRDefault="007E78B7" w:rsidP="007E78B7">
      <w:pPr>
        <w:jc w:val="center"/>
        <w:rPr>
          <w:rFonts w:ascii="Arial" w:hAnsi="Arial" w:cs="Arial"/>
          <w:b/>
          <w:bCs/>
          <w:sz w:val="18"/>
          <w:szCs w:val="22"/>
        </w:rPr>
      </w:pPr>
      <w:r w:rsidRPr="007E78B7">
        <w:rPr>
          <w:rFonts w:ascii="Arial" w:hAnsi="Arial" w:cs="Arial"/>
          <w:b/>
          <w:bCs/>
          <w:sz w:val="18"/>
          <w:szCs w:val="22"/>
        </w:rPr>
        <w:t>REQUIRED CONTRACT PROVISIONS</w:t>
      </w:r>
    </w:p>
    <w:p w14:paraId="0A74325A" w14:textId="77777777" w:rsidR="007E78B7" w:rsidRPr="007E78B7" w:rsidRDefault="007E78B7" w:rsidP="007E78B7">
      <w:pPr>
        <w:jc w:val="center"/>
        <w:rPr>
          <w:rFonts w:ascii="Arial" w:hAnsi="Arial" w:cs="Arial"/>
          <w:b/>
          <w:bCs/>
          <w:sz w:val="18"/>
          <w:szCs w:val="22"/>
        </w:rPr>
      </w:pPr>
      <w:r w:rsidRPr="007E78B7">
        <w:rPr>
          <w:rFonts w:ascii="Arial" w:hAnsi="Arial" w:cs="Arial"/>
          <w:b/>
          <w:bCs/>
          <w:sz w:val="18"/>
          <w:szCs w:val="22"/>
        </w:rPr>
        <w:t>FEDERAL-AID CONSTRUCTION CONTRACTS</w:t>
      </w:r>
    </w:p>
    <w:p w14:paraId="26BC53D7" w14:textId="77777777" w:rsidR="007E78B7" w:rsidRPr="007E78B7" w:rsidRDefault="007E78B7" w:rsidP="008E3592">
      <w:pPr>
        <w:widowControl w:val="0"/>
        <w:autoSpaceDE w:val="0"/>
        <w:autoSpaceDN w:val="0"/>
        <w:spacing w:before="10"/>
        <w:rPr>
          <w:rFonts w:ascii="Arial" w:eastAsia="Arial" w:hAnsi="Arial" w:cs="Arial"/>
          <w:b/>
          <w:sz w:val="16"/>
          <w:szCs w:val="16"/>
        </w:rPr>
      </w:pPr>
    </w:p>
    <w:p w14:paraId="21E93696" w14:textId="77777777" w:rsidR="007E78B7" w:rsidRPr="007E78B7" w:rsidRDefault="007E78B7" w:rsidP="007E78B7">
      <w:pPr>
        <w:widowControl w:val="0"/>
        <w:autoSpaceDE w:val="0"/>
        <w:autoSpaceDN w:val="0"/>
        <w:spacing w:before="7"/>
        <w:rPr>
          <w:rFonts w:ascii="Arial" w:eastAsia="Arial" w:hAnsi="Arial" w:cs="Arial"/>
          <w:b/>
          <w:sz w:val="19"/>
          <w:szCs w:val="16"/>
        </w:rPr>
      </w:pPr>
    </w:p>
    <w:p w14:paraId="0ADFE1AA" w14:textId="77777777" w:rsidR="007E78B7" w:rsidRPr="007E78B7" w:rsidRDefault="007E78B7" w:rsidP="007E78B7">
      <w:pPr>
        <w:widowControl w:val="0"/>
        <w:autoSpaceDE w:val="0"/>
        <w:autoSpaceDN w:val="0"/>
        <w:rPr>
          <w:rFonts w:ascii="Arial" w:eastAsia="Arial" w:hAnsi="Arial" w:cs="Arial"/>
          <w:sz w:val="19"/>
          <w:szCs w:val="22"/>
        </w:rPr>
        <w:sectPr w:rsidR="007E78B7" w:rsidRPr="007E78B7" w:rsidSect="007E78B7">
          <w:headerReference w:type="default" r:id="rId80"/>
          <w:footerReference w:type="default" r:id="rId81"/>
          <w:pgSz w:w="12240" w:h="15840"/>
          <w:pgMar w:top="1360" w:right="1340" w:bottom="440" w:left="1320" w:header="720" w:footer="720" w:gutter="0"/>
          <w:pgNumType w:start="1"/>
          <w:cols w:space="720"/>
          <w:docGrid w:linePitch="299"/>
        </w:sectPr>
      </w:pPr>
    </w:p>
    <w:p w14:paraId="49E0E553" w14:textId="77777777" w:rsidR="007E78B7" w:rsidRPr="007E78B7" w:rsidRDefault="007E78B7" w:rsidP="008E3592">
      <w:pPr>
        <w:widowControl w:val="0"/>
        <w:autoSpaceDE w:val="0"/>
        <w:autoSpaceDN w:val="0"/>
        <w:spacing w:before="10"/>
        <w:rPr>
          <w:rFonts w:ascii="Arial" w:eastAsia="Arial" w:hAnsi="Arial" w:cs="Arial"/>
          <w:b/>
          <w:sz w:val="16"/>
          <w:szCs w:val="16"/>
        </w:rPr>
      </w:pPr>
    </w:p>
    <w:p w14:paraId="53CA89F0" w14:textId="77777777" w:rsidR="007E78B7" w:rsidRPr="007E78B7" w:rsidRDefault="007E78B7" w:rsidP="008E3592">
      <w:pPr>
        <w:numPr>
          <w:ilvl w:val="0"/>
          <w:numId w:val="38"/>
        </w:numPr>
        <w:ind w:left="435" w:hanging="435"/>
        <w:rPr>
          <w:rFonts w:ascii="Arial" w:hAnsi="Arial" w:cs="Arial"/>
          <w:sz w:val="16"/>
          <w:szCs w:val="24"/>
        </w:rPr>
      </w:pPr>
      <w:r w:rsidRPr="007E78B7">
        <w:rPr>
          <w:rFonts w:ascii="Arial" w:hAnsi="Arial" w:cs="Arial"/>
          <w:sz w:val="16"/>
          <w:szCs w:val="24"/>
        </w:rPr>
        <w:t>General</w:t>
      </w:r>
    </w:p>
    <w:p w14:paraId="1C1AAA2F" w14:textId="77777777" w:rsidR="007E78B7" w:rsidRPr="007E78B7" w:rsidRDefault="007E78B7" w:rsidP="008E3592">
      <w:pPr>
        <w:numPr>
          <w:ilvl w:val="0"/>
          <w:numId w:val="38"/>
        </w:numPr>
        <w:ind w:left="435" w:hanging="435"/>
        <w:rPr>
          <w:rFonts w:ascii="Arial" w:hAnsi="Arial" w:cs="Arial"/>
          <w:sz w:val="16"/>
          <w:szCs w:val="24"/>
        </w:rPr>
      </w:pPr>
      <w:r w:rsidRPr="007E78B7">
        <w:rPr>
          <w:rFonts w:ascii="Arial" w:hAnsi="Arial" w:cs="Arial"/>
          <w:sz w:val="16"/>
          <w:szCs w:val="24"/>
        </w:rPr>
        <w:t>Nondiscrimination</w:t>
      </w:r>
    </w:p>
    <w:p w14:paraId="45FF996D" w14:textId="77777777" w:rsidR="007E78B7" w:rsidRPr="007E78B7" w:rsidRDefault="007E78B7" w:rsidP="008E3592">
      <w:pPr>
        <w:numPr>
          <w:ilvl w:val="0"/>
          <w:numId w:val="38"/>
        </w:numPr>
        <w:ind w:left="435" w:hanging="435"/>
        <w:rPr>
          <w:rFonts w:ascii="Arial" w:hAnsi="Arial" w:cs="Arial"/>
          <w:sz w:val="16"/>
          <w:szCs w:val="24"/>
        </w:rPr>
      </w:pPr>
      <w:r w:rsidRPr="007E78B7">
        <w:rPr>
          <w:rFonts w:ascii="Arial" w:hAnsi="Arial" w:cs="Arial"/>
          <w:sz w:val="16"/>
          <w:szCs w:val="24"/>
        </w:rPr>
        <w:t>Non-segregated Facilities</w:t>
      </w:r>
    </w:p>
    <w:p w14:paraId="79ADC7F5" w14:textId="77777777" w:rsidR="007E78B7" w:rsidRPr="007E78B7" w:rsidRDefault="007E78B7" w:rsidP="008E3592">
      <w:pPr>
        <w:numPr>
          <w:ilvl w:val="0"/>
          <w:numId w:val="38"/>
        </w:numPr>
        <w:ind w:left="435" w:hanging="435"/>
        <w:rPr>
          <w:rFonts w:ascii="Arial" w:hAnsi="Arial" w:cs="Arial"/>
          <w:sz w:val="16"/>
          <w:szCs w:val="24"/>
        </w:rPr>
      </w:pPr>
      <w:r w:rsidRPr="007E78B7">
        <w:rPr>
          <w:rFonts w:ascii="Arial" w:hAnsi="Arial" w:cs="Arial"/>
          <w:sz w:val="16"/>
          <w:szCs w:val="24"/>
        </w:rPr>
        <w:t>Davis-Bacon and Related Act Provisions</w:t>
      </w:r>
    </w:p>
    <w:p w14:paraId="1ADCE849" w14:textId="77777777" w:rsidR="007E78B7" w:rsidRPr="007E78B7" w:rsidRDefault="007E78B7" w:rsidP="008E3592">
      <w:pPr>
        <w:numPr>
          <w:ilvl w:val="0"/>
          <w:numId w:val="38"/>
        </w:numPr>
        <w:ind w:left="435" w:hanging="435"/>
        <w:rPr>
          <w:rFonts w:ascii="Arial" w:hAnsi="Arial" w:cs="Arial"/>
          <w:sz w:val="16"/>
          <w:szCs w:val="24"/>
        </w:rPr>
      </w:pPr>
      <w:r w:rsidRPr="007E78B7">
        <w:rPr>
          <w:rFonts w:ascii="Arial" w:hAnsi="Arial" w:cs="Arial"/>
          <w:sz w:val="16"/>
          <w:szCs w:val="24"/>
        </w:rPr>
        <w:t>Contract Work Hours and Safety Standards Act Provisions</w:t>
      </w:r>
    </w:p>
    <w:p w14:paraId="27C7E9C0" w14:textId="77777777" w:rsidR="007E78B7" w:rsidRPr="007E78B7" w:rsidRDefault="007E78B7" w:rsidP="008E3592">
      <w:pPr>
        <w:numPr>
          <w:ilvl w:val="0"/>
          <w:numId w:val="38"/>
        </w:numPr>
        <w:ind w:left="435" w:hanging="435"/>
        <w:rPr>
          <w:rFonts w:ascii="Arial" w:hAnsi="Arial" w:cs="Arial"/>
          <w:sz w:val="16"/>
          <w:szCs w:val="24"/>
        </w:rPr>
      </w:pPr>
      <w:r w:rsidRPr="007E78B7">
        <w:rPr>
          <w:rFonts w:ascii="Arial" w:hAnsi="Arial" w:cs="Arial"/>
          <w:sz w:val="16"/>
          <w:szCs w:val="24"/>
        </w:rPr>
        <w:t>Subletting or Assigning the Contract</w:t>
      </w:r>
    </w:p>
    <w:p w14:paraId="3B5F2B30" w14:textId="77777777" w:rsidR="007E78B7" w:rsidRPr="007E78B7" w:rsidRDefault="007E78B7" w:rsidP="008E3592">
      <w:pPr>
        <w:numPr>
          <w:ilvl w:val="0"/>
          <w:numId w:val="38"/>
        </w:numPr>
        <w:ind w:left="435" w:hanging="435"/>
        <w:rPr>
          <w:rFonts w:ascii="Arial" w:hAnsi="Arial" w:cs="Arial"/>
          <w:sz w:val="16"/>
          <w:szCs w:val="24"/>
        </w:rPr>
      </w:pPr>
      <w:r w:rsidRPr="007E78B7">
        <w:rPr>
          <w:rFonts w:ascii="Arial" w:hAnsi="Arial" w:cs="Arial"/>
          <w:sz w:val="16"/>
          <w:szCs w:val="24"/>
        </w:rPr>
        <w:t>Safety: Accident Prevention</w:t>
      </w:r>
    </w:p>
    <w:p w14:paraId="4D08B25E" w14:textId="77777777" w:rsidR="007E78B7" w:rsidRPr="007E78B7" w:rsidRDefault="007E78B7" w:rsidP="008E3592">
      <w:pPr>
        <w:numPr>
          <w:ilvl w:val="0"/>
          <w:numId w:val="38"/>
        </w:numPr>
        <w:ind w:left="435" w:hanging="435"/>
        <w:rPr>
          <w:rFonts w:ascii="Arial" w:hAnsi="Arial" w:cs="Arial"/>
          <w:sz w:val="16"/>
          <w:szCs w:val="24"/>
        </w:rPr>
      </w:pPr>
      <w:r w:rsidRPr="007E78B7">
        <w:rPr>
          <w:rFonts w:ascii="Arial" w:hAnsi="Arial" w:cs="Arial"/>
          <w:sz w:val="16"/>
          <w:szCs w:val="24"/>
        </w:rPr>
        <w:t>False Statements Concerning Highway Projects</w:t>
      </w:r>
    </w:p>
    <w:p w14:paraId="61AFA97F" w14:textId="77777777" w:rsidR="007E78B7" w:rsidRPr="007E78B7" w:rsidRDefault="007E78B7" w:rsidP="008E3592">
      <w:pPr>
        <w:numPr>
          <w:ilvl w:val="0"/>
          <w:numId w:val="38"/>
        </w:numPr>
        <w:ind w:left="435" w:hanging="435"/>
        <w:rPr>
          <w:rFonts w:ascii="Arial" w:hAnsi="Arial" w:cs="Arial"/>
          <w:sz w:val="16"/>
          <w:szCs w:val="24"/>
        </w:rPr>
      </w:pPr>
      <w:r w:rsidRPr="007E78B7">
        <w:rPr>
          <w:rFonts w:ascii="Arial" w:hAnsi="Arial" w:cs="Arial"/>
          <w:sz w:val="16"/>
          <w:szCs w:val="24"/>
        </w:rPr>
        <w:t>Implementation of Clean Air Act and Federal Water Pollution Control Act</w:t>
      </w:r>
    </w:p>
    <w:p w14:paraId="2B0655D0" w14:textId="77777777" w:rsidR="007E78B7" w:rsidRPr="007E78B7" w:rsidRDefault="007E78B7" w:rsidP="008E3592">
      <w:pPr>
        <w:numPr>
          <w:ilvl w:val="0"/>
          <w:numId w:val="38"/>
        </w:numPr>
        <w:ind w:left="435" w:hanging="435"/>
        <w:rPr>
          <w:rFonts w:ascii="Arial" w:hAnsi="Arial" w:cs="Arial"/>
          <w:sz w:val="16"/>
          <w:szCs w:val="24"/>
        </w:rPr>
      </w:pPr>
      <w:r w:rsidRPr="007E78B7">
        <w:rPr>
          <w:rFonts w:ascii="Arial" w:hAnsi="Arial" w:cs="Arial"/>
          <w:sz w:val="16"/>
          <w:szCs w:val="24"/>
        </w:rPr>
        <w:t>Certification Regarding Debarment, Suspension, Ineligibility and Voluntary Exclusion</w:t>
      </w:r>
    </w:p>
    <w:p w14:paraId="2D16DCE3" w14:textId="77777777" w:rsidR="007E78B7" w:rsidRPr="007E78B7" w:rsidRDefault="007E78B7" w:rsidP="008E3592">
      <w:pPr>
        <w:numPr>
          <w:ilvl w:val="0"/>
          <w:numId w:val="38"/>
        </w:numPr>
        <w:ind w:left="435" w:hanging="435"/>
        <w:rPr>
          <w:rFonts w:ascii="Arial" w:hAnsi="Arial" w:cs="Arial"/>
          <w:sz w:val="16"/>
          <w:szCs w:val="24"/>
        </w:rPr>
      </w:pPr>
      <w:r w:rsidRPr="007E78B7">
        <w:rPr>
          <w:rFonts w:ascii="Arial" w:hAnsi="Arial" w:cs="Arial"/>
          <w:sz w:val="16"/>
          <w:szCs w:val="24"/>
        </w:rPr>
        <w:t>Certification Regarding Use of Contract Funds for Lobbying</w:t>
      </w:r>
    </w:p>
    <w:p w14:paraId="38A8E6C3" w14:textId="77777777" w:rsidR="008E3592" w:rsidRPr="008E3592" w:rsidRDefault="007E78B7" w:rsidP="008E3592">
      <w:pPr>
        <w:numPr>
          <w:ilvl w:val="0"/>
          <w:numId w:val="38"/>
        </w:numPr>
        <w:ind w:left="435" w:hanging="435"/>
        <w:rPr>
          <w:rFonts w:ascii="Arial" w:eastAsia="Arial" w:hAnsi="Arial" w:cs="Arial"/>
          <w:sz w:val="16"/>
          <w:szCs w:val="16"/>
        </w:rPr>
      </w:pPr>
      <w:r w:rsidRPr="007E78B7">
        <w:rPr>
          <w:rFonts w:ascii="Arial" w:hAnsi="Arial" w:cs="Arial"/>
          <w:sz w:val="16"/>
          <w:szCs w:val="24"/>
        </w:rPr>
        <w:t xml:space="preserve">Use of United States-Flag Vessels: </w:t>
      </w:r>
    </w:p>
    <w:p w14:paraId="433AF3A5" w14:textId="77777777" w:rsidR="008E3592" w:rsidRDefault="008E3592" w:rsidP="008E3592">
      <w:pPr>
        <w:rPr>
          <w:rFonts w:ascii="Arial" w:hAnsi="Arial" w:cs="Arial"/>
          <w:sz w:val="16"/>
          <w:szCs w:val="24"/>
        </w:rPr>
      </w:pPr>
    </w:p>
    <w:p w14:paraId="6124BF83" w14:textId="7D0EFE33" w:rsidR="007E78B7" w:rsidRPr="007E78B7" w:rsidRDefault="007E78B7" w:rsidP="008E3592">
      <w:pPr>
        <w:rPr>
          <w:rFonts w:ascii="Arial" w:eastAsia="Arial" w:hAnsi="Arial" w:cs="Arial"/>
          <w:sz w:val="16"/>
          <w:szCs w:val="16"/>
        </w:rPr>
      </w:pPr>
      <w:r w:rsidRPr="007E78B7">
        <w:rPr>
          <w:rFonts w:ascii="Arial" w:hAnsi="Arial" w:cs="Arial"/>
          <w:sz w:val="16"/>
          <w:szCs w:val="24"/>
        </w:rPr>
        <w:t>ATTACHMENTS</w:t>
      </w:r>
    </w:p>
    <w:p w14:paraId="0E522ECA" w14:textId="77777777" w:rsidR="008E3592" w:rsidRDefault="008E3592" w:rsidP="008E3592">
      <w:pPr>
        <w:rPr>
          <w:rFonts w:ascii="Arial" w:eastAsia="Arial" w:hAnsi="Arial" w:cs="Arial"/>
          <w:sz w:val="16"/>
          <w:szCs w:val="16"/>
        </w:rPr>
      </w:pPr>
    </w:p>
    <w:p w14:paraId="59D3F6A1" w14:textId="42F6BA34" w:rsidR="007E78B7" w:rsidRPr="007E78B7" w:rsidRDefault="007E78B7" w:rsidP="008E3592">
      <w:pPr>
        <w:rPr>
          <w:rFonts w:ascii="Arial" w:eastAsia="Arial" w:hAnsi="Arial" w:cs="Arial"/>
          <w:sz w:val="16"/>
          <w:szCs w:val="16"/>
        </w:rPr>
      </w:pPr>
      <w:r w:rsidRPr="007E78B7">
        <w:rPr>
          <w:rFonts w:ascii="Arial" w:eastAsia="Arial" w:hAnsi="Arial" w:cs="Arial"/>
          <w:sz w:val="16"/>
          <w:szCs w:val="16"/>
        </w:rPr>
        <w:t xml:space="preserve">A. Employment and Materials Preference for Appalachian </w:t>
      </w:r>
      <w:r w:rsidRPr="007E78B7">
        <w:rPr>
          <w:rFonts w:ascii="Arial" w:hAnsi="Arial" w:cs="Arial"/>
          <w:sz w:val="16"/>
          <w:szCs w:val="24"/>
        </w:rPr>
        <w:t>Development</w:t>
      </w:r>
      <w:r w:rsidRPr="007E78B7">
        <w:rPr>
          <w:rFonts w:ascii="Arial" w:eastAsia="Arial" w:hAnsi="Arial" w:cs="Arial"/>
          <w:spacing w:val="-7"/>
          <w:sz w:val="16"/>
          <w:szCs w:val="16"/>
        </w:rPr>
        <w:t xml:space="preserve"> </w:t>
      </w:r>
      <w:r w:rsidRPr="007E78B7">
        <w:rPr>
          <w:rFonts w:ascii="Arial" w:eastAsia="Arial" w:hAnsi="Arial" w:cs="Arial"/>
          <w:sz w:val="16"/>
          <w:szCs w:val="16"/>
        </w:rPr>
        <w:t>Highway</w:t>
      </w:r>
      <w:r w:rsidRPr="007E78B7">
        <w:rPr>
          <w:rFonts w:ascii="Arial" w:eastAsia="Arial" w:hAnsi="Arial" w:cs="Arial"/>
          <w:spacing w:val="-6"/>
          <w:sz w:val="16"/>
          <w:szCs w:val="16"/>
        </w:rPr>
        <w:t xml:space="preserve"> </w:t>
      </w:r>
      <w:r w:rsidRPr="007E78B7">
        <w:rPr>
          <w:rFonts w:ascii="Arial" w:eastAsia="Arial" w:hAnsi="Arial" w:cs="Arial"/>
          <w:sz w:val="16"/>
          <w:szCs w:val="16"/>
        </w:rPr>
        <w:t>System</w:t>
      </w:r>
      <w:r w:rsidRPr="007E78B7">
        <w:rPr>
          <w:rFonts w:ascii="Arial" w:eastAsia="Arial" w:hAnsi="Arial" w:cs="Arial"/>
          <w:spacing w:val="-6"/>
          <w:sz w:val="16"/>
          <w:szCs w:val="16"/>
        </w:rPr>
        <w:t xml:space="preserve"> </w:t>
      </w:r>
      <w:r w:rsidRPr="007E78B7">
        <w:rPr>
          <w:rFonts w:ascii="Arial" w:eastAsia="Arial" w:hAnsi="Arial" w:cs="Arial"/>
          <w:sz w:val="16"/>
          <w:szCs w:val="16"/>
        </w:rPr>
        <w:t>or</w:t>
      </w:r>
      <w:r w:rsidRPr="007E78B7">
        <w:rPr>
          <w:rFonts w:ascii="Arial" w:eastAsia="Arial" w:hAnsi="Arial" w:cs="Arial"/>
          <w:spacing w:val="-7"/>
          <w:sz w:val="16"/>
          <w:szCs w:val="16"/>
        </w:rPr>
        <w:t xml:space="preserve"> </w:t>
      </w:r>
      <w:r w:rsidRPr="007E78B7">
        <w:rPr>
          <w:rFonts w:ascii="Arial" w:eastAsia="Arial" w:hAnsi="Arial" w:cs="Arial"/>
          <w:sz w:val="16"/>
          <w:szCs w:val="16"/>
        </w:rPr>
        <w:t>Appalachian</w:t>
      </w:r>
      <w:r w:rsidRPr="007E78B7">
        <w:rPr>
          <w:rFonts w:ascii="Arial" w:eastAsia="Arial" w:hAnsi="Arial" w:cs="Arial"/>
          <w:spacing w:val="-7"/>
          <w:sz w:val="16"/>
          <w:szCs w:val="16"/>
        </w:rPr>
        <w:t xml:space="preserve"> </w:t>
      </w:r>
      <w:r w:rsidRPr="007E78B7">
        <w:rPr>
          <w:rFonts w:ascii="Arial" w:eastAsia="Arial" w:hAnsi="Arial" w:cs="Arial"/>
          <w:sz w:val="16"/>
          <w:szCs w:val="16"/>
        </w:rPr>
        <w:t>Local</w:t>
      </w:r>
      <w:r w:rsidRPr="007E78B7">
        <w:rPr>
          <w:rFonts w:ascii="Arial" w:eastAsia="Arial" w:hAnsi="Arial" w:cs="Arial"/>
          <w:spacing w:val="-6"/>
          <w:sz w:val="16"/>
          <w:szCs w:val="16"/>
        </w:rPr>
        <w:t xml:space="preserve"> </w:t>
      </w:r>
      <w:r w:rsidRPr="007E78B7">
        <w:rPr>
          <w:rFonts w:ascii="Arial" w:eastAsia="Arial" w:hAnsi="Arial" w:cs="Arial"/>
          <w:sz w:val="16"/>
          <w:szCs w:val="16"/>
        </w:rPr>
        <w:t>Access Road Contracts (included in Appalachian contracts only)</w:t>
      </w:r>
    </w:p>
    <w:p w14:paraId="33A969DD" w14:textId="77777777" w:rsidR="007E78B7" w:rsidRPr="007E78B7" w:rsidRDefault="007E78B7" w:rsidP="008E3592">
      <w:pPr>
        <w:rPr>
          <w:rFonts w:ascii="Arial" w:eastAsia="Arial" w:hAnsi="Arial" w:cs="Arial"/>
          <w:sz w:val="16"/>
          <w:szCs w:val="16"/>
        </w:rPr>
      </w:pPr>
    </w:p>
    <w:p w14:paraId="054F01EE" w14:textId="2BB39BE9" w:rsidR="007E78B7" w:rsidRPr="007E78B7" w:rsidRDefault="00D10F73" w:rsidP="00D10F73">
      <w:pPr>
        <w:rPr>
          <w:rFonts w:ascii="Arial" w:hAnsi="Arial" w:cs="Arial"/>
          <w:b/>
          <w:bCs/>
          <w:sz w:val="16"/>
          <w:szCs w:val="16"/>
        </w:rPr>
      </w:pPr>
      <w:r w:rsidRPr="008E3592">
        <w:rPr>
          <w:rFonts w:ascii="Arial" w:hAnsi="Arial" w:cs="Arial"/>
          <w:b/>
          <w:bCs/>
          <w:sz w:val="16"/>
          <w:szCs w:val="16"/>
        </w:rPr>
        <w:t xml:space="preserve">I.  </w:t>
      </w:r>
      <w:r w:rsidR="007E78B7" w:rsidRPr="007E78B7">
        <w:rPr>
          <w:rFonts w:ascii="Arial" w:hAnsi="Arial" w:cs="Arial"/>
          <w:b/>
          <w:bCs/>
          <w:sz w:val="16"/>
          <w:szCs w:val="16"/>
        </w:rPr>
        <w:t>GENERAL</w:t>
      </w:r>
    </w:p>
    <w:p w14:paraId="4309B53E" w14:textId="77777777" w:rsidR="007E78B7" w:rsidRPr="007E78B7" w:rsidRDefault="007E78B7" w:rsidP="008E3592">
      <w:pPr>
        <w:rPr>
          <w:rFonts w:ascii="Arial" w:eastAsia="Arial" w:hAnsi="Arial" w:cs="Arial"/>
          <w:sz w:val="16"/>
          <w:szCs w:val="16"/>
        </w:rPr>
      </w:pPr>
    </w:p>
    <w:p w14:paraId="667AE4B0" w14:textId="2F51A6D3" w:rsidR="007E78B7" w:rsidRPr="007E78B7" w:rsidRDefault="008E3592" w:rsidP="008E3592">
      <w:pPr>
        <w:rPr>
          <w:rFonts w:ascii="Arial" w:hAnsi="Arial" w:cs="Arial"/>
          <w:sz w:val="16"/>
          <w:szCs w:val="24"/>
        </w:rPr>
      </w:pPr>
      <w:r>
        <w:rPr>
          <w:rFonts w:ascii="Arial" w:eastAsia="Arial" w:hAnsi="Arial" w:cs="Arial"/>
          <w:sz w:val="16"/>
          <w:szCs w:val="16"/>
        </w:rPr>
        <w:t xml:space="preserve">1.  </w:t>
      </w:r>
      <w:r w:rsidR="007E78B7" w:rsidRPr="007E78B7">
        <w:rPr>
          <w:rFonts w:ascii="Arial" w:eastAsia="Arial" w:hAnsi="Arial" w:cs="Arial"/>
          <w:sz w:val="16"/>
          <w:szCs w:val="16"/>
        </w:rPr>
        <w:t>Form</w:t>
      </w:r>
      <w:r w:rsidR="007E78B7" w:rsidRPr="007E78B7">
        <w:rPr>
          <w:rFonts w:ascii="Arial" w:eastAsia="Arial" w:hAnsi="Arial" w:cs="Arial"/>
          <w:spacing w:val="-2"/>
          <w:sz w:val="16"/>
          <w:szCs w:val="16"/>
        </w:rPr>
        <w:t xml:space="preserve"> </w:t>
      </w:r>
      <w:r w:rsidR="007E78B7" w:rsidRPr="007E78B7">
        <w:rPr>
          <w:rFonts w:ascii="Arial" w:eastAsia="Arial" w:hAnsi="Arial" w:cs="Arial"/>
          <w:sz w:val="16"/>
          <w:szCs w:val="16"/>
        </w:rPr>
        <w:t>FHWA-1273</w:t>
      </w:r>
      <w:r w:rsidR="007E78B7" w:rsidRPr="007E78B7">
        <w:rPr>
          <w:rFonts w:ascii="Arial" w:eastAsia="Arial" w:hAnsi="Arial" w:cs="Arial"/>
          <w:spacing w:val="-4"/>
          <w:sz w:val="16"/>
          <w:szCs w:val="16"/>
        </w:rPr>
        <w:t xml:space="preserve"> </w:t>
      </w:r>
      <w:r w:rsidR="007E78B7" w:rsidRPr="007E78B7">
        <w:rPr>
          <w:rFonts w:ascii="Arial" w:eastAsia="Arial" w:hAnsi="Arial" w:cs="Arial"/>
          <w:sz w:val="16"/>
          <w:szCs w:val="16"/>
        </w:rPr>
        <w:t>must</w:t>
      </w:r>
      <w:r w:rsidR="007E78B7" w:rsidRPr="007E78B7">
        <w:rPr>
          <w:rFonts w:ascii="Arial" w:eastAsia="Arial" w:hAnsi="Arial" w:cs="Arial"/>
          <w:spacing w:val="-4"/>
          <w:sz w:val="16"/>
          <w:szCs w:val="16"/>
        </w:rPr>
        <w:t xml:space="preserve"> </w:t>
      </w:r>
      <w:r w:rsidR="007E78B7" w:rsidRPr="007E78B7">
        <w:rPr>
          <w:rFonts w:ascii="Arial" w:eastAsia="Arial" w:hAnsi="Arial" w:cs="Arial"/>
          <w:sz w:val="16"/>
          <w:szCs w:val="16"/>
        </w:rPr>
        <w:t>be</w:t>
      </w:r>
      <w:r w:rsidR="007E78B7" w:rsidRPr="007E78B7">
        <w:rPr>
          <w:rFonts w:ascii="Arial" w:eastAsia="Arial" w:hAnsi="Arial" w:cs="Arial"/>
          <w:spacing w:val="-4"/>
          <w:sz w:val="16"/>
          <w:szCs w:val="16"/>
        </w:rPr>
        <w:t xml:space="preserve"> </w:t>
      </w:r>
      <w:r w:rsidR="007E78B7" w:rsidRPr="007E78B7">
        <w:rPr>
          <w:rFonts w:ascii="Arial" w:eastAsia="Arial" w:hAnsi="Arial" w:cs="Arial"/>
          <w:sz w:val="16"/>
          <w:szCs w:val="16"/>
        </w:rPr>
        <w:t>physically</w:t>
      </w:r>
      <w:r w:rsidR="007E78B7" w:rsidRPr="007E78B7">
        <w:rPr>
          <w:rFonts w:ascii="Arial" w:eastAsia="Arial" w:hAnsi="Arial" w:cs="Arial"/>
          <w:spacing w:val="-4"/>
          <w:sz w:val="16"/>
          <w:szCs w:val="16"/>
        </w:rPr>
        <w:t xml:space="preserve"> </w:t>
      </w:r>
      <w:r w:rsidR="007E78B7" w:rsidRPr="007E78B7">
        <w:rPr>
          <w:rFonts w:ascii="Arial" w:eastAsia="Arial" w:hAnsi="Arial" w:cs="Arial"/>
          <w:sz w:val="16"/>
          <w:szCs w:val="16"/>
        </w:rPr>
        <w:t>incorporated</w:t>
      </w:r>
      <w:r w:rsidR="007E78B7" w:rsidRPr="007E78B7">
        <w:rPr>
          <w:rFonts w:ascii="Arial" w:eastAsia="Arial" w:hAnsi="Arial" w:cs="Arial"/>
          <w:spacing w:val="-4"/>
          <w:sz w:val="16"/>
          <w:szCs w:val="16"/>
        </w:rPr>
        <w:t xml:space="preserve"> </w:t>
      </w:r>
      <w:r w:rsidR="007E78B7" w:rsidRPr="007E78B7">
        <w:rPr>
          <w:rFonts w:ascii="Arial" w:eastAsia="Arial" w:hAnsi="Arial" w:cs="Arial"/>
          <w:sz w:val="16"/>
          <w:szCs w:val="16"/>
        </w:rPr>
        <w:t>in</w:t>
      </w:r>
      <w:r w:rsidR="007E78B7" w:rsidRPr="007E78B7">
        <w:rPr>
          <w:rFonts w:ascii="Arial" w:eastAsia="Arial" w:hAnsi="Arial" w:cs="Arial"/>
          <w:spacing w:val="-4"/>
          <w:sz w:val="16"/>
          <w:szCs w:val="16"/>
        </w:rPr>
        <w:t xml:space="preserve"> </w:t>
      </w:r>
      <w:r w:rsidR="007E78B7" w:rsidRPr="007E78B7">
        <w:rPr>
          <w:rFonts w:ascii="Arial" w:eastAsia="Arial" w:hAnsi="Arial" w:cs="Arial"/>
          <w:sz w:val="16"/>
          <w:szCs w:val="16"/>
        </w:rPr>
        <w:t xml:space="preserve">each construction contract funded under title 23, United States Code, as required in </w:t>
      </w:r>
      <w:r w:rsidR="007E78B7" w:rsidRPr="007E78B7">
        <w:rPr>
          <w:rFonts w:ascii="Arial" w:hAnsi="Arial" w:cs="Arial"/>
          <w:sz w:val="16"/>
          <w:szCs w:val="24"/>
        </w:rPr>
        <w:t>23</w:t>
      </w:r>
      <w:r w:rsidR="007E78B7" w:rsidRPr="007E78B7">
        <w:rPr>
          <w:rFonts w:ascii="Arial" w:eastAsia="Arial" w:hAnsi="Arial" w:cs="Arial"/>
          <w:sz w:val="16"/>
          <w:szCs w:val="16"/>
        </w:rPr>
        <w:t xml:space="preserve"> CFR 633.102(b) (excluding emergency</w:t>
      </w:r>
      <w:r w:rsidR="007E78B7" w:rsidRPr="007E78B7">
        <w:rPr>
          <w:rFonts w:ascii="Arial" w:eastAsia="Arial" w:hAnsi="Arial" w:cs="Arial"/>
          <w:spacing w:val="-5"/>
          <w:sz w:val="16"/>
          <w:szCs w:val="16"/>
        </w:rPr>
        <w:t xml:space="preserve"> </w:t>
      </w:r>
      <w:r w:rsidR="007E78B7" w:rsidRPr="007E78B7">
        <w:rPr>
          <w:rFonts w:ascii="Arial" w:eastAsia="Arial" w:hAnsi="Arial" w:cs="Arial"/>
          <w:sz w:val="16"/>
          <w:szCs w:val="16"/>
        </w:rPr>
        <w:t xml:space="preserve">contracts solely intended for debris removal). The contractor (or subcontractor) must insert this form in each subcontract and further require its inclusion in all lower tier subcontracts </w:t>
      </w:r>
      <w:r w:rsidR="007E78B7" w:rsidRPr="007E78B7">
        <w:rPr>
          <w:rFonts w:ascii="Arial" w:hAnsi="Arial" w:cs="Arial"/>
          <w:sz w:val="16"/>
          <w:szCs w:val="24"/>
        </w:rPr>
        <w:t>(excluding purchase orders, rental agreements and other agreements for supplies or services). 23 CFR 633.102(e).</w:t>
      </w:r>
    </w:p>
    <w:p w14:paraId="13A413A0" w14:textId="77777777" w:rsidR="007E78B7" w:rsidRPr="007E78B7" w:rsidRDefault="007E78B7" w:rsidP="008E3592">
      <w:pPr>
        <w:rPr>
          <w:rFonts w:ascii="Arial" w:hAnsi="Arial" w:cs="Arial"/>
          <w:sz w:val="16"/>
          <w:szCs w:val="24"/>
        </w:rPr>
      </w:pPr>
    </w:p>
    <w:p w14:paraId="189192E1" w14:textId="77777777" w:rsidR="007E78B7" w:rsidRPr="007E78B7" w:rsidRDefault="007E78B7" w:rsidP="007463F3">
      <w:pPr>
        <w:rPr>
          <w:rFonts w:ascii="Arial" w:hAnsi="Arial" w:cs="Arial"/>
          <w:sz w:val="16"/>
          <w:szCs w:val="24"/>
        </w:rPr>
      </w:pPr>
      <w:r w:rsidRPr="007E78B7">
        <w:rPr>
          <w:rFonts w:ascii="Arial" w:hAnsi="Arial" w:cs="Arial"/>
          <w:sz w:val="16"/>
          <w:szCs w:val="24"/>
        </w:rPr>
        <w:t>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23 CFR 633.102(e).</w:t>
      </w:r>
    </w:p>
    <w:p w14:paraId="23BC8C98" w14:textId="77777777" w:rsidR="007E78B7" w:rsidRPr="007E78B7" w:rsidRDefault="007E78B7" w:rsidP="008E3592">
      <w:pPr>
        <w:rPr>
          <w:rFonts w:ascii="Arial" w:hAnsi="Arial" w:cs="Arial"/>
          <w:sz w:val="16"/>
          <w:szCs w:val="24"/>
        </w:rPr>
      </w:pPr>
    </w:p>
    <w:p w14:paraId="136A684E" w14:textId="77777777" w:rsidR="007E78B7" w:rsidRPr="007E78B7" w:rsidRDefault="007E78B7" w:rsidP="007463F3">
      <w:pPr>
        <w:rPr>
          <w:rFonts w:ascii="Arial" w:hAnsi="Arial" w:cs="Arial"/>
          <w:sz w:val="16"/>
          <w:szCs w:val="24"/>
        </w:rPr>
      </w:pPr>
      <w:r w:rsidRPr="007E78B7">
        <w:rPr>
          <w:rFonts w:ascii="Arial" w:hAnsi="Arial" w:cs="Arial"/>
          <w:sz w:val="16"/>
          <w:szCs w:val="24"/>
        </w:rPr>
        <w:t>Form FHWA-1273 must be included in all Federal-aid design- build contracts, in all subcontracts and in lower tier subcontracts (excluding subcontracts for design services, purchase orders, rental agreements and other agreements for supplies or services) in accordance with 23 CFR 633.102. The design-builder shall be responsible for compliance by any subcontractor, lower-tier subcontractor or service provider.</w:t>
      </w:r>
    </w:p>
    <w:p w14:paraId="74303DF1" w14:textId="77777777" w:rsidR="007E78B7" w:rsidRPr="007E78B7" w:rsidRDefault="007E78B7" w:rsidP="007E78B7">
      <w:pPr>
        <w:widowControl w:val="0"/>
        <w:autoSpaceDE w:val="0"/>
        <w:autoSpaceDN w:val="0"/>
        <w:spacing w:before="11"/>
        <w:rPr>
          <w:rFonts w:ascii="Arial" w:eastAsia="Arial" w:hAnsi="Arial" w:cs="Arial"/>
          <w:sz w:val="16"/>
          <w:szCs w:val="16"/>
        </w:rPr>
      </w:pPr>
    </w:p>
    <w:p w14:paraId="79C53CEF" w14:textId="77777777" w:rsidR="007E78B7" w:rsidRPr="007E78B7" w:rsidRDefault="007E78B7" w:rsidP="007463F3">
      <w:pPr>
        <w:rPr>
          <w:rFonts w:ascii="Arial" w:eastAsia="Arial" w:hAnsi="Arial" w:cs="Arial"/>
          <w:sz w:val="16"/>
          <w:szCs w:val="16"/>
        </w:rPr>
      </w:pPr>
      <w:r w:rsidRPr="007E78B7">
        <w:rPr>
          <w:rFonts w:ascii="Arial" w:eastAsia="Arial" w:hAnsi="Arial" w:cs="Arial"/>
          <w:sz w:val="16"/>
          <w:szCs w:val="16"/>
        </w:rPr>
        <w:t xml:space="preserve">Contracting agencies may reference Form FHWA-1273 in solicitation-for-bids or request-for-proposals documents, however, </w:t>
      </w:r>
      <w:r w:rsidRPr="007E78B7">
        <w:rPr>
          <w:rFonts w:ascii="Arial" w:hAnsi="Arial" w:cs="Arial"/>
          <w:sz w:val="16"/>
          <w:szCs w:val="24"/>
        </w:rPr>
        <w:t>the</w:t>
      </w:r>
      <w:r w:rsidRPr="007E78B7">
        <w:rPr>
          <w:rFonts w:ascii="Arial" w:eastAsia="Arial" w:hAnsi="Arial" w:cs="Arial"/>
          <w:sz w:val="16"/>
          <w:szCs w:val="16"/>
        </w:rPr>
        <w:t xml:space="preserve"> Form FHWA-1273 must be physically incorporated (not referenced) in all contracts, subcontracts and lower-tier subcontracts (excluding purchase orders, rental agreements and other agreements for supplies or services related to a construction contract).</w:t>
      </w:r>
      <w:r w:rsidRPr="007E78B7">
        <w:rPr>
          <w:rFonts w:ascii="Arial" w:eastAsia="Arial" w:hAnsi="Arial" w:cs="Arial"/>
          <w:spacing w:val="40"/>
          <w:sz w:val="16"/>
          <w:szCs w:val="16"/>
        </w:rPr>
        <w:t xml:space="preserve"> </w:t>
      </w:r>
      <w:r w:rsidRPr="007E78B7">
        <w:rPr>
          <w:rFonts w:ascii="Arial" w:eastAsia="Arial" w:hAnsi="Arial" w:cs="Arial"/>
          <w:sz w:val="16"/>
          <w:szCs w:val="16"/>
        </w:rPr>
        <w:t>23 CFR 633.102(b).</w:t>
      </w:r>
    </w:p>
    <w:p w14:paraId="1EBF9CBB" w14:textId="77777777" w:rsidR="007E78B7" w:rsidRPr="007E78B7" w:rsidRDefault="007E78B7" w:rsidP="008E3592">
      <w:pPr>
        <w:rPr>
          <w:rFonts w:ascii="Arial" w:eastAsia="Arial" w:hAnsi="Arial" w:cs="Arial"/>
          <w:sz w:val="16"/>
          <w:szCs w:val="16"/>
        </w:rPr>
      </w:pPr>
    </w:p>
    <w:p w14:paraId="37EC67CF" w14:textId="7CD6A641" w:rsidR="007E78B7" w:rsidRPr="007E78B7" w:rsidRDefault="007463F3" w:rsidP="007463F3">
      <w:pPr>
        <w:rPr>
          <w:rFonts w:ascii="Arial" w:eastAsia="Arial" w:hAnsi="Arial" w:cs="Arial"/>
          <w:sz w:val="16"/>
          <w:szCs w:val="16"/>
        </w:rPr>
      </w:pPr>
      <w:r>
        <w:rPr>
          <w:rFonts w:ascii="Arial" w:hAnsi="Arial" w:cs="Arial"/>
          <w:sz w:val="16"/>
          <w:szCs w:val="24"/>
        </w:rPr>
        <w:t xml:space="preserve">2.  </w:t>
      </w:r>
      <w:r w:rsidR="007E78B7" w:rsidRPr="007E78B7">
        <w:rPr>
          <w:rFonts w:ascii="Arial" w:hAnsi="Arial" w:cs="Arial"/>
          <w:sz w:val="16"/>
          <w:szCs w:val="24"/>
        </w:rPr>
        <w:t>Subject</w:t>
      </w:r>
      <w:r w:rsidR="007E78B7" w:rsidRPr="007E78B7">
        <w:rPr>
          <w:rFonts w:ascii="Arial" w:eastAsia="Arial" w:hAnsi="Arial" w:cs="Arial"/>
          <w:spacing w:val="-6"/>
          <w:sz w:val="16"/>
          <w:szCs w:val="16"/>
        </w:rPr>
        <w:t xml:space="preserve"> </w:t>
      </w:r>
      <w:r w:rsidR="007E78B7" w:rsidRPr="007E78B7">
        <w:rPr>
          <w:rFonts w:ascii="Arial" w:eastAsia="Arial" w:hAnsi="Arial" w:cs="Arial"/>
          <w:sz w:val="16"/>
          <w:szCs w:val="16"/>
        </w:rPr>
        <w:t>to</w:t>
      </w:r>
      <w:r w:rsidR="007E78B7" w:rsidRPr="007E78B7">
        <w:rPr>
          <w:rFonts w:ascii="Arial" w:eastAsia="Arial" w:hAnsi="Arial" w:cs="Arial"/>
          <w:spacing w:val="-6"/>
          <w:sz w:val="16"/>
          <w:szCs w:val="16"/>
        </w:rPr>
        <w:t xml:space="preserve"> </w:t>
      </w:r>
      <w:r w:rsidR="007E78B7" w:rsidRPr="007E78B7">
        <w:rPr>
          <w:rFonts w:ascii="Arial" w:eastAsia="Arial" w:hAnsi="Arial" w:cs="Arial"/>
          <w:sz w:val="16"/>
          <w:szCs w:val="16"/>
        </w:rPr>
        <w:t>the</w:t>
      </w:r>
      <w:r w:rsidR="007E78B7" w:rsidRPr="007E78B7">
        <w:rPr>
          <w:rFonts w:ascii="Arial" w:eastAsia="Arial" w:hAnsi="Arial" w:cs="Arial"/>
          <w:spacing w:val="-4"/>
          <w:sz w:val="16"/>
          <w:szCs w:val="16"/>
        </w:rPr>
        <w:t xml:space="preserve"> </w:t>
      </w:r>
      <w:r w:rsidR="007E78B7" w:rsidRPr="007E78B7">
        <w:rPr>
          <w:rFonts w:ascii="Arial" w:eastAsia="Arial" w:hAnsi="Arial" w:cs="Arial"/>
          <w:sz w:val="16"/>
          <w:szCs w:val="16"/>
        </w:rPr>
        <w:t>applicability</w:t>
      </w:r>
      <w:r w:rsidR="007E78B7" w:rsidRPr="007E78B7">
        <w:rPr>
          <w:rFonts w:ascii="Arial" w:eastAsia="Arial" w:hAnsi="Arial" w:cs="Arial"/>
          <w:spacing w:val="-5"/>
          <w:sz w:val="16"/>
          <w:szCs w:val="16"/>
        </w:rPr>
        <w:t xml:space="preserve"> </w:t>
      </w:r>
      <w:r w:rsidR="007E78B7" w:rsidRPr="007E78B7">
        <w:rPr>
          <w:rFonts w:ascii="Arial" w:eastAsia="Arial" w:hAnsi="Arial" w:cs="Arial"/>
          <w:sz w:val="16"/>
          <w:szCs w:val="16"/>
        </w:rPr>
        <w:t>criteria</w:t>
      </w:r>
      <w:r w:rsidR="007E78B7" w:rsidRPr="007E78B7">
        <w:rPr>
          <w:rFonts w:ascii="Arial" w:eastAsia="Arial" w:hAnsi="Arial" w:cs="Arial"/>
          <w:spacing w:val="-6"/>
          <w:sz w:val="16"/>
          <w:szCs w:val="16"/>
        </w:rPr>
        <w:t xml:space="preserve"> </w:t>
      </w:r>
      <w:r w:rsidR="007E78B7" w:rsidRPr="007E78B7">
        <w:rPr>
          <w:rFonts w:ascii="Arial" w:eastAsia="Arial" w:hAnsi="Arial" w:cs="Arial"/>
          <w:sz w:val="16"/>
          <w:szCs w:val="16"/>
        </w:rPr>
        <w:t>noted</w:t>
      </w:r>
      <w:r w:rsidR="007E78B7" w:rsidRPr="007E78B7">
        <w:rPr>
          <w:rFonts w:ascii="Arial" w:eastAsia="Arial" w:hAnsi="Arial" w:cs="Arial"/>
          <w:spacing w:val="-6"/>
          <w:sz w:val="16"/>
          <w:szCs w:val="16"/>
        </w:rPr>
        <w:t xml:space="preserve"> </w:t>
      </w:r>
      <w:r w:rsidR="007E78B7" w:rsidRPr="007E78B7">
        <w:rPr>
          <w:rFonts w:ascii="Arial" w:eastAsia="Arial" w:hAnsi="Arial" w:cs="Arial"/>
          <w:sz w:val="16"/>
          <w:szCs w:val="16"/>
        </w:rPr>
        <w:t>in</w:t>
      </w:r>
      <w:r w:rsidR="007E78B7" w:rsidRPr="007E78B7">
        <w:rPr>
          <w:rFonts w:ascii="Arial" w:eastAsia="Arial" w:hAnsi="Arial" w:cs="Arial"/>
          <w:spacing w:val="-6"/>
          <w:sz w:val="16"/>
          <w:szCs w:val="16"/>
        </w:rPr>
        <w:t xml:space="preserve"> </w:t>
      </w:r>
      <w:r w:rsidR="007E78B7" w:rsidRPr="007E78B7">
        <w:rPr>
          <w:rFonts w:ascii="Arial" w:eastAsia="Arial" w:hAnsi="Arial" w:cs="Arial"/>
          <w:sz w:val="16"/>
          <w:szCs w:val="16"/>
        </w:rPr>
        <w:t>the</w:t>
      </w:r>
      <w:r w:rsidR="007E78B7" w:rsidRPr="007E78B7">
        <w:rPr>
          <w:rFonts w:ascii="Arial" w:eastAsia="Arial" w:hAnsi="Arial" w:cs="Arial"/>
          <w:spacing w:val="-6"/>
          <w:sz w:val="16"/>
          <w:szCs w:val="16"/>
        </w:rPr>
        <w:t xml:space="preserve"> </w:t>
      </w:r>
      <w:r w:rsidR="007E78B7" w:rsidRPr="007E78B7">
        <w:rPr>
          <w:rFonts w:ascii="Arial" w:eastAsia="Arial" w:hAnsi="Arial" w:cs="Arial"/>
          <w:sz w:val="16"/>
          <w:szCs w:val="16"/>
        </w:rPr>
        <w:t>following sections, these contract provisions shall apply to all work</w:t>
      </w:r>
    </w:p>
    <w:p w14:paraId="03573AAF" w14:textId="77777777" w:rsidR="007E78B7" w:rsidRPr="007E78B7" w:rsidRDefault="007E78B7" w:rsidP="007463F3">
      <w:pPr>
        <w:rPr>
          <w:rFonts w:ascii="Arial" w:hAnsi="Arial" w:cs="Arial"/>
          <w:sz w:val="16"/>
          <w:szCs w:val="24"/>
        </w:rPr>
      </w:pPr>
      <w:r w:rsidRPr="007E78B7">
        <w:rPr>
          <w:rFonts w:ascii="Arial" w:eastAsia="Arial" w:hAnsi="Arial" w:cs="Arial"/>
          <w:sz w:val="16"/>
          <w:szCs w:val="16"/>
        </w:rPr>
        <w:br w:type="column"/>
      </w:r>
      <w:r w:rsidRPr="007E78B7">
        <w:rPr>
          <w:rFonts w:ascii="Arial" w:eastAsia="Arial" w:hAnsi="Arial" w:cs="Arial"/>
          <w:sz w:val="16"/>
          <w:szCs w:val="16"/>
        </w:rPr>
        <w:t xml:space="preserve">performed on the contract by the contractor's own organization and with the assistance of workers under the contractor's immediate superintendence and to all work performed on the </w:t>
      </w:r>
      <w:r w:rsidRPr="007E78B7">
        <w:rPr>
          <w:rFonts w:ascii="Arial" w:hAnsi="Arial" w:cs="Arial"/>
          <w:sz w:val="16"/>
          <w:szCs w:val="24"/>
        </w:rPr>
        <w:t>contract by piecework, station work, or by subcontract. 23 CFR 633.102(d).</w:t>
      </w:r>
    </w:p>
    <w:p w14:paraId="4472EDD1" w14:textId="77777777" w:rsidR="007E78B7" w:rsidRPr="007E78B7" w:rsidRDefault="007E78B7" w:rsidP="007463F3">
      <w:pPr>
        <w:rPr>
          <w:rFonts w:ascii="Arial" w:hAnsi="Arial" w:cs="Arial"/>
          <w:sz w:val="16"/>
          <w:szCs w:val="24"/>
        </w:rPr>
      </w:pPr>
    </w:p>
    <w:p w14:paraId="081A4525" w14:textId="77C273DA" w:rsidR="007E78B7" w:rsidRPr="007E78B7" w:rsidRDefault="007463F3" w:rsidP="007463F3">
      <w:pPr>
        <w:rPr>
          <w:rFonts w:ascii="Arial" w:hAnsi="Arial" w:cs="Arial"/>
          <w:sz w:val="16"/>
          <w:szCs w:val="24"/>
        </w:rPr>
      </w:pPr>
      <w:r w:rsidRPr="007463F3">
        <w:rPr>
          <w:rFonts w:ascii="Arial" w:hAnsi="Arial" w:cs="Arial"/>
          <w:sz w:val="16"/>
          <w:szCs w:val="24"/>
        </w:rPr>
        <w:t xml:space="preserve">3.  </w:t>
      </w:r>
      <w:r w:rsidR="007E78B7" w:rsidRPr="007E78B7">
        <w:rPr>
          <w:rFonts w:ascii="Arial" w:hAnsi="Arial" w:cs="Arial"/>
          <w:sz w:val="16"/>
          <w:szCs w:val="24"/>
        </w:rPr>
        <w:t>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72DB443A" w14:textId="77777777" w:rsidR="007E78B7" w:rsidRPr="007E78B7" w:rsidRDefault="007E78B7" w:rsidP="007463F3">
      <w:pPr>
        <w:rPr>
          <w:rFonts w:ascii="Arial" w:hAnsi="Arial" w:cs="Arial"/>
          <w:sz w:val="16"/>
          <w:szCs w:val="24"/>
        </w:rPr>
      </w:pPr>
    </w:p>
    <w:p w14:paraId="60D55037" w14:textId="2C701F3E" w:rsidR="007E78B7" w:rsidRPr="007E78B7" w:rsidRDefault="007463F3" w:rsidP="007463F3">
      <w:pPr>
        <w:rPr>
          <w:rFonts w:ascii="Arial" w:hAnsi="Arial" w:cs="Arial"/>
          <w:sz w:val="16"/>
          <w:szCs w:val="24"/>
        </w:rPr>
      </w:pPr>
      <w:r w:rsidRPr="007463F3">
        <w:rPr>
          <w:rFonts w:ascii="Arial" w:hAnsi="Arial" w:cs="Arial"/>
          <w:sz w:val="16"/>
          <w:szCs w:val="24"/>
        </w:rPr>
        <w:t xml:space="preserve">4.  </w:t>
      </w:r>
      <w:r w:rsidR="007E78B7" w:rsidRPr="007E78B7">
        <w:rPr>
          <w:rFonts w:ascii="Arial" w:hAnsi="Arial" w:cs="Arial"/>
          <w:sz w:val="16"/>
          <w:szCs w:val="24"/>
        </w:rPr>
        <w:t>Selection of Labor: During the performance of this contract, the contractor shall not use convict labor for any purpose within the limits of a construction project on a Federal-aid highway unless it is labor performed by convicts who are on parole, supervised release, or probation. 23 U.S.C. 114(b). The term Federal-aid highway does not include roadways functionally classified as local roads or rural minor collectors. 23 U.S.C. 101(a).</w:t>
      </w:r>
    </w:p>
    <w:p w14:paraId="72734497" w14:textId="77777777" w:rsidR="007E78B7" w:rsidRPr="007E78B7" w:rsidRDefault="007E78B7" w:rsidP="007463F3">
      <w:pPr>
        <w:rPr>
          <w:rFonts w:ascii="Arial" w:hAnsi="Arial" w:cs="Arial"/>
          <w:sz w:val="16"/>
          <w:szCs w:val="24"/>
        </w:rPr>
      </w:pPr>
    </w:p>
    <w:p w14:paraId="4B1B434D" w14:textId="72C599F3" w:rsidR="007E78B7" w:rsidRPr="007E78B7" w:rsidRDefault="00D10F73" w:rsidP="00D10F73">
      <w:pPr>
        <w:rPr>
          <w:rFonts w:ascii="Arial" w:hAnsi="Arial" w:cs="Arial"/>
          <w:b/>
          <w:bCs/>
          <w:sz w:val="16"/>
          <w:szCs w:val="16"/>
        </w:rPr>
      </w:pPr>
      <w:r w:rsidRPr="008E3592">
        <w:rPr>
          <w:rFonts w:ascii="Arial" w:hAnsi="Arial" w:cs="Arial"/>
          <w:b/>
          <w:bCs/>
          <w:sz w:val="16"/>
          <w:szCs w:val="16"/>
        </w:rPr>
        <w:t xml:space="preserve">II.  </w:t>
      </w:r>
      <w:r w:rsidR="007E78B7" w:rsidRPr="007E78B7">
        <w:rPr>
          <w:rFonts w:ascii="Arial" w:hAnsi="Arial" w:cs="Arial"/>
          <w:b/>
          <w:bCs/>
          <w:sz w:val="16"/>
          <w:szCs w:val="16"/>
        </w:rPr>
        <w:t>NONDISCRIMINATION (23 CFR 230.107(a); 23 CFR Part</w:t>
      </w:r>
    </w:p>
    <w:p w14:paraId="6FF1B0EB" w14:textId="77777777" w:rsidR="007E78B7" w:rsidRPr="007E78B7" w:rsidRDefault="007E78B7" w:rsidP="007E78B7">
      <w:pPr>
        <w:widowControl w:val="0"/>
        <w:autoSpaceDE w:val="0"/>
        <w:autoSpaceDN w:val="0"/>
        <w:spacing w:line="184" w:lineRule="exact"/>
        <w:rPr>
          <w:rFonts w:ascii="Arial" w:eastAsia="Arial" w:hAnsi="Arial" w:cs="Arial"/>
          <w:sz w:val="16"/>
          <w:szCs w:val="16"/>
        </w:rPr>
      </w:pPr>
      <w:r w:rsidRPr="007E78B7">
        <w:rPr>
          <w:rFonts w:ascii="Arial" w:eastAsia="Arial" w:hAnsi="Arial" w:cs="Arial"/>
          <w:sz w:val="16"/>
          <w:szCs w:val="16"/>
        </w:rPr>
        <w:t>230,</w:t>
      </w:r>
      <w:r w:rsidRPr="007E78B7">
        <w:rPr>
          <w:rFonts w:ascii="Arial" w:eastAsia="Arial" w:hAnsi="Arial" w:cs="Arial"/>
          <w:spacing w:val="-7"/>
          <w:sz w:val="16"/>
          <w:szCs w:val="16"/>
        </w:rPr>
        <w:t xml:space="preserve"> </w:t>
      </w:r>
      <w:r w:rsidRPr="007E78B7">
        <w:rPr>
          <w:rFonts w:ascii="Arial" w:eastAsia="Arial" w:hAnsi="Arial" w:cs="Arial"/>
          <w:sz w:val="16"/>
          <w:szCs w:val="16"/>
        </w:rPr>
        <w:t>Subpart</w:t>
      </w:r>
      <w:r w:rsidRPr="007E78B7">
        <w:rPr>
          <w:rFonts w:ascii="Arial" w:eastAsia="Arial" w:hAnsi="Arial" w:cs="Arial"/>
          <w:spacing w:val="-6"/>
          <w:sz w:val="16"/>
          <w:szCs w:val="16"/>
        </w:rPr>
        <w:t xml:space="preserve"> </w:t>
      </w:r>
      <w:r w:rsidRPr="007E78B7">
        <w:rPr>
          <w:rFonts w:ascii="Arial" w:eastAsia="Arial" w:hAnsi="Arial" w:cs="Arial"/>
          <w:sz w:val="16"/>
          <w:szCs w:val="16"/>
        </w:rPr>
        <w:t>A,</w:t>
      </w:r>
      <w:r w:rsidRPr="007E78B7">
        <w:rPr>
          <w:rFonts w:ascii="Arial" w:eastAsia="Arial" w:hAnsi="Arial" w:cs="Arial"/>
          <w:spacing w:val="-5"/>
          <w:sz w:val="16"/>
          <w:szCs w:val="16"/>
        </w:rPr>
        <w:t xml:space="preserve"> </w:t>
      </w:r>
      <w:r w:rsidRPr="007E78B7">
        <w:rPr>
          <w:rFonts w:ascii="Arial" w:eastAsia="Arial" w:hAnsi="Arial" w:cs="Arial"/>
          <w:sz w:val="16"/>
          <w:szCs w:val="16"/>
        </w:rPr>
        <w:t>Appendix</w:t>
      </w:r>
      <w:r w:rsidRPr="007E78B7">
        <w:rPr>
          <w:rFonts w:ascii="Arial" w:eastAsia="Arial" w:hAnsi="Arial" w:cs="Arial"/>
          <w:spacing w:val="-5"/>
          <w:sz w:val="16"/>
          <w:szCs w:val="16"/>
        </w:rPr>
        <w:t xml:space="preserve"> </w:t>
      </w:r>
      <w:r w:rsidRPr="007E78B7">
        <w:rPr>
          <w:rFonts w:ascii="Arial" w:eastAsia="Arial" w:hAnsi="Arial" w:cs="Arial"/>
          <w:sz w:val="16"/>
          <w:szCs w:val="16"/>
        </w:rPr>
        <w:t>A;</w:t>
      </w:r>
      <w:r w:rsidRPr="007E78B7">
        <w:rPr>
          <w:rFonts w:ascii="Arial" w:eastAsia="Arial" w:hAnsi="Arial" w:cs="Arial"/>
          <w:spacing w:val="-7"/>
          <w:sz w:val="16"/>
          <w:szCs w:val="16"/>
        </w:rPr>
        <w:t xml:space="preserve"> </w:t>
      </w:r>
      <w:r w:rsidRPr="007E78B7">
        <w:rPr>
          <w:rFonts w:ascii="Arial" w:eastAsia="Arial" w:hAnsi="Arial" w:cs="Arial"/>
          <w:sz w:val="16"/>
          <w:szCs w:val="16"/>
        </w:rPr>
        <w:t>EO</w:t>
      </w:r>
      <w:r w:rsidRPr="007E78B7">
        <w:rPr>
          <w:rFonts w:ascii="Arial" w:eastAsia="Arial" w:hAnsi="Arial" w:cs="Arial"/>
          <w:spacing w:val="-5"/>
          <w:sz w:val="16"/>
          <w:szCs w:val="16"/>
        </w:rPr>
        <w:t xml:space="preserve"> </w:t>
      </w:r>
      <w:r w:rsidRPr="007E78B7">
        <w:rPr>
          <w:rFonts w:ascii="Arial" w:eastAsia="Arial" w:hAnsi="Arial" w:cs="Arial"/>
          <w:spacing w:val="-2"/>
          <w:sz w:val="16"/>
          <w:szCs w:val="16"/>
        </w:rPr>
        <w:t>11246)</w:t>
      </w:r>
    </w:p>
    <w:p w14:paraId="261D204F" w14:textId="77777777" w:rsidR="007E78B7" w:rsidRPr="007E78B7" w:rsidRDefault="007E78B7" w:rsidP="007463F3">
      <w:pPr>
        <w:rPr>
          <w:rFonts w:ascii="Arial" w:hAnsi="Arial" w:cs="Arial"/>
          <w:sz w:val="16"/>
          <w:szCs w:val="24"/>
        </w:rPr>
      </w:pPr>
    </w:p>
    <w:p w14:paraId="466D30C5" w14:textId="77777777" w:rsidR="007E78B7" w:rsidRPr="007E78B7" w:rsidRDefault="007E78B7" w:rsidP="007463F3">
      <w:pPr>
        <w:rPr>
          <w:rFonts w:ascii="Arial" w:hAnsi="Arial" w:cs="Arial"/>
          <w:sz w:val="16"/>
          <w:szCs w:val="24"/>
        </w:rPr>
      </w:pPr>
      <w:r w:rsidRPr="007E78B7">
        <w:rPr>
          <w:rFonts w:ascii="Arial" w:hAnsi="Arial" w:cs="Arial"/>
          <w:sz w:val="16"/>
          <w:szCs w:val="24"/>
        </w:rPr>
        <w:t>The provisions of this section related to 23 CFR Part 230, Subpart A, Appendix A are applicable to all Federal-aid construction contracts and to all related construction subcontracts of $10,000 or more. The provisions of 23 CFR Part 230 are not applicable to material supply, engineering, or architectural service contracts.</w:t>
      </w:r>
    </w:p>
    <w:p w14:paraId="65F4C6A3" w14:textId="77777777" w:rsidR="007E78B7" w:rsidRPr="007E78B7" w:rsidRDefault="007E78B7" w:rsidP="007463F3">
      <w:pPr>
        <w:rPr>
          <w:rFonts w:ascii="Arial" w:hAnsi="Arial" w:cs="Arial"/>
          <w:sz w:val="16"/>
          <w:szCs w:val="24"/>
        </w:rPr>
      </w:pPr>
    </w:p>
    <w:p w14:paraId="7A754995" w14:textId="77777777" w:rsidR="007E78B7" w:rsidRPr="007E78B7" w:rsidRDefault="007E78B7" w:rsidP="007463F3">
      <w:pPr>
        <w:rPr>
          <w:rFonts w:ascii="Arial" w:hAnsi="Arial" w:cs="Arial"/>
          <w:sz w:val="16"/>
          <w:szCs w:val="24"/>
        </w:rPr>
      </w:pPr>
      <w:r w:rsidRPr="007E78B7">
        <w:rPr>
          <w:rFonts w:ascii="Arial" w:hAnsi="Arial" w:cs="Arial"/>
          <w:sz w:val="16"/>
          <w:szCs w:val="24"/>
        </w:rPr>
        <w:t>In addition, the contractor and all subcontractors must comply with the following policies: Executive Order 11246, 41 CFR Part 60, 29 CFR Parts 1625-1627, 23 U.S.C. 140, Section 504</w:t>
      </w:r>
    </w:p>
    <w:p w14:paraId="0094C854" w14:textId="77777777" w:rsidR="007E78B7" w:rsidRPr="007E78B7" w:rsidRDefault="007E78B7" w:rsidP="007463F3">
      <w:pPr>
        <w:rPr>
          <w:rFonts w:ascii="Arial" w:hAnsi="Arial" w:cs="Arial"/>
          <w:sz w:val="16"/>
          <w:szCs w:val="24"/>
        </w:rPr>
      </w:pPr>
      <w:r w:rsidRPr="007E78B7">
        <w:rPr>
          <w:rFonts w:ascii="Arial" w:hAnsi="Arial" w:cs="Arial"/>
          <w:sz w:val="16"/>
          <w:szCs w:val="24"/>
        </w:rPr>
        <w:t>of the Rehabilitation Act of 1973, as amended (29 U.S.C. 794), Title VI of the Civil Rights Act of 1964, as amended (42 U.S.C. 2000d et seq.), and related regulations including 49 CFR Parts 21, 26, and 27; and 23 CFR Parts 200, 230, and 633.</w:t>
      </w:r>
    </w:p>
    <w:p w14:paraId="66D5E0E8" w14:textId="77777777" w:rsidR="007E78B7" w:rsidRPr="007E78B7" w:rsidRDefault="007E78B7" w:rsidP="007463F3">
      <w:pPr>
        <w:rPr>
          <w:rFonts w:ascii="Arial" w:hAnsi="Arial" w:cs="Arial"/>
          <w:sz w:val="16"/>
          <w:szCs w:val="24"/>
        </w:rPr>
      </w:pPr>
    </w:p>
    <w:p w14:paraId="36220C6F" w14:textId="77777777" w:rsidR="007E78B7" w:rsidRPr="007E78B7" w:rsidRDefault="007E78B7" w:rsidP="007463F3">
      <w:pPr>
        <w:rPr>
          <w:rFonts w:ascii="Arial" w:hAnsi="Arial" w:cs="Arial"/>
          <w:sz w:val="16"/>
          <w:szCs w:val="24"/>
        </w:rPr>
      </w:pPr>
      <w:r w:rsidRPr="007E78B7">
        <w:rPr>
          <w:rFonts w:ascii="Arial" w:hAnsi="Arial" w:cs="Arial"/>
          <w:sz w:val="16"/>
          <w:szCs w:val="24"/>
        </w:rPr>
        <w:t>The contractor and all subcontractors must comply with: the requirements of the Equal Opportunity Clause in 41 CFR 60- 1.4(b) and, for all construction contracts exceeding $10,000, the Standard Federal Equal Employment Opportunity Construction Contract Specifications in 41 CFR 60-4.3.</w:t>
      </w:r>
    </w:p>
    <w:p w14:paraId="5343CFB2" w14:textId="77777777" w:rsidR="007E78B7" w:rsidRPr="007E78B7" w:rsidRDefault="007E78B7" w:rsidP="007463F3">
      <w:pPr>
        <w:rPr>
          <w:rFonts w:ascii="Arial" w:hAnsi="Arial" w:cs="Arial"/>
          <w:sz w:val="16"/>
          <w:szCs w:val="24"/>
        </w:rPr>
      </w:pPr>
    </w:p>
    <w:p w14:paraId="6B83C38B" w14:textId="77777777" w:rsidR="007E78B7" w:rsidRPr="007E78B7" w:rsidRDefault="007E78B7" w:rsidP="007463F3">
      <w:pPr>
        <w:rPr>
          <w:rFonts w:ascii="Arial" w:hAnsi="Arial" w:cs="Arial"/>
          <w:sz w:val="16"/>
          <w:szCs w:val="24"/>
        </w:rPr>
      </w:pPr>
      <w:r w:rsidRPr="007E78B7">
        <w:rPr>
          <w:rFonts w:ascii="Arial" w:hAnsi="Arial" w:cs="Arial"/>
          <w:sz w:val="16"/>
          <w:szCs w:val="24"/>
        </w:rPr>
        <w:t>Note: The U.S. Department of Labor has exclusive authority to determine compliance with Executive Order 11246 and the policies of the Secretary of Labor including 41 CFR Part 60, and 29 CFR Parts 1625-1627. The contracting agency and the FHWA have the authority and the responsibility to ensure compliance with 23 U.S.C. 140, Section 504 of the Rehabilitation Act of 1973, as amended (29 U.S.C. 794), and Title VI of the Civil Rights Act of 1964, as amended (42 U.S.C. 2000d et seq.), and related regulations including 49 CFR Parts 21, 26, and 27; and 23 CFR Parts 200, 230, and 633.</w:t>
      </w:r>
    </w:p>
    <w:p w14:paraId="38F18A35" w14:textId="77777777" w:rsidR="007E78B7" w:rsidRPr="007E78B7" w:rsidRDefault="007E78B7" w:rsidP="007463F3">
      <w:pPr>
        <w:rPr>
          <w:rFonts w:ascii="Arial" w:hAnsi="Arial" w:cs="Arial"/>
          <w:sz w:val="16"/>
          <w:szCs w:val="24"/>
        </w:rPr>
      </w:pPr>
    </w:p>
    <w:p w14:paraId="254FDD83" w14:textId="77777777" w:rsidR="007E78B7" w:rsidRPr="007E78B7" w:rsidRDefault="007E78B7" w:rsidP="007463F3">
      <w:pPr>
        <w:rPr>
          <w:rFonts w:ascii="Arial" w:eastAsia="Arial" w:hAnsi="Arial" w:cs="Arial"/>
          <w:sz w:val="16"/>
          <w:szCs w:val="16"/>
        </w:rPr>
      </w:pPr>
      <w:r w:rsidRPr="007E78B7">
        <w:rPr>
          <w:rFonts w:ascii="Arial" w:hAnsi="Arial" w:cs="Arial"/>
          <w:sz w:val="16"/>
          <w:szCs w:val="24"/>
        </w:rPr>
        <w:t>The following provision is adopted from 23 CFR Part 230, Subpart A,</w:t>
      </w:r>
      <w:r w:rsidRPr="007E78B7">
        <w:rPr>
          <w:rFonts w:ascii="Arial" w:eastAsia="Arial" w:hAnsi="Arial" w:cs="Arial"/>
          <w:spacing w:val="-6"/>
          <w:sz w:val="16"/>
          <w:szCs w:val="16"/>
        </w:rPr>
        <w:t xml:space="preserve"> </w:t>
      </w:r>
      <w:r w:rsidRPr="007E78B7">
        <w:rPr>
          <w:rFonts w:ascii="Arial" w:eastAsia="Arial" w:hAnsi="Arial" w:cs="Arial"/>
          <w:sz w:val="16"/>
          <w:szCs w:val="16"/>
        </w:rPr>
        <w:t>Appendix</w:t>
      </w:r>
      <w:r w:rsidRPr="007E78B7">
        <w:rPr>
          <w:rFonts w:ascii="Arial" w:eastAsia="Arial" w:hAnsi="Arial" w:cs="Arial"/>
          <w:spacing w:val="-5"/>
          <w:sz w:val="16"/>
          <w:szCs w:val="16"/>
        </w:rPr>
        <w:t xml:space="preserve"> </w:t>
      </w:r>
      <w:r w:rsidRPr="007E78B7">
        <w:rPr>
          <w:rFonts w:ascii="Arial" w:eastAsia="Arial" w:hAnsi="Arial" w:cs="Arial"/>
          <w:sz w:val="16"/>
          <w:szCs w:val="16"/>
        </w:rPr>
        <w:t>A,</w:t>
      </w:r>
      <w:r w:rsidRPr="007E78B7">
        <w:rPr>
          <w:rFonts w:ascii="Arial" w:eastAsia="Arial" w:hAnsi="Arial" w:cs="Arial"/>
          <w:spacing w:val="-6"/>
          <w:sz w:val="16"/>
          <w:szCs w:val="16"/>
        </w:rPr>
        <w:t xml:space="preserve"> </w:t>
      </w:r>
      <w:r w:rsidRPr="007E78B7">
        <w:rPr>
          <w:rFonts w:ascii="Arial" w:eastAsia="Arial" w:hAnsi="Arial" w:cs="Arial"/>
          <w:sz w:val="16"/>
          <w:szCs w:val="16"/>
        </w:rPr>
        <w:t>with</w:t>
      </w:r>
      <w:r w:rsidRPr="007E78B7">
        <w:rPr>
          <w:rFonts w:ascii="Arial" w:eastAsia="Arial" w:hAnsi="Arial" w:cs="Arial"/>
          <w:spacing w:val="-6"/>
          <w:sz w:val="16"/>
          <w:szCs w:val="16"/>
        </w:rPr>
        <w:t xml:space="preserve"> </w:t>
      </w:r>
      <w:r w:rsidRPr="007E78B7">
        <w:rPr>
          <w:rFonts w:ascii="Arial" w:eastAsia="Arial" w:hAnsi="Arial" w:cs="Arial"/>
          <w:sz w:val="16"/>
          <w:szCs w:val="16"/>
        </w:rPr>
        <w:t>appropriate</w:t>
      </w:r>
      <w:r w:rsidRPr="007E78B7">
        <w:rPr>
          <w:rFonts w:ascii="Arial" w:eastAsia="Arial" w:hAnsi="Arial" w:cs="Arial"/>
          <w:spacing w:val="-6"/>
          <w:sz w:val="16"/>
          <w:szCs w:val="16"/>
        </w:rPr>
        <w:t xml:space="preserve"> </w:t>
      </w:r>
      <w:r w:rsidRPr="007E78B7">
        <w:rPr>
          <w:rFonts w:ascii="Arial" w:eastAsia="Arial" w:hAnsi="Arial" w:cs="Arial"/>
          <w:sz w:val="16"/>
          <w:szCs w:val="16"/>
        </w:rPr>
        <w:t>revisions</w:t>
      </w:r>
      <w:r w:rsidRPr="007E78B7">
        <w:rPr>
          <w:rFonts w:ascii="Arial" w:eastAsia="Arial" w:hAnsi="Arial" w:cs="Arial"/>
          <w:spacing w:val="-5"/>
          <w:sz w:val="16"/>
          <w:szCs w:val="16"/>
        </w:rPr>
        <w:t xml:space="preserve"> </w:t>
      </w:r>
      <w:r w:rsidRPr="007E78B7">
        <w:rPr>
          <w:rFonts w:ascii="Arial" w:eastAsia="Arial" w:hAnsi="Arial" w:cs="Arial"/>
          <w:sz w:val="16"/>
          <w:szCs w:val="16"/>
        </w:rPr>
        <w:t>to</w:t>
      </w:r>
      <w:r w:rsidRPr="007E78B7">
        <w:rPr>
          <w:rFonts w:ascii="Arial" w:eastAsia="Arial" w:hAnsi="Arial" w:cs="Arial"/>
          <w:spacing w:val="-6"/>
          <w:sz w:val="16"/>
          <w:szCs w:val="16"/>
        </w:rPr>
        <w:t xml:space="preserve"> </w:t>
      </w:r>
      <w:r w:rsidRPr="007E78B7">
        <w:rPr>
          <w:rFonts w:ascii="Arial" w:eastAsia="Arial" w:hAnsi="Arial" w:cs="Arial"/>
          <w:sz w:val="16"/>
          <w:szCs w:val="16"/>
        </w:rPr>
        <w:t xml:space="preserve">conform to the U.S. </w:t>
      </w:r>
      <w:r w:rsidRPr="007E78B7">
        <w:rPr>
          <w:rFonts w:ascii="Arial" w:hAnsi="Arial" w:cs="Arial"/>
          <w:sz w:val="16"/>
          <w:szCs w:val="24"/>
        </w:rPr>
        <w:t>Department</w:t>
      </w:r>
      <w:r w:rsidRPr="007E78B7">
        <w:rPr>
          <w:rFonts w:ascii="Arial" w:eastAsia="Arial" w:hAnsi="Arial" w:cs="Arial"/>
          <w:sz w:val="16"/>
          <w:szCs w:val="16"/>
        </w:rPr>
        <w:t xml:space="preserve"> of Labor (US DOL) and FHWA </w:t>
      </w:r>
      <w:r w:rsidRPr="007E78B7">
        <w:rPr>
          <w:rFonts w:ascii="Arial" w:eastAsia="Arial" w:hAnsi="Arial" w:cs="Arial"/>
          <w:spacing w:val="-2"/>
          <w:sz w:val="16"/>
          <w:szCs w:val="16"/>
        </w:rPr>
        <w:t>requirements.</w:t>
      </w:r>
    </w:p>
    <w:p w14:paraId="03F19E4B" w14:textId="77777777" w:rsidR="007E78B7" w:rsidRPr="007E78B7" w:rsidRDefault="007E78B7" w:rsidP="007E78B7">
      <w:pPr>
        <w:widowControl w:val="0"/>
        <w:autoSpaceDE w:val="0"/>
        <w:autoSpaceDN w:val="0"/>
        <w:rPr>
          <w:rFonts w:ascii="Arial" w:eastAsia="Arial" w:hAnsi="Arial" w:cs="Arial"/>
          <w:sz w:val="16"/>
          <w:szCs w:val="16"/>
        </w:rPr>
        <w:sectPr w:rsidR="007E78B7" w:rsidRPr="007E78B7">
          <w:type w:val="continuous"/>
          <w:pgSz w:w="12240" w:h="15840"/>
          <w:pgMar w:top="1360" w:right="1340" w:bottom="440" w:left="1320" w:header="0" w:footer="254" w:gutter="0"/>
          <w:cols w:num="2" w:space="720" w:equalWidth="0">
            <w:col w:w="4613" w:space="283"/>
            <w:col w:w="4684"/>
          </w:cols>
        </w:sectPr>
      </w:pPr>
    </w:p>
    <w:p w14:paraId="67526375" w14:textId="24376EC2" w:rsidR="007E78B7" w:rsidRPr="007E78B7" w:rsidRDefault="007463F3" w:rsidP="007463F3">
      <w:pPr>
        <w:rPr>
          <w:rFonts w:ascii="Arial" w:eastAsia="Arial" w:hAnsi="Arial" w:cs="Arial"/>
          <w:b/>
          <w:sz w:val="16"/>
          <w:szCs w:val="16"/>
        </w:rPr>
      </w:pPr>
      <w:r>
        <w:rPr>
          <w:rFonts w:ascii="Arial" w:eastAsia="Arial" w:hAnsi="Arial" w:cs="Arial"/>
          <w:b/>
          <w:sz w:val="16"/>
          <w:szCs w:val="16"/>
        </w:rPr>
        <w:lastRenderedPageBreak/>
        <w:t xml:space="preserve">1.  </w:t>
      </w:r>
      <w:r w:rsidR="007E78B7" w:rsidRPr="007E78B7">
        <w:rPr>
          <w:rFonts w:ascii="Arial" w:eastAsia="Arial" w:hAnsi="Arial" w:cs="Arial"/>
          <w:b/>
          <w:sz w:val="16"/>
          <w:szCs w:val="16"/>
        </w:rPr>
        <w:t xml:space="preserve">Equal Employment Opportunity: </w:t>
      </w:r>
      <w:r w:rsidR="007E78B7" w:rsidRPr="007E78B7">
        <w:rPr>
          <w:rFonts w:ascii="Arial" w:eastAsia="Arial" w:hAnsi="Arial" w:cs="Arial"/>
          <w:sz w:val="16"/>
          <w:szCs w:val="16"/>
        </w:rPr>
        <w:t>Equal Employment Opportunity (EEO) requirements not to discriminate and to take</w:t>
      </w:r>
      <w:r w:rsidR="007E78B7" w:rsidRPr="007E78B7">
        <w:rPr>
          <w:rFonts w:ascii="Arial" w:eastAsia="Arial" w:hAnsi="Arial" w:cs="Arial"/>
          <w:spacing w:val="-1"/>
          <w:sz w:val="16"/>
          <w:szCs w:val="16"/>
        </w:rPr>
        <w:t xml:space="preserve"> </w:t>
      </w:r>
      <w:r w:rsidR="007E78B7" w:rsidRPr="007E78B7">
        <w:rPr>
          <w:rFonts w:ascii="Arial" w:eastAsia="Arial" w:hAnsi="Arial" w:cs="Arial"/>
          <w:sz w:val="16"/>
          <w:szCs w:val="16"/>
        </w:rPr>
        <w:t>affirmative</w:t>
      </w:r>
      <w:r w:rsidR="007E78B7" w:rsidRPr="007E78B7">
        <w:rPr>
          <w:rFonts w:ascii="Arial" w:eastAsia="Arial" w:hAnsi="Arial" w:cs="Arial"/>
          <w:spacing w:val="-1"/>
          <w:sz w:val="16"/>
          <w:szCs w:val="16"/>
        </w:rPr>
        <w:t xml:space="preserve"> </w:t>
      </w:r>
      <w:r w:rsidR="007E78B7" w:rsidRPr="007E78B7">
        <w:rPr>
          <w:rFonts w:ascii="Arial" w:eastAsia="Arial" w:hAnsi="Arial" w:cs="Arial"/>
          <w:sz w:val="16"/>
          <w:szCs w:val="16"/>
        </w:rPr>
        <w:t>action</w:t>
      </w:r>
      <w:r w:rsidR="007E78B7" w:rsidRPr="007E78B7">
        <w:rPr>
          <w:rFonts w:ascii="Arial" w:eastAsia="Arial" w:hAnsi="Arial" w:cs="Arial"/>
          <w:spacing w:val="-1"/>
          <w:sz w:val="16"/>
          <w:szCs w:val="16"/>
        </w:rPr>
        <w:t xml:space="preserve"> </w:t>
      </w:r>
      <w:r w:rsidR="007E78B7" w:rsidRPr="007E78B7">
        <w:rPr>
          <w:rFonts w:ascii="Arial" w:eastAsia="Arial" w:hAnsi="Arial" w:cs="Arial"/>
          <w:sz w:val="16"/>
          <w:szCs w:val="16"/>
        </w:rPr>
        <w:t>to</w:t>
      </w:r>
      <w:r w:rsidR="007E78B7" w:rsidRPr="007E78B7">
        <w:rPr>
          <w:rFonts w:ascii="Arial" w:eastAsia="Arial" w:hAnsi="Arial" w:cs="Arial"/>
          <w:spacing w:val="-1"/>
          <w:sz w:val="16"/>
          <w:szCs w:val="16"/>
        </w:rPr>
        <w:t xml:space="preserve"> </w:t>
      </w:r>
      <w:r w:rsidR="007E78B7" w:rsidRPr="007E78B7">
        <w:rPr>
          <w:rFonts w:ascii="Arial" w:eastAsia="Arial" w:hAnsi="Arial" w:cs="Arial"/>
          <w:sz w:val="16"/>
          <w:szCs w:val="16"/>
        </w:rPr>
        <w:t>assure</w:t>
      </w:r>
      <w:r w:rsidR="007E78B7" w:rsidRPr="007E78B7">
        <w:rPr>
          <w:rFonts w:ascii="Arial" w:eastAsia="Arial" w:hAnsi="Arial" w:cs="Arial"/>
          <w:spacing w:val="-1"/>
          <w:sz w:val="16"/>
          <w:szCs w:val="16"/>
        </w:rPr>
        <w:t xml:space="preserve"> </w:t>
      </w:r>
      <w:r w:rsidR="007E78B7" w:rsidRPr="007E78B7">
        <w:rPr>
          <w:rFonts w:ascii="Arial" w:eastAsia="Arial" w:hAnsi="Arial" w:cs="Arial"/>
          <w:sz w:val="16"/>
          <w:szCs w:val="16"/>
        </w:rPr>
        <w:t>equal opportunity as set</w:t>
      </w:r>
      <w:r w:rsidR="007E78B7" w:rsidRPr="007E78B7">
        <w:rPr>
          <w:rFonts w:ascii="Arial" w:eastAsia="Arial" w:hAnsi="Arial" w:cs="Arial"/>
          <w:spacing w:val="-1"/>
          <w:sz w:val="16"/>
          <w:szCs w:val="16"/>
        </w:rPr>
        <w:t xml:space="preserve"> </w:t>
      </w:r>
      <w:r w:rsidR="007E78B7" w:rsidRPr="007E78B7">
        <w:rPr>
          <w:rFonts w:ascii="Arial" w:eastAsia="Arial" w:hAnsi="Arial" w:cs="Arial"/>
          <w:sz w:val="16"/>
          <w:szCs w:val="16"/>
        </w:rPr>
        <w:t>forth under laws, executive orders, rules, regulations (</w:t>
      </w:r>
      <w:r w:rsidR="007E78B7" w:rsidRPr="007E78B7">
        <w:rPr>
          <w:rFonts w:ascii="Arial" w:eastAsia="Arial" w:hAnsi="Arial" w:cs="Arial"/>
          <w:i/>
          <w:sz w:val="16"/>
          <w:szCs w:val="16"/>
        </w:rPr>
        <w:t xml:space="preserve">see </w:t>
      </w:r>
      <w:r w:rsidR="007E78B7" w:rsidRPr="007E78B7">
        <w:rPr>
          <w:rFonts w:ascii="Arial" w:eastAsia="Arial" w:hAnsi="Arial" w:cs="Arial"/>
          <w:sz w:val="16"/>
          <w:szCs w:val="16"/>
        </w:rPr>
        <w:t>28 CFR Part</w:t>
      </w:r>
      <w:r w:rsidR="007E78B7" w:rsidRPr="007E78B7">
        <w:rPr>
          <w:rFonts w:ascii="Arial" w:eastAsia="Arial" w:hAnsi="Arial" w:cs="Arial"/>
          <w:spacing w:val="-4"/>
          <w:sz w:val="16"/>
          <w:szCs w:val="16"/>
        </w:rPr>
        <w:t xml:space="preserve"> </w:t>
      </w:r>
      <w:r w:rsidR="007E78B7" w:rsidRPr="007E78B7">
        <w:rPr>
          <w:rFonts w:ascii="Arial" w:eastAsia="Arial" w:hAnsi="Arial" w:cs="Arial"/>
          <w:sz w:val="16"/>
          <w:szCs w:val="16"/>
        </w:rPr>
        <w:t>35,</w:t>
      </w:r>
      <w:r w:rsidR="007E78B7" w:rsidRPr="007E78B7">
        <w:rPr>
          <w:rFonts w:ascii="Arial" w:eastAsia="Arial" w:hAnsi="Arial" w:cs="Arial"/>
          <w:spacing w:val="-4"/>
          <w:sz w:val="16"/>
          <w:szCs w:val="16"/>
        </w:rPr>
        <w:t xml:space="preserve"> </w:t>
      </w:r>
      <w:r w:rsidR="007E78B7" w:rsidRPr="007E78B7">
        <w:rPr>
          <w:rFonts w:ascii="Arial" w:eastAsia="Arial" w:hAnsi="Arial" w:cs="Arial"/>
          <w:sz w:val="16"/>
          <w:szCs w:val="16"/>
        </w:rPr>
        <w:t>29</w:t>
      </w:r>
      <w:r w:rsidR="007E78B7" w:rsidRPr="007E78B7">
        <w:rPr>
          <w:rFonts w:ascii="Arial" w:eastAsia="Arial" w:hAnsi="Arial" w:cs="Arial"/>
          <w:spacing w:val="-3"/>
          <w:sz w:val="16"/>
          <w:szCs w:val="16"/>
        </w:rPr>
        <w:t xml:space="preserve"> </w:t>
      </w:r>
      <w:r w:rsidR="007E78B7" w:rsidRPr="007E78B7">
        <w:rPr>
          <w:rFonts w:ascii="Arial" w:eastAsia="Arial" w:hAnsi="Arial" w:cs="Arial"/>
          <w:sz w:val="16"/>
          <w:szCs w:val="16"/>
        </w:rPr>
        <w:t>CFR</w:t>
      </w:r>
      <w:r w:rsidR="007E78B7" w:rsidRPr="007E78B7">
        <w:rPr>
          <w:rFonts w:ascii="Arial" w:eastAsia="Arial" w:hAnsi="Arial" w:cs="Arial"/>
          <w:spacing w:val="-3"/>
          <w:sz w:val="16"/>
          <w:szCs w:val="16"/>
        </w:rPr>
        <w:t xml:space="preserve"> </w:t>
      </w:r>
      <w:r w:rsidR="007E78B7" w:rsidRPr="007E78B7">
        <w:rPr>
          <w:rFonts w:ascii="Arial" w:eastAsia="Arial" w:hAnsi="Arial" w:cs="Arial"/>
          <w:sz w:val="16"/>
          <w:szCs w:val="16"/>
        </w:rPr>
        <w:t>Part</w:t>
      </w:r>
      <w:r w:rsidR="007E78B7" w:rsidRPr="007E78B7">
        <w:rPr>
          <w:rFonts w:ascii="Arial" w:eastAsia="Arial" w:hAnsi="Arial" w:cs="Arial"/>
          <w:spacing w:val="-4"/>
          <w:sz w:val="16"/>
          <w:szCs w:val="16"/>
        </w:rPr>
        <w:t xml:space="preserve"> </w:t>
      </w:r>
      <w:r w:rsidR="007E78B7" w:rsidRPr="007E78B7">
        <w:rPr>
          <w:rFonts w:ascii="Arial" w:eastAsia="Arial" w:hAnsi="Arial" w:cs="Arial"/>
          <w:sz w:val="16"/>
          <w:szCs w:val="16"/>
        </w:rPr>
        <w:t>1630,</w:t>
      </w:r>
      <w:r w:rsidR="007E78B7" w:rsidRPr="007E78B7">
        <w:rPr>
          <w:rFonts w:ascii="Arial" w:eastAsia="Arial" w:hAnsi="Arial" w:cs="Arial"/>
          <w:spacing w:val="-4"/>
          <w:sz w:val="16"/>
          <w:szCs w:val="16"/>
        </w:rPr>
        <w:t xml:space="preserve"> </w:t>
      </w:r>
      <w:r w:rsidR="007E78B7" w:rsidRPr="007E78B7">
        <w:rPr>
          <w:rFonts w:ascii="Arial" w:eastAsia="Arial" w:hAnsi="Arial" w:cs="Arial"/>
          <w:sz w:val="16"/>
          <w:szCs w:val="16"/>
        </w:rPr>
        <w:t>29</w:t>
      </w:r>
      <w:r w:rsidR="007E78B7" w:rsidRPr="007E78B7">
        <w:rPr>
          <w:rFonts w:ascii="Arial" w:eastAsia="Arial" w:hAnsi="Arial" w:cs="Arial"/>
          <w:spacing w:val="-4"/>
          <w:sz w:val="16"/>
          <w:szCs w:val="16"/>
        </w:rPr>
        <w:t xml:space="preserve"> </w:t>
      </w:r>
      <w:r w:rsidR="007E78B7" w:rsidRPr="007E78B7">
        <w:rPr>
          <w:rFonts w:ascii="Arial" w:eastAsia="Arial" w:hAnsi="Arial" w:cs="Arial"/>
          <w:sz w:val="16"/>
          <w:szCs w:val="16"/>
        </w:rPr>
        <w:t>CFR</w:t>
      </w:r>
      <w:r w:rsidR="007E78B7" w:rsidRPr="007E78B7">
        <w:rPr>
          <w:rFonts w:ascii="Arial" w:eastAsia="Arial" w:hAnsi="Arial" w:cs="Arial"/>
          <w:spacing w:val="-4"/>
          <w:sz w:val="16"/>
          <w:szCs w:val="16"/>
        </w:rPr>
        <w:t xml:space="preserve"> </w:t>
      </w:r>
      <w:r w:rsidR="007E78B7" w:rsidRPr="007E78B7">
        <w:rPr>
          <w:rFonts w:ascii="Arial" w:eastAsia="Arial" w:hAnsi="Arial" w:cs="Arial"/>
          <w:sz w:val="16"/>
          <w:szCs w:val="16"/>
        </w:rPr>
        <w:t>Parts</w:t>
      </w:r>
      <w:r w:rsidR="007E78B7" w:rsidRPr="007E78B7">
        <w:rPr>
          <w:rFonts w:ascii="Arial" w:eastAsia="Arial" w:hAnsi="Arial" w:cs="Arial"/>
          <w:spacing w:val="-4"/>
          <w:sz w:val="16"/>
          <w:szCs w:val="16"/>
        </w:rPr>
        <w:t xml:space="preserve"> </w:t>
      </w:r>
      <w:r w:rsidR="007E78B7" w:rsidRPr="007E78B7">
        <w:rPr>
          <w:rFonts w:ascii="Arial" w:eastAsia="Arial" w:hAnsi="Arial" w:cs="Arial"/>
          <w:sz w:val="16"/>
          <w:szCs w:val="16"/>
        </w:rPr>
        <w:t>1625-1627,</w:t>
      </w:r>
      <w:r w:rsidR="007E78B7" w:rsidRPr="007E78B7">
        <w:rPr>
          <w:rFonts w:ascii="Arial" w:eastAsia="Arial" w:hAnsi="Arial" w:cs="Arial"/>
          <w:spacing w:val="-4"/>
          <w:sz w:val="16"/>
          <w:szCs w:val="16"/>
        </w:rPr>
        <w:t xml:space="preserve"> </w:t>
      </w:r>
      <w:r w:rsidR="007E78B7" w:rsidRPr="007E78B7">
        <w:rPr>
          <w:rFonts w:ascii="Arial" w:eastAsia="Arial" w:hAnsi="Arial" w:cs="Arial"/>
          <w:sz w:val="16"/>
          <w:szCs w:val="16"/>
        </w:rPr>
        <w:t>41</w:t>
      </w:r>
      <w:r w:rsidR="007E78B7" w:rsidRPr="007E78B7">
        <w:rPr>
          <w:rFonts w:ascii="Arial" w:eastAsia="Arial" w:hAnsi="Arial" w:cs="Arial"/>
          <w:spacing w:val="-4"/>
          <w:sz w:val="16"/>
          <w:szCs w:val="16"/>
        </w:rPr>
        <w:t xml:space="preserve"> </w:t>
      </w:r>
      <w:r w:rsidR="007E78B7" w:rsidRPr="007E78B7">
        <w:rPr>
          <w:rFonts w:ascii="Arial" w:eastAsia="Arial" w:hAnsi="Arial" w:cs="Arial"/>
          <w:sz w:val="16"/>
          <w:szCs w:val="16"/>
        </w:rPr>
        <w:t>CFR</w:t>
      </w:r>
    </w:p>
    <w:p w14:paraId="5EBE72E4" w14:textId="77777777" w:rsidR="007E78B7" w:rsidRPr="007E78B7" w:rsidRDefault="007E78B7" w:rsidP="007463F3">
      <w:pPr>
        <w:rPr>
          <w:rFonts w:ascii="Arial" w:hAnsi="Arial" w:cs="Arial"/>
          <w:sz w:val="16"/>
          <w:szCs w:val="24"/>
        </w:rPr>
      </w:pPr>
      <w:r w:rsidRPr="007E78B7">
        <w:rPr>
          <w:rFonts w:ascii="Arial" w:eastAsia="Arial" w:hAnsi="Arial" w:cs="Arial"/>
          <w:sz w:val="16"/>
          <w:szCs w:val="16"/>
        </w:rPr>
        <w:t xml:space="preserve">Part 60 and 49 CFR Part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w:t>
      </w:r>
      <w:r w:rsidRPr="007E78B7">
        <w:rPr>
          <w:rFonts w:ascii="Arial" w:hAnsi="Arial" w:cs="Arial"/>
          <w:sz w:val="16"/>
          <w:szCs w:val="24"/>
        </w:rPr>
        <w:t>Disabilities Act of 1990 (42 U.S.C. 12101 et seq.) set forth under 28 CFR Part 35 and 29 CFR Part 1630 are incorporated by reference in this contract. In the execution of this contract, the contractor agrees to comply with the following minimum specific requirement activities of EEO:</w:t>
      </w:r>
    </w:p>
    <w:p w14:paraId="4B4A8A8A" w14:textId="77777777" w:rsidR="007E78B7" w:rsidRPr="007E78B7" w:rsidRDefault="007E78B7" w:rsidP="007463F3">
      <w:pPr>
        <w:rPr>
          <w:rFonts w:ascii="Arial" w:hAnsi="Arial" w:cs="Arial"/>
          <w:sz w:val="16"/>
          <w:szCs w:val="24"/>
        </w:rPr>
      </w:pPr>
    </w:p>
    <w:p w14:paraId="05B1B7B0" w14:textId="501241B7" w:rsidR="007E78B7" w:rsidRPr="007E78B7" w:rsidRDefault="007463F3" w:rsidP="007463F3">
      <w:pPr>
        <w:rPr>
          <w:rFonts w:ascii="Arial" w:hAnsi="Arial" w:cs="Arial"/>
          <w:sz w:val="16"/>
          <w:szCs w:val="24"/>
        </w:rPr>
      </w:pPr>
      <w:r>
        <w:rPr>
          <w:rFonts w:ascii="Arial" w:hAnsi="Arial" w:cs="Arial"/>
          <w:sz w:val="16"/>
          <w:szCs w:val="24"/>
        </w:rPr>
        <w:t xml:space="preserve">a.  </w:t>
      </w:r>
      <w:r w:rsidR="007E78B7" w:rsidRPr="007E78B7">
        <w:rPr>
          <w:rFonts w:ascii="Arial" w:hAnsi="Arial" w:cs="Arial"/>
          <w:sz w:val="16"/>
          <w:szCs w:val="24"/>
        </w:rPr>
        <w:t>The contractor will work with the contracting agency and the Federal Government to ensure that it has made every good faith effort to provide equal opportunity with respect to all of its terms and conditions of employment and in their review of activities under the contract. 23 CFR 230.409 (g)(4) &amp; (5).</w:t>
      </w:r>
    </w:p>
    <w:p w14:paraId="0DE08F77" w14:textId="77777777" w:rsidR="007E78B7" w:rsidRPr="007E78B7" w:rsidRDefault="007E78B7" w:rsidP="007463F3">
      <w:pPr>
        <w:rPr>
          <w:rFonts w:ascii="Arial" w:hAnsi="Arial" w:cs="Arial"/>
          <w:sz w:val="16"/>
          <w:szCs w:val="24"/>
        </w:rPr>
      </w:pPr>
    </w:p>
    <w:p w14:paraId="7AEC885E" w14:textId="139FC7BE" w:rsidR="007E78B7" w:rsidRPr="007E78B7" w:rsidRDefault="007463F3" w:rsidP="007463F3">
      <w:pPr>
        <w:rPr>
          <w:rFonts w:ascii="Arial" w:hAnsi="Arial" w:cs="Arial"/>
          <w:sz w:val="16"/>
          <w:szCs w:val="24"/>
        </w:rPr>
      </w:pPr>
      <w:r>
        <w:rPr>
          <w:rFonts w:ascii="Arial" w:hAnsi="Arial" w:cs="Arial"/>
          <w:sz w:val="16"/>
          <w:szCs w:val="24"/>
        </w:rPr>
        <w:t xml:space="preserve">b.  </w:t>
      </w:r>
      <w:r w:rsidR="007E78B7" w:rsidRPr="007E78B7">
        <w:rPr>
          <w:rFonts w:ascii="Arial" w:hAnsi="Arial" w:cs="Arial"/>
          <w:sz w:val="16"/>
          <w:szCs w:val="24"/>
        </w:rPr>
        <w:t>The contractor will accept as its operating policy the following statement:</w:t>
      </w:r>
    </w:p>
    <w:p w14:paraId="5F386A91" w14:textId="77777777" w:rsidR="007E78B7" w:rsidRPr="007E78B7" w:rsidRDefault="007E78B7" w:rsidP="007463F3">
      <w:pPr>
        <w:rPr>
          <w:rFonts w:ascii="Arial" w:hAnsi="Arial" w:cs="Arial"/>
          <w:sz w:val="16"/>
          <w:szCs w:val="24"/>
        </w:rPr>
      </w:pPr>
    </w:p>
    <w:p w14:paraId="125D3696" w14:textId="77777777" w:rsidR="007E78B7" w:rsidRPr="007E78B7" w:rsidRDefault="007E78B7" w:rsidP="007463F3">
      <w:pPr>
        <w:rPr>
          <w:rFonts w:ascii="Arial" w:hAnsi="Arial" w:cs="Arial"/>
          <w:sz w:val="16"/>
          <w:szCs w:val="24"/>
        </w:rPr>
      </w:pPr>
      <w:r w:rsidRPr="007E78B7">
        <w:rPr>
          <w:rFonts w:ascii="Arial" w:hAnsi="Arial" w:cs="Arial"/>
          <w:sz w:val="16"/>
          <w:szCs w:val="24"/>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1D03E047" w14:textId="77777777" w:rsidR="007E78B7" w:rsidRPr="007E78B7" w:rsidRDefault="007E78B7" w:rsidP="007463F3">
      <w:pPr>
        <w:rPr>
          <w:rFonts w:ascii="Arial" w:hAnsi="Arial" w:cs="Arial"/>
          <w:sz w:val="16"/>
          <w:szCs w:val="24"/>
        </w:rPr>
      </w:pPr>
    </w:p>
    <w:p w14:paraId="38BFB7B8" w14:textId="64AC3D8D" w:rsidR="007E78B7" w:rsidRPr="007E78B7" w:rsidRDefault="007463F3" w:rsidP="007463F3">
      <w:pPr>
        <w:rPr>
          <w:rFonts w:ascii="Arial" w:hAnsi="Arial" w:cs="Arial"/>
          <w:sz w:val="16"/>
          <w:szCs w:val="24"/>
        </w:rPr>
      </w:pPr>
      <w:r w:rsidRPr="007463F3">
        <w:rPr>
          <w:rFonts w:ascii="Arial" w:hAnsi="Arial" w:cs="Arial"/>
          <w:b/>
          <w:bCs/>
          <w:sz w:val="16"/>
          <w:szCs w:val="24"/>
        </w:rPr>
        <w:t xml:space="preserve">2.  </w:t>
      </w:r>
      <w:r w:rsidR="007E78B7" w:rsidRPr="007E78B7">
        <w:rPr>
          <w:rFonts w:ascii="Arial" w:hAnsi="Arial" w:cs="Arial"/>
          <w:b/>
          <w:bCs/>
          <w:sz w:val="16"/>
          <w:szCs w:val="24"/>
        </w:rPr>
        <w:t>EEO Officer</w:t>
      </w:r>
      <w:r w:rsidR="007E78B7" w:rsidRPr="007E78B7">
        <w:rPr>
          <w:rFonts w:ascii="Arial" w:hAnsi="Arial" w:cs="Arial"/>
          <w:sz w:val="16"/>
          <w:szCs w:val="24"/>
        </w:rPr>
        <w:t>: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2DF7E2F7" w14:textId="77777777" w:rsidR="007E78B7" w:rsidRPr="007E78B7" w:rsidRDefault="007E78B7" w:rsidP="007463F3">
      <w:pPr>
        <w:rPr>
          <w:rFonts w:ascii="Arial" w:hAnsi="Arial" w:cs="Arial"/>
          <w:sz w:val="16"/>
          <w:szCs w:val="24"/>
        </w:rPr>
      </w:pPr>
    </w:p>
    <w:p w14:paraId="19CADE65" w14:textId="5B101915" w:rsidR="007E78B7" w:rsidRPr="007E78B7" w:rsidRDefault="007463F3" w:rsidP="007463F3">
      <w:pPr>
        <w:rPr>
          <w:rFonts w:ascii="Arial" w:hAnsi="Arial" w:cs="Arial"/>
          <w:sz w:val="16"/>
          <w:szCs w:val="24"/>
        </w:rPr>
      </w:pPr>
      <w:r w:rsidRPr="007463F3">
        <w:rPr>
          <w:rFonts w:ascii="Arial" w:hAnsi="Arial" w:cs="Arial"/>
          <w:b/>
          <w:bCs/>
          <w:sz w:val="16"/>
          <w:szCs w:val="24"/>
        </w:rPr>
        <w:t xml:space="preserve">3.  </w:t>
      </w:r>
      <w:r w:rsidR="007E78B7" w:rsidRPr="007E78B7">
        <w:rPr>
          <w:rFonts w:ascii="Arial" w:hAnsi="Arial" w:cs="Arial"/>
          <w:b/>
          <w:bCs/>
          <w:sz w:val="16"/>
          <w:szCs w:val="24"/>
        </w:rPr>
        <w:t>Dissemination of Policy:</w:t>
      </w:r>
      <w:r w:rsidR="007E78B7" w:rsidRPr="007E78B7">
        <w:rPr>
          <w:rFonts w:ascii="Arial" w:hAnsi="Arial" w:cs="Arial"/>
          <w:sz w:val="16"/>
          <w:szCs w:val="24"/>
        </w:rPr>
        <w:t xml:space="preserve"> All members of the contractor's staff who are authorized to hire, supervise, promote, and discharge employees, or who recommend such action or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6C2992B" w14:textId="77777777" w:rsidR="007E78B7" w:rsidRPr="007E78B7" w:rsidRDefault="007E78B7" w:rsidP="007463F3">
      <w:pPr>
        <w:rPr>
          <w:rFonts w:ascii="Arial" w:hAnsi="Arial" w:cs="Arial"/>
          <w:sz w:val="16"/>
          <w:szCs w:val="24"/>
        </w:rPr>
      </w:pPr>
    </w:p>
    <w:p w14:paraId="427ABD3E" w14:textId="0816B499" w:rsidR="007E78B7" w:rsidRPr="007E78B7" w:rsidRDefault="007463F3" w:rsidP="007463F3">
      <w:pPr>
        <w:rPr>
          <w:rFonts w:ascii="Arial" w:hAnsi="Arial" w:cs="Arial"/>
          <w:sz w:val="16"/>
          <w:szCs w:val="24"/>
        </w:rPr>
      </w:pPr>
      <w:r>
        <w:rPr>
          <w:rFonts w:ascii="Arial" w:hAnsi="Arial" w:cs="Arial"/>
          <w:sz w:val="16"/>
          <w:szCs w:val="24"/>
        </w:rPr>
        <w:t xml:space="preserve">a.  </w:t>
      </w:r>
      <w:r w:rsidR="007E78B7" w:rsidRPr="007E78B7">
        <w:rPr>
          <w:rFonts w:ascii="Arial" w:hAnsi="Arial" w:cs="Arial"/>
          <w:sz w:val="16"/>
          <w:szCs w:val="24"/>
        </w:rPr>
        <w:t>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 or other knowledgeable company official.</w:t>
      </w:r>
    </w:p>
    <w:p w14:paraId="79BADD52" w14:textId="77777777" w:rsidR="007E78B7" w:rsidRPr="007E78B7" w:rsidRDefault="007E78B7" w:rsidP="007463F3">
      <w:pPr>
        <w:rPr>
          <w:rFonts w:ascii="Arial" w:hAnsi="Arial" w:cs="Arial"/>
          <w:sz w:val="16"/>
          <w:szCs w:val="24"/>
        </w:rPr>
      </w:pPr>
    </w:p>
    <w:p w14:paraId="10C97EEA" w14:textId="692C862B" w:rsidR="007E78B7" w:rsidRPr="007E78B7" w:rsidRDefault="007463F3" w:rsidP="007463F3">
      <w:pPr>
        <w:rPr>
          <w:rFonts w:ascii="Arial" w:hAnsi="Arial" w:cs="Arial"/>
          <w:sz w:val="16"/>
          <w:szCs w:val="24"/>
        </w:rPr>
      </w:pPr>
      <w:r>
        <w:rPr>
          <w:rFonts w:ascii="Arial" w:hAnsi="Arial" w:cs="Arial"/>
          <w:sz w:val="16"/>
          <w:szCs w:val="24"/>
        </w:rPr>
        <w:t xml:space="preserve">b.  </w:t>
      </w:r>
      <w:r w:rsidR="007E78B7" w:rsidRPr="007E78B7">
        <w:rPr>
          <w:rFonts w:ascii="Arial" w:hAnsi="Arial" w:cs="Arial"/>
          <w:sz w:val="16"/>
          <w:szCs w:val="24"/>
        </w:rPr>
        <w:t>All new supervisory or personnel office employees will be given a thorough indoctrination by the EEO Officer, covering all major aspects of the contractor's EEO obligations within thirty days following their reporting for duty with the contractor.</w:t>
      </w:r>
    </w:p>
    <w:p w14:paraId="1D168EAF" w14:textId="77777777" w:rsidR="007E78B7" w:rsidRPr="007E78B7" w:rsidRDefault="007E78B7" w:rsidP="007463F3">
      <w:pPr>
        <w:rPr>
          <w:rFonts w:ascii="Arial" w:hAnsi="Arial" w:cs="Arial"/>
          <w:sz w:val="16"/>
          <w:szCs w:val="24"/>
        </w:rPr>
      </w:pPr>
    </w:p>
    <w:p w14:paraId="056C817B" w14:textId="4FC88BF9" w:rsidR="007E78B7" w:rsidRPr="007E78B7" w:rsidRDefault="007463F3" w:rsidP="007463F3">
      <w:pPr>
        <w:rPr>
          <w:rFonts w:ascii="Arial" w:hAnsi="Arial" w:cs="Arial"/>
          <w:sz w:val="16"/>
          <w:szCs w:val="24"/>
        </w:rPr>
      </w:pPr>
      <w:r>
        <w:rPr>
          <w:rFonts w:ascii="Arial" w:hAnsi="Arial" w:cs="Arial"/>
          <w:sz w:val="16"/>
          <w:szCs w:val="24"/>
        </w:rPr>
        <w:t xml:space="preserve">c.  </w:t>
      </w:r>
      <w:r w:rsidR="007E78B7" w:rsidRPr="007E78B7">
        <w:rPr>
          <w:rFonts w:ascii="Arial" w:hAnsi="Arial" w:cs="Arial"/>
          <w:sz w:val="16"/>
          <w:szCs w:val="24"/>
        </w:rPr>
        <w:t>All personnel who are engaged in direct recruitment for the project will be instructed by the EEO Officer in the contractor's procedures for locating and hiring minorities and women.</w:t>
      </w:r>
    </w:p>
    <w:p w14:paraId="2EAFFE1D" w14:textId="3EB47A62" w:rsidR="007E78B7" w:rsidRPr="007E78B7" w:rsidRDefault="007E78B7" w:rsidP="007463F3">
      <w:pPr>
        <w:rPr>
          <w:rFonts w:ascii="Arial" w:eastAsia="Arial" w:hAnsi="Arial" w:cs="Arial"/>
          <w:sz w:val="16"/>
          <w:szCs w:val="16"/>
        </w:rPr>
      </w:pPr>
      <w:r w:rsidRPr="007E78B7">
        <w:rPr>
          <w:rFonts w:ascii="Arial" w:eastAsia="Arial" w:hAnsi="Arial" w:cs="Arial"/>
          <w:sz w:val="16"/>
          <w:szCs w:val="16"/>
        </w:rPr>
        <w:br w:type="column"/>
      </w:r>
      <w:r w:rsidR="007463F3">
        <w:rPr>
          <w:rFonts w:ascii="Arial" w:eastAsia="Arial" w:hAnsi="Arial" w:cs="Arial"/>
          <w:sz w:val="16"/>
          <w:szCs w:val="16"/>
        </w:rPr>
        <w:t xml:space="preserve">d.  </w:t>
      </w:r>
      <w:r w:rsidRPr="007E78B7">
        <w:rPr>
          <w:rFonts w:ascii="Arial" w:eastAsia="Arial" w:hAnsi="Arial" w:cs="Arial"/>
          <w:sz w:val="16"/>
          <w:szCs w:val="16"/>
        </w:rPr>
        <w:t>Notices and posters setting forth the contractor's EEO policy will be placed in areas readily accessible to employees, applicants for employment and potential employees.</w:t>
      </w:r>
    </w:p>
    <w:p w14:paraId="30B45B61" w14:textId="77777777" w:rsidR="007E78B7" w:rsidRPr="007E78B7" w:rsidRDefault="007E78B7" w:rsidP="007463F3">
      <w:pPr>
        <w:rPr>
          <w:rFonts w:ascii="Arial" w:eastAsia="Arial" w:hAnsi="Arial" w:cs="Arial"/>
          <w:sz w:val="16"/>
          <w:szCs w:val="16"/>
        </w:rPr>
      </w:pPr>
    </w:p>
    <w:p w14:paraId="12225E99" w14:textId="67F98996" w:rsidR="007E78B7" w:rsidRPr="007E78B7" w:rsidRDefault="007463F3" w:rsidP="007463F3">
      <w:pPr>
        <w:rPr>
          <w:rFonts w:ascii="Arial" w:eastAsia="Arial" w:hAnsi="Arial" w:cs="Arial"/>
          <w:sz w:val="16"/>
          <w:szCs w:val="16"/>
        </w:rPr>
      </w:pPr>
      <w:r>
        <w:rPr>
          <w:rFonts w:ascii="Arial" w:eastAsia="Arial" w:hAnsi="Arial" w:cs="Arial"/>
          <w:sz w:val="16"/>
          <w:szCs w:val="16"/>
        </w:rPr>
        <w:t xml:space="preserve">e.  </w:t>
      </w:r>
      <w:r w:rsidR="007E78B7" w:rsidRPr="007E78B7">
        <w:rPr>
          <w:rFonts w:ascii="Arial" w:eastAsia="Arial" w:hAnsi="Arial" w:cs="Arial"/>
          <w:sz w:val="16"/>
          <w:szCs w:val="16"/>
        </w:rPr>
        <w:t>The contractor's EEO policy and the procedures to implement such policy will be brought to the attention of employees by means of meetings, employee handbooks, or other appropriate means.</w:t>
      </w:r>
    </w:p>
    <w:p w14:paraId="4B93DC90" w14:textId="77777777" w:rsidR="007E78B7" w:rsidRPr="007E78B7" w:rsidRDefault="007E78B7" w:rsidP="007463F3">
      <w:pPr>
        <w:rPr>
          <w:rFonts w:ascii="Arial" w:eastAsia="Arial" w:hAnsi="Arial" w:cs="Arial"/>
          <w:sz w:val="16"/>
          <w:szCs w:val="16"/>
        </w:rPr>
      </w:pPr>
    </w:p>
    <w:p w14:paraId="02815702" w14:textId="5B78472E" w:rsidR="007E78B7" w:rsidRPr="007E78B7" w:rsidRDefault="007463F3" w:rsidP="007463F3">
      <w:pPr>
        <w:rPr>
          <w:rFonts w:ascii="Arial" w:eastAsia="Arial" w:hAnsi="Arial" w:cs="Arial"/>
          <w:sz w:val="16"/>
          <w:szCs w:val="16"/>
        </w:rPr>
      </w:pPr>
      <w:r>
        <w:rPr>
          <w:rFonts w:ascii="Arial" w:eastAsia="Arial" w:hAnsi="Arial" w:cs="Arial"/>
          <w:sz w:val="16"/>
          <w:szCs w:val="16"/>
        </w:rPr>
        <w:t xml:space="preserve">4.  </w:t>
      </w:r>
      <w:r w:rsidR="007E78B7" w:rsidRPr="007E78B7">
        <w:rPr>
          <w:rFonts w:ascii="Arial" w:eastAsia="Arial" w:hAnsi="Arial" w:cs="Arial"/>
          <w:sz w:val="16"/>
          <w:szCs w:val="16"/>
        </w:rPr>
        <w:t>Recruitment: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36F3A146" w14:textId="77777777" w:rsidR="007E78B7" w:rsidRPr="007E78B7" w:rsidRDefault="007E78B7" w:rsidP="007463F3">
      <w:pPr>
        <w:rPr>
          <w:rFonts w:ascii="Arial" w:eastAsia="Arial" w:hAnsi="Arial" w:cs="Arial"/>
          <w:sz w:val="16"/>
          <w:szCs w:val="16"/>
        </w:rPr>
      </w:pPr>
    </w:p>
    <w:p w14:paraId="3B7EC117" w14:textId="6E982D93" w:rsidR="007E78B7" w:rsidRPr="007E78B7" w:rsidRDefault="007463F3" w:rsidP="007463F3">
      <w:pPr>
        <w:rPr>
          <w:rFonts w:ascii="Arial" w:eastAsia="Arial" w:hAnsi="Arial" w:cs="Arial"/>
          <w:sz w:val="16"/>
          <w:szCs w:val="16"/>
        </w:rPr>
      </w:pPr>
      <w:r>
        <w:rPr>
          <w:rFonts w:ascii="Arial" w:eastAsia="Arial" w:hAnsi="Arial" w:cs="Arial"/>
          <w:sz w:val="16"/>
          <w:szCs w:val="16"/>
        </w:rPr>
        <w:t xml:space="preserve">a.  </w:t>
      </w:r>
      <w:r w:rsidR="007E78B7" w:rsidRPr="007E78B7">
        <w:rPr>
          <w:rFonts w:ascii="Arial" w:eastAsia="Arial" w:hAnsi="Arial" w:cs="Arial"/>
          <w:sz w:val="16"/>
          <w:szCs w:val="16"/>
        </w:rPr>
        <w:t>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8C264DA" w14:textId="77777777" w:rsidR="007E78B7" w:rsidRPr="007E78B7" w:rsidRDefault="007E78B7" w:rsidP="007463F3">
      <w:pPr>
        <w:rPr>
          <w:rFonts w:ascii="Arial" w:eastAsia="Arial" w:hAnsi="Arial" w:cs="Arial"/>
          <w:sz w:val="16"/>
          <w:szCs w:val="16"/>
        </w:rPr>
      </w:pPr>
    </w:p>
    <w:p w14:paraId="24A3BC57" w14:textId="6F8FEC44" w:rsidR="007E78B7" w:rsidRPr="007E78B7" w:rsidRDefault="007463F3" w:rsidP="007463F3">
      <w:pPr>
        <w:rPr>
          <w:rFonts w:ascii="Arial" w:eastAsia="Arial" w:hAnsi="Arial" w:cs="Arial"/>
          <w:sz w:val="16"/>
          <w:szCs w:val="16"/>
        </w:rPr>
      </w:pPr>
      <w:r>
        <w:rPr>
          <w:rFonts w:ascii="Arial" w:eastAsia="Arial" w:hAnsi="Arial" w:cs="Arial"/>
          <w:sz w:val="16"/>
          <w:szCs w:val="16"/>
        </w:rPr>
        <w:t xml:space="preserve">b.  </w:t>
      </w:r>
      <w:r w:rsidR="007E78B7" w:rsidRPr="007E78B7">
        <w:rPr>
          <w:rFonts w:ascii="Arial" w:eastAsia="Arial" w:hAnsi="Arial" w:cs="Arial"/>
          <w:sz w:val="16"/>
          <w:szCs w:val="16"/>
        </w:rPr>
        <w:t>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387D1179" w14:textId="77777777" w:rsidR="007E78B7" w:rsidRPr="007E78B7" w:rsidRDefault="007E78B7" w:rsidP="007463F3">
      <w:pPr>
        <w:rPr>
          <w:rFonts w:ascii="Arial" w:eastAsia="Arial" w:hAnsi="Arial" w:cs="Arial"/>
          <w:sz w:val="16"/>
          <w:szCs w:val="16"/>
        </w:rPr>
      </w:pPr>
    </w:p>
    <w:p w14:paraId="31142DD1" w14:textId="4CF43A6E" w:rsidR="007E78B7" w:rsidRPr="007E78B7" w:rsidRDefault="007463F3" w:rsidP="007463F3">
      <w:pPr>
        <w:rPr>
          <w:rFonts w:ascii="Arial" w:eastAsia="Arial" w:hAnsi="Arial" w:cs="Arial"/>
          <w:sz w:val="16"/>
          <w:szCs w:val="16"/>
        </w:rPr>
      </w:pPr>
      <w:r>
        <w:rPr>
          <w:rFonts w:ascii="Arial" w:eastAsia="Arial" w:hAnsi="Arial" w:cs="Arial"/>
          <w:sz w:val="16"/>
          <w:szCs w:val="16"/>
        </w:rPr>
        <w:t xml:space="preserve">c.  </w:t>
      </w:r>
      <w:r w:rsidR="007E78B7" w:rsidRPr="007E78B7">
        <w:rPr>
          <w:rFonts w:ascii="Arial" w:eastAsia="Arial" w:hAnsi="Arial" w:cs="Arial"/>
          <w:sz w:val="16"/>
          <w:szCs w:val="16"/>
        </w:rPr>
        <w:t>The contractor will encourage its present employees to refer minorities and women as applicants for employment. Information and procedures with regard to referring such applicants will be discussed with employees.</w:t>
      </w:r>
    </w:p>
    <w:p w14:paraId="6E2E831D" w14:textId="77777777" w:rsidR="007E78B7" w:rsidRPr="007E78B7" w:rsidRDefault="007E78B7" w:rsidP="007463F3">
      <w:pPr>
        <w:rPr>
          <w:rFonts w:ascii="Arial" w:eastAsia="Arial" w:hAnsi="Arial" w:cs="Arial"/>
          <w:sz w:val="16"/>
          <w:szCs w:val="16"/>
        </w:rPr>
      </w:pPr>
    </w:p>
    <w:p w14:paraId="0968E7B9" w14:textId="758E4FCE" w:rsidR="007E78B7" w:rsidRPr="007E78B7" w:rsidRDefault="007463F3" w:rsidP="007463F3">
      <w:pPr>
        <w:rPr>
          <w:rFonts w:ascii="Arial" w:eastAsia="Arial" w:hAnsi="Arial" w:cs="Arial"/>
          <w:sz w:val="16"/>
          <w:szCs w:val="16"/>
        </w:rPr>
      </w:pPr>
      <w:r>
        <w:rPr>
          <w:rFonts w:ascii="Arial" w:eastAsia="Arial" w:hAnsi="Arial" w:cs="Arial"/>
          <w:sz w:val="16"/>
          <w:szCs w:val="16"/>
        </w:rPr>
        <w:t xml:space="preserve">5.  </w:t>
      </w:r>
      <w:r w:rsidR="007E78B7" w:rsidRPr="007E78B7">
        <w:rPr>
          <w:rFonts w:ascii="Arial" w:eastAsia="Arial" w:hAnsi="Arial" w:cs="Arial"/>
          <w:sz w:val="16"/>
          <w:szCs w:val="16"/>
        </w:rPr>
        <w:t>Personnel Actions: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188E652C" w14:textId="77777777" w:rsidR="007E78B7" w:rsidRPr="007E78B7" w:rsidRDefault="007E78B7" w:rsidP="007463F3">
      <w:pPr>
        <w:rPr>
          <w:rFonts w:ascii="Arial" w:eastAsia="Arial" w:hAnsi="Arial" w:cs="Arial"/>
          <w:sz w:val="16"/>
          <w:szCs w:val="16"/>
        </w:rPr>
      </w:pPr>
    </w:p>
    <w:p w14:paraId="29CC0EF8" w14:textId="32AE087E" w:rsidR="007E78B7" w:rsidRPr="007E78B7" w:rsidRDefault="007463F3" w:rsidP="007463F3">
      <w:pPr>
        <w:rPr>
          <w:rFonts w:ascii="Arial" w:eastAsia="Arial" w:hAnsi="Arial" w:cs="Arial"/>
          <w:sz w:val="16"/>
          <w:szCs w:val="16"/>
        </w:rPr>
      </w:pPr>
      <w:r>
        <w:rPr>
          <w:rFonts w:ascii="Arial" w:eastAsia="Arial" w:hAnsi="Arial" w:cs="Arial"/>
          <w:sz w:val="16"/>
          <w:szCs w:val="16"/>
        </w:rPr>
        <w:t xml:space="preserve">a.  </w:t>
      </w:r>
      <w:r w:rsidR="007E78B7" w:rsidRPr="007E78B7">
        <w:rPr>
          <w:rFonts w:ascii="Arial" w:eastAsia="Arial" w:hAnsi="Arial" w:cs="Arial"/>
          <w:sz w:val="16"/>
          <w:szCs w:val="16"/>
        </w:rPr>
        <w:t>The contractor will conduct periodic inspections of project sites to ensure that working conditions and employee facilities do not indicate discriminatory treatment of project site personnel.</w:t>
      </w:r>
    </w:p>
    <w:p w14:paraId="14670C99" w14:textId="77777777" w:rsidR="007E78B7" w:rsidRPr="007E78B7" w:rsidRDefault="007E78B7" w:rsidP="007463F3">
      <w:pPr>
        <w:rPr>
          <w:rFonts w:ascii="Arial" w:eastAsia="Arial" w:hAnsi="Arial" w:cs="Arial"/>
          <w:sz w:val="16"/>
          <w:szCs w:val="16"/>
        </w:rPr>
      </w:pPr>
    </w:p>
    <w:p w14:paraId="505B0E84" w14:textId="7E1B15EB" w:rsidR="007E78B7" w:rsidRPr="007E78B7" w:rsidRDefault="007463F3" w:rsidP="007463F3">
      <w:pPr>
        <w:rPr>
          <w:rFonts w:ascii="Arial" w:eastAsia="Arial" w:hAnsi="Arial" w:cs="Arial"/>
          <w:sz w:val="16"/>
          <w:szCs w:val="16"/>
        </w:rPr>
      </w:pPr>
      <w:r>
        <w:rPr>
          <w:rFonts w:ascii="Arial" w:eastAsia="Arial" w:hAnsi="Arial" w:cs="Arial"/>
          <w:sz w:val="16"/>
          <w:szCs w:val="16"/>
        </w:rPr>
        <w:t xml:space="preserve">b.  </w:t>
      </w:r>
      <w:r w:rsidR="007E78B7" w:rsidRPr="007E78B7">
        <w:rPr>
          <w:rFonts w:ascii="Arial" w:eastAsia="Arial" w:hAnsi="Arial" w:cs="Arial"/>
          <w:sz w:val="16"/>
          <w:szCs w:val="16"/>
        </w:rPr>
        <w:t>The contractor will periodically evaluate the spread of wages paid within each classification to determine any evidence of discriminatory wage practices.</w:t>
      </w:r>
    </w:p>
    <w:p w14:paraId="5048BBFD" w14:textId="77777777" w:rsidR="007E78B7" w:rsidRPr="007E78B7" w:rsidRDefault="007E78B7" w:rsidP="007463F3">
      <w:pPr>
        <w:rPr>
          <w:rFonts w:ascii="Arial" w:eastAsia="Arial" w:hAnsi="Arial" w:cs="Arial"/>
          <w:sz w:val="16"/>
          <w:szCs w:val="16"/>
        </w:rPr>
      </w:pPr>
    </w:p>
    <w:p w14:paraId="1160B12E" w14:textId="7EF72565" w:rsidR="007E78B7" w:rsidRPr="007E78B7" w:rsidRDefault="007463F3" w:rsidP="007463F3">
      <w:pPr>
        <w:rPr>
          <w:rFonts w:ascii="Arial" w:eastAsia="Arial" w:hAnsi="Arial" w:cs="Arial"/>
          <w:sz w:val="16"/>
          <w:szCs w:val="16"/>
        </w:rPr>
      </w:pPr>
      <w:r>
        <w:rPr>
          <w:rFonts w:ascii="Arial" w:eastAsia="Arial" w:hAnsi="Arial" w:cs="Arial"/>
          <w:sz w:val="16"/>
          <w:szCs w:val="16"/>
        </w:rPr>
        <w:t xml:space="preserve">c.  </w:t>
      </w:r>
      <w:r w:rsidR="007E78B7" w:rsidRPr="007E78B7">
        <w:rPr>
          <w:rFonts w:ascii="Arial" w:eastAsia="Arial" w:hAnsi="Arial" w:cs="Arial"/>
          <w:sz w:val="16"/>
          <w:szCs w:val="16"/>
        </w:rPr>
        <w:t>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4579E423" w14:textId="77777777" w:rsidR="007E78B7" w:rsidRPr="007E78B7" w:rsidRDefault="007E78B7" w:rsidP="007463F3">
      <w:pPr>
        <w:rPr>
          <w:rFonts w:ascii="Arial" w:eastAsia="Arial" w:hAnsi="Arial" w:cs="Arial"/>
          <w:sz w:val="16"/>
          <w:szCs w:val="16"/>
        </w:rPr>
      </w:pPr>
    </w:p>
    <w:p w14:paraId="7031F5EB" w14:textId="35B1518B" w:rsidR="007E78B7" w:rsidRPr="007E78B7" w:rsidRDefault="007463F3" w:rsidP="007463F3">
      <w:pPr>
        <w:rPr>
          <w:rFonts w:ascii="Arial" w:eastAsia="Arial" w:hAnsi="Arial" w:cs="Arial"/>
          <w:sz w:val="16"/>
          <w:szCs w:val="16"/>
        </w:rPr>
      </w:pPr>
      <w:r>
        <w:rPr>
          <w:rFonts w:ascii="Arial" w:eastAsia="Arial" w:hAnsi="Arial" w:cs="Arial"/>
          <w:sz w:val="16"/>
          <w:szCs w:val="16"/>
        </w:rPr>
        <w:t xml:space="preserve">d.  </w:t>
      </w:r>
      <w:r w:rsidR="007E78B7" w:rsidRPr="007E78B7">
        <w:rPr>
          <w:rFonts w:ascii="Arial" w:eastAsia="Arial" w:hAnsi="Arial" w:cs="Arial"/>
          <w:sz w:val="16"/>
          <w:szCs w:val="16"/>
        </w:rPr>
        <w:t>The contractor will promptly investigate all complaints of alleged discrimination made to the contractor in connection with its obligations under this contract, will attempt to resolve such complaints, and will take appropriate corrective action</w:t>
      </w:r>
    </w:p>
    <w:p w14:paraId="47B42518" w14:textId="77777777" w:rsidR="007E78B7" w:rsidRPr="007E78B7" w:rsidRDefault="007E78B7" w:rsidP="007E78B7">
      <w:pPr>
        <w:widowControl w:val="0"/>
        <w:autoSpaceDE w:val="0"/>
        <w:autoSpaceDN w:val="0"/>
        <w:rPr>
          <w:rFonts w:ascii="Arial" w:eastAsia="Arial" w:hAnsi="Arial" w:cs="Arial"/>
          <w:sz w:val="16"/>
          <w:szCs w:val="16"/>
        </w:rPr>
        <w:sectPr w:rsidR="007E78B7" w:rsidRPr="007E78B7" w:rsidSect="00FF50F9">
          <w:pgSz w:w="12240" w:h="15840"/>
          <w:pgMar w:top="1540" w:right="1340" w:bottom="440" w:left="1320" w:header="720" w:footer="720" w:gutter="0"/>
          <w:cols w:num="2" w:space="720" w:equalWidth="0">
            <w:col w:w="4573" w:space="324"/>
            <w:col w:w="4683"/>
          </w:cols>
          <w:docGrid w:linePitch="299"/>
        </w:sectPr>
      </w:pPr>
    </w:p>
    <w:p w14:paraId="64FFD2C6" w14:textId="77777777" w:rsidR="007E78B7" w:rsidRPr="007E78B7" w:rsidRDefault="007E78B7" w:rsidP="007463F3">
      <w:pPr>
        <w:rPr>
          <w:rFonts w:ascii="Arial" w:hAnsi="Arial" w:cs="Arial"/>
          <w:sz w:val="16"/>
          <w:szCs w:val="24"/>
        </w:rPr>
      </w:pPr>
      <w:r w:rsidRPr="007E78B7">
        <w:rPr>
          <w:rFonts w:ascii="Arial" w:hAnsi="Arial" w:cs="Arial"/>
          <w:sz w:val="16"/>
          <w:szCs w:val="24"/>
        </w:rPr>
        <w:lastRenderedPageBreak/>
        <w:t>within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4545D397" w14:textId="77777777" w:rsidR="007E78B7" w:rsidRPr="007E78B7" w:rsidRDefault="007E78B7" w:rsidP="007463F3">
      <w:pPr>
        <w:rPr>
          <w:rFonts w:ascii="Arial" w:hAnsi="Arial" w:cs="Arial"/>
          <w:sz w:val="16"/>
          <w:szCs w:val="24"/>
        </w:rPr>
      </w:pPr>
    </w:p>
    <w:p w14:paraId="22D323A5" w14:textId="5B5510FC" w:rsidR="007E78B7" w:rsidRPr="007E78B7" w:rsidRDefault="007463F3" w:rsidP="007463F3">
      <w:pPr>
        <w:rPr>
          <w:rFonts w:ascii="Arial" w:hAnsi="Arial" w:cs="Arial"/>
          <w:b/>
          <w:bCs/>
          <w:sz w:val="16"/>
          <w:szCs w:val="24"/>
        </w:rPr>
      </w:pPr>
      <w:r w:rsidRPr="00E433BC">
        <w:rPr>
          <w:rFonts w:ascii="Arial" w:hAnsi="Arial" w:cs="Arial"/>
          <w:b/>
          <w:bCs/>
          <w:sz w:val="16"/>
          <w:szCs w:val="24"/>
        </w:rPr>
        <w:t xml:space="preserve">6.  </w:t>
      </w:r>
      <w:r w:rsidR="007E78B7" w:rsidRPr="007E78B7">
        <w:rPr>
          <w:rFonts w:ascii="Arial" w:hAnsi="Arial" w:cs="Arial"/>
          <w:b/>
          <w:bCs/>
          <w:sz w:val="16"/>
          <w:szCs w:val="24"/>
        </w:rPr>
        <w:t>Training and Promotion:</w:t>
      </w:r>
    </w:p>
    <w:p w14:paraId="190B37FA" w14:textId="77777777" w:rsidR="007E78B7" w:rsidRPr="007E78B7" w:rsidRDefault="007E78B7" w:rsidP="007463F3">
      <w:pPr>
        <w:rPr>
          <w:rFonts w:ascii="Arial" w:hAnsi="Arial" w:cs="Arial"/>
          <w:sz w:val="16"/>
          <w:szCs w:val="24"/>
        </w:rPr>
      </w:pPr>
    </w:p>
    <w:p w14:paraId="5E6F2CCA" w14:textId="145AA5F1" w:rsidR="007E78B7" w:rsidRPr="007E78B7" w:rsidRDefault="007463F3" w:rsidP="007463F3">
      <w:pPr>
        <w:rPr>
          <w:rFonts w:ascii="Arial" w:hAnsi="Arial" w:cs="Arial"/>
          <w:sz w:val="16"/>
          <w:szCs w:val="24"/>
        </w:rPr>
      </w:pPr>
      <w:r>
        <w:rPr>
          <w:rFonts w:ascii="Arial" w:hAnsi="Arial" w:cs="Arial"/>
          <w:sz w:val="16"/>
          <w:szCs w:val="24"/>
        </w:rPr>
        <w:t xml:space="preserve">a.  </w:t>
      </w:r>
      <w:r w:rsidR="007E78B7" w:rsidRPr="007E78B7">
        <w:rPr>
          <w:rFonts w:ascii="Arial" w:hAnsi="Arial" w:cs="Arial"/>
          <w:sz w:val="16"/>
          <w:szCs w:val="24"/>
        </w:rPr>
        <w:t>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w:t>
      </w:r>
    </w:p>
    <w:p w14:paraId="6A161959" w14:textId="77777777" w:rsidR="007E78B7" w:rsidRPr="007E78B7" w:rsidRDefault="007E78B7" w:rsidP="007463F3">
      <w:pPr>
        <w:rPr>
          <w:rFonts w:ascii="Arial" w:hAnsi="Arial" w:cs="Arial"/>
          <w:sz w:val="16"/>
          <w:szCs w:val="24"/>
        </w:rPr>
      </w:pPr>
    </w:p>
    <w:p w14:paraId="6CD74E9C" w14:textId="5600CC7A" w:rsidR="007E78B7" w:rsidRPr="007E78B7" w:rsidRDefault="007463F3" w:rsidP="007463F3">
      <w:pPr>
        <w:rPr>
          <w:rFonts w:ascii="Arial" w:hAnsi="Arial" w:cs="Arial"/>
          <w:sz w:val="16"/>
          <w:szCs w:val="24"/>
        </w:rPr>
      </w:pPr>
      <w:r>
        <w:rPr>
          <w:rFonts w:ascii="Arial" w:hAnsi="Arial" w:cs="Arial"/>
          <w:sz w:val="16"/>
          <w:szCs w:val="24"/>
        </w:rPr>
        <w:t xml:space="preserve">b.  </w:t>
      </w:r>
      <w:r w:rsidR="007E78B7" w:rsidRPr="007E78B7">
        <w:rPr>
          <w:rFonts w:ascii="Arial" w:hAnsi="Arial" w:cs="Arial"/>
          <w:sz w:val="16"/>
          <w:szCs w:val="24"/>
        </w:rPr>
        <w:t>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1AEFAA5D" w14:textId="77777777" w:rsidR="007E78B7" w:rsidRPr="007E78B7" w:rsidRDefault="007E78B7" w:rsidP="007463F3">
      <w:pPr>
        <w:rPr>
          <w:rFonts w:ascii="Arial" w:hAnsi="Arial" w:cs="Arial"/>
          <w:sz w:val="16"/>
          <w:szCs w:val="24"/>
        </w:rPr>
      </w:pPr>
    </w:p>
    <w:p w14:paraId="776776A4" w14:textId="03C39A83" w:rsidR="007E78B7" w:rsidRPr="007E78B7" w:rsidRDefault="007463F3" w:rsidP="007463F3">
      <w:pPr>
        <w:rPr>
          <w:rFonts w:ascii="Arial" w:hAnsi="Arial" w:cs="Arial"/>
          <w:sz w:val="16"/>
          <w:szCs w:val="24"/>
        </w:rPr>
      </w:pPr>
      <w:r>
        <w:rPr>
          <w:rFonts w:ascii="Arial" w:hAnsi="Arial" w:cs="Arial"/>
          <w:sz w:val="16"/>
          <w:szCs w:val="24"/>
        </w:rPr>
        <w:t xml:space="preserve">c.  </w:t>
      </w:r>
      <w:r w:rsidR="007E78B7" w:rsidRPr="007E78B7">
        <w:rPr>
          <w:rFonts w:ascii="Arial" w:hAnsi="Arial" w:cs="Arial"/>
          <w:sz w:val="16"/>
          <w:szCs w:val="24"/>
        </w:rPr>
        <w:t>The contractor will advise employees and applicants for employment of available training programs and entrance requirements for each.</w:t>
      </w:r>
    </w:p>
    <w:p w14:paraId="573F6F02" w14:textId="77777777" w:rsidR="007E78B7" w:rsidRPr="007E78B7" w:rsidRDefault="007E78B7" w:rsidP="007463F3">
      <w:pPr>
        <w:rPr>
          <w:rFonts w:ascii="Arial" w:hAnsi="Arial" w:cs="Arial"/>
          <w:sz w:val="16"/>
          <w:szCs w:val="24"/>
        </w:rPr>
      </w:pPr>
    </w:p>
    <w:p w14:paraId="37927C44" w14:textId="0953E171" w:rsidR="007E78B7" w:rsidRPr="007E78B7" w:rsidRDefault="007463F3" w:rsidP="007463F3">
      <w:pPr>
        <w:rPr>
          <w:rFonts w:ascii="Arial" w:hAnsi="Arial" w:cs="Arial"/>
          <w:sz w:val="16"/>
          <w:szCs w:val="24"/>
        </w:rPr>
      </w:pPr>
      <w:r>
        <w:rPr>
          <w:rFonts w:ascii="Arial" w:hAnsi="Arial" w:cs="Arial"/>
          <w:sz w:val="16"/>
          <w:szCs w:val="24"/>
        </w:rPr>
        <w:t xml:space="preserve">d.  </w:t>
      </w:r>
      <w:r w:rsidR="007E78B7" w:rsidRPr="007E78B7">
        <w:rPr>
          <w:rFonts w:ascii="Arial" w:hAnsi="Arial" w:cs="Arial"/>
          <w:sz w:val="16"/>
          <w:szCs w:val="24"/>
        </w:rPr>
        <w:t>The contractor will periodically review the training and promotion potential of employees who are minorities and women and will encourage eligible employees to apply for such training and promotion.</w:t>
      </w:r>
    </w:p>
    <w:p w14:paraId="09B5FCB2" w14:textId="77777777" w:rsidR="007E78B7" w:rsidRPr="007E78B7" w:rsidRDefault="007E78B7" w:rsidP="007463F3">
      <w:pPr>
        <w:rPr>
          <w:rFonts w:ascii="Arial" w:hAnsi="Arial" w:cs="Arial"/>
          <w:sz w:val="16"/>
          <w:szCs w:val="24"/>
        </w:rPr>
      </w:pPr>
    </w:p>
    <w:p w14:paraId="25ABF0CA" w14:textId="6F3C824E" w:rsidR="007E78B7" w:rsidRPr="007E78B7" w:rsidRDefault="007463F3" w:rsidP="007463F3">
      <w:pPr>
        <w:rPr>
          <w:rFonts w:ascii="Arial" w:hAnsi="Arial" w:cs="Arial"/>
          <w:sz w:val="16"/>
          <w:szCs w:val="24"/>
        </w:rPr>
      </w:pPr>
      <w:r>
        <w:rPr>
          <w:rFonts w:ascii="Arial" w:hAnsi="Arial" w:cs="Arial"/>
          <w:sz w:val="16"/>
          <w:szCs w:val="24"/>
        </w:rPr>
        <w:t xml:space="preserve">7.  </w:t>
      </w:r>
      <w:r w:rsidR="007E78B7" w:rsidRPr="007E78B7">
        <w:rPr>
          <w:rFonts w:ascii="Arial" w:hAnsi="Arial" w:cs="Arial"/>
          <w:sz w:val="16"/>
          <w:szCs w:val="24"/>
        </w:rPr>
        <w:t>Unions: If the contractor relies in whole or in part upon unions as a source of employees, the contractor will use good faith efforts to obtain the cooperation of such unions to increase opportunities for minorities and women. 23 CFR</w:t>
      </w:r>
    </w:p>
    <w:p w14:paraId="50412ABB" w14:textId="77777777" w:rsidR="007E78B7" w:rsidRPr="007E78B7" w:rsidRDefault="007E78B7" w:rsidP="007463F3">
      <w:pPr>
        <w:rPr>
          <w:rFonts w:ascii="Arial" w:hAnsi="Arial" w:cs="Arial"/>
          <w:sz w:val="16"/>
          <w:szCs w:val="24"/>
        </w:rPr>
      </w:pPr>
      <w:r w:rsidRPr="007E78B7">
        <w:rPr>
          <w:rFonts w:ascii="Arial" w:hAnsi="Arial" w:cs="Arial"/>
          <w:sz w:val="16"/>
          <w:szCs w:val="24"/>
        </w:rPr>
        <w:t>230.409. Actions by the contractor, either directly or through a contractor's association acting as agent, will include the procedures set forth below:</w:t>
      </w:r>
    </w:p>
    <w:p w14:paraId="6F112E5C" w14:textId="77777777" w:rsidR="007E78B7" w:rsidRPr="007E78B7" w:rsidRDefault="007E78B7" w:rsidP="007463F3">
      <w:pPr>
        <w:rPr>
          <w:rFonts w:ascii="Arial" w:hAnsi="Arial" w:cs="Arial"/>
          <w:sz w:val="16"/>
          <w:szCs w:val="24"/>
        </w:rPr>
      </w:pPr>
    </w:p>
    <w:p w14:paraId="012C64E1" w14:textId="5DE251C6" w:rsidR="007E78B7" w:rsidRPr="007E78B7" w:rsidRDefault="00E433BC" w:rsidP="007463F3">
      <w:pPr>
        <w:rPr>
          <w:rFonts w:ascii="Arial" w:hAnsi="Arial" w:cs="Arial"/>
          <w:sz w:val="16"/>
          <w:szCs w:val="24"/>
        </w:rPr>
      </w:pPr>
      <w:r>
        <w:rPr>
          <w:rFonts w:ascii="Arial" w:hAnsi="Arial" w:cs="Arial"/>
          <w:sz w:val="16"/>
          <w:szCs w:val="24"/>
        </w:rPr>
        <w:t xml:space="preserve">a.  </w:t>
      </w:r>
      <w:r w:rsidR="007E78B7" w:rsidRPr="007E78B7">
        <w:rPr>
          <w:rFonts w:ascii="Arial" w:hAnsi="Arial" w:cs="Arial"/>
          <w:sz w:val="16"/>
          <w:szCs w:val="24"/>
        </w:rPr>
        <w:t>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1F26BD1E" w14:textId="77777777" w:rsidR="007E78B7" w:rsidRPr="007E78B7" w:rsidRDefault="007E78B7" w:rsidP="007463F3">
      <w:pPr>
        <w:rPr>
          <w:rFonts w:ascii="Arial" w:hAnsi="Arial" w:cs="Arial"/>
          <w:sz w:val="16"/>
          <w:szCs w:val="24"/>
        </w:rPr>
      </w:pPr>
    </w:p>
    <w:p w14:paraId="2C31F647" w14:textId="65E40DC1" w:rsidR="007E78B7" w:rsidRPr="007E78B7" w:rsidRDefault="00E433BC" w:rsidP="007463F3">
      <w:pPr>
        <w:rPr>
          <w:rFonts w:ascii="Arial" w:hAnsi="Arial" w:cs="Arial"/>
          <w:sz w:val="16"/>
          <w:szCs w:val="24"/>
        </w:rPr>
      </w:pPr>
      <w:r>
        <w:rPr>
          <w:rFonts w:ascii="Arial" w:hAnsi="Arial" w:cs="Arial"/>
          <w:sz w:val="16"/>
          <w:szCs w:val="24"/>
        </w:rPr>
        <w:t xml:space="preserve">b.  </w:t>
      </w:r>
      <w:r w:rsidR="007E78B7" w:rsidRPr="007E78B7">
        <w:rPr>
          <w:rFonts w:ascii="Arial" w:hAnsi="Arial" w:cs="Arial"/>
          <w:sz w:val="16"/>
          <w:szCs w:val="24"/>
        </w:rPr>
        <w:t>The contractor will use good faith efforts to incorporate an EEO clause into each union agreement to the end that such union will be contractually bound to refer applicants without regard to their race, color, religion, sex, sexual orientation, gender identity, national origin, age, or disability.</w:t>
      </w:r>
    </w:p>
    <w:p w14:paraId="13C1C0A0" w14:textId="77777777" w:rsidR="007E78B7" w:rsidRPr="007E78B7" w:rsidRDefault="007E78B7" w:rsidP="007463F3">
      <w:pPr>
        <w:rPr>
          <w:rFonts w:ascii="Arial" w:hAnsi="Arial" w:cs="Arial"/>
          <w:sz w:val="16"/>
          <w:szCs w:val="24"/>
        </w:rPr>
      </w:pPr>
    </w:p>
    <w:p w14:paraId="0B076626" w14:textId="75D45449" w:rsidR="007E78B7" w:rsidRPr="007E78B7" w:rsidRDefault="00E433BC" w:rsidP="007463F3">
      <w:pPr>
        <w:rPr>
          <w:rFonts w:ascii="Arial" w:hAnsi="Arial" w:cs="Arial"/>
          <w:sz w:val="16"/>
          <w:szCs w:val="24"/>
        </w:rPr>
      </w:pPr>
      <w:r>
        <w:rPr>
          <w:rFonts w:ascii="Arial" w:hAnsi="Arial" w:cs="Arial"/>
          <w:sz w:val="16"/>
          <w:szCs w:val="24"/>
        </w:rPr>
        <w:t xml:space="preserve">c.  </w:t>
      </w:r>
      <w:r w:rsidR="007E78B7" w:rsidRPr="007E78B7">
        <w:rPr>
          <w:rFonts w:ascii="Arial" w:hAnsi="Arial" w:cs="Arial"/>
          <w:sz w:val="16"/>
          <w:szCs w:val="24"/>
        </w:rPr>
        <w:t>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35E67B7C" w14:textId="77777777" w:rsidR="007E78B7" w:rsidRPr="007E78B7" w:rsidRDefault="007E78B7" w:rsidP="007463F3">
      <w:pPr>
        <w:rPr>
          <w:rFonts w:ascii="Arial" w:hAnsi="Arial" w:cs="Arial"/>
          <w:sz w:val="16"/>
          <w:szCs w:val="24"/>
        </w:rPr>
      </w:pPr>
    </w:p>
    <w:p w14:paraId="661C24AA" w14:textId="0ACAE15D" w:rsidR="007E78B7" w:rsidRPr="007E78B7" w:rsidRDefault="00E433BC" w:rsidP="007463F3">
      <w:pPr>
        <w:rPr>
          <w:rFonts w:ascii="Arial" w:hAnsi="Arial" w:cs="Arial"/>
          <w:sz w:val="16"/>
          <w:szCs w:val="24"/>
        </w:rPr>
      </w:pPr>
      <w:r>
        <w:rPr>
          <w:rFonts w:ascii="Arial" w:hAnsi="Arial" w:cs="Arial"/>
          <w:sz w:val="16"/>
          <w:szCs w:val="24"/>
        </w:rPr>
        <w:t xml:space="preserve">D.  </w:t>
      </w:r>
      <w:r w:rsidR="007E78B7" w:rsidRPr="007E78B7">
        <w:rPr>
          <w:rFonts w:ascii="Arial" w:hAnsi="Arial" w:cs="Arial"/>
          <w:sz w:val="16"/>
          <w:szCs w:val="24"/>
        </w:rPr>
        <w:t>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sexual orientation, gender identity, national origin, age, or disability; making full efforts to obtain qualified and/or qualifiable minorities and women. The failure of a union to provide</w:t>
      </w:r>
    </w:p>
    <w:p w14:paraId="60B78365" w14:textId="77777777" w:rsidR="007E78B7" w:rsidRPr="007E78B7" w:rsidRDefault="007E78B7" w:rsidP="007463F3">
      <w:pPr>
        <w:rPr>
          <w:rFonts w:ascii="Arial" w:hAnsi="Arial" w:cs="Arial"/>
          <w:sz w:val="16"/>
          <w:szCs w:val="24"/>
        </w:rPr>
      </w:pPr>
      <w:r w:rsidRPr="007E78B7">
        <w:rPr>
          <w:rFonts w:ascii="Arial" w:hAnsi="Arial" w:cs="Arial"/>
          <w:sz w:val="16"/>
          <w:szCs w:val="24"/>
        </w:rPr>
        <w:br w:type="column"/>
      </w:r>
      <w:r w:rsidRPr="007E78B7">
        <w:rPr>
          <w:rFonts w:ascii="Arial" w:hAnsi="Arial" w:cs="Arial"/>
          <w:sz w:val="16"/>
          <w:szCs w:val="24"/>
        </w:rPr>
        <w:t>sufficient referrals (even though it is obligated to provide exclusive referrals under the terms of a collective 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7B389A45" w14:textId="77777777" w:rsidR="007E78B7" w:rsidRPr="007E78B7" w:rsidRDefault="007E78B7" w:rsidP="007463F3">
      <w:pPr>
        <w:rPr>
          <w:rFonts w:ascii="Arial" w:hAnsi="Arial" w:cs="Arial"/>
          <w:sz w:val="16"/>
          <w:szCs w:val="24"/>
        </w:rPr>
      </w:pPr>
    </w:p>
    <w:p w14:paraId="45834E70" w14:textId="058A2CE8" w:rsidR="007E78B7" w:rsidRPr="007E78B7" w:rsidRDefault="00E433BC" w:rsidP="007463F3">
      <w:pPr>
        <w:rPr>
          <w:rFonts w:ascii="Arial" w:hAnsi="Arial" w:cs="Arial"/>
          <w:sz w:val="16"/>
          <w:szCs w:val="24"/>
        </w:rPr>
      </w:pPr>
      <w:r w:rsidRPr="00E433BC">
        <w:rPr>
          <w:rFonts w:ascii="Arial" w:hAnsi="Arial" w:cs="Arial"/>
          <w:b/>
          <w:bCs/>
          <w:sz w:val="16"/>
          <w:szCs w:val="24"/>
        </w:rPr>
        <w:t xml:space="preserve">8.  </w:t>
      </w:r>
      <w:r w:rsidR="007E78B7" w:rsidRPr="007E78B7">
        <w:rPr>
          <w:rFonts w:ascii="Arial" w:hAnsi="Arial" w:cs="Arial"/>
          <w:b/>
          <w:bCs/>
          <w:sz w:val="16"/>
          <w:szCs w:val="24"/>
        </w:rPr>
        <w:t>Reasonable Accommodation for Applicants / Employees with Disabilities:</w:t>
      </w:r>
      <w:r w:rsidR="007E78B7" w:rsidRPr="007E78B7">
        <w:rPr>
          <w:rFonts w:ascii="Arial" w:hAnsi="Arial" w:cs="Arial"/>
          <w:sz w:val="16"/>
          <w:szCs w:val="24"/>
        </w:rPr>
        <w:t xml:space="preserve"> The contractor must be familiar with the requirements for and comply with the Americans with Disabilities Act and all rules and regulations established thereunder. Employers must provide reasonable accommodation in all employment activities unless to do so would cause an undue hardship.</w:t>
      </w:r>
    </w:p>
    <w:p w14:paraId="596504D0" w14:textId="77777777" w:rsidR="007E78B7" w:rsidRPr="007E78B7" w:rsidRDefault="007E78B7" w:rsidP="007463F3">
      <w:pPr>
        <w:rPr>
          <w:rFonts w:ascii="Arial" w:hAnsi="Arial" w:cs="Arial"/>
          <w:sz w:val="16"/>
          <w:szCs w:val="24"/>
        </w:rPr>
      </w:pPr>
    </w:p>
    <w:p w14:paraId="13768F82" w14:textId="523AA726" w:rsidR="007E78B7" w:rsidRPr="007E78B7" w:rsidRDefault="00E433BC" w:rsidP="007463F3">
      <w:pPr>
        <w:rPr>
          <w:rFonts w:ascii="Arial" w:hAnsi="Arial" w:cs="Arial"/>
          <w:sz w:val="16"/>
          <w:szCs w:val="24"/>
        </w:rPr>
      </w:pPr>
      <w:r w:rsidRPr="00E433BC">
        <w:rPr>
          <w:rFonts w:ascii="Arial" w:hAnsi="Arial" w:cs="Arial"/>
          <w:b/>
          <w:bCs/>
          <w:sz w:val="16"/>
          <w:szCs w:val="24"/>
        </w:rPr>
        <w:t xml:space="preserve">9.  </w:t>
      </w:r>
      <w:r w:rsidR="007E78B7" w:rsidRPr="007E78B7">
        <w:rPr>
          <w:rFonts w:ascii="Arial" w:hAnsi="Arial" w:cs="Arial"/>
          <w:b/>
          <w:bCs/>
          <w:sz w:val="16"/>
          <w:szCs w:val="24"/>
        </w:rPr>
        <w:t>Selection of Subcontractors, Procurement of Materials and Leasing of Equipment:</w:t>
      </w:r>
      <w:r w:rsidR="007E78B7" w:rsidRPr="007E78B7">
        <w:rPr>
          <w:rFonts w:ascii="Arial" w:hAnsi="Arial" w:cs="Arial"/>
          <w:sz w:val="16"/>
          <w:szCs w:val="24"/>
        </w:rPr>
        <w:t xml:space="preserve"> The contractor shall not discriminate on the grounds of race, color, religion, sex, sexual orientation, gender identity,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466C2FF0" w14:textId="77777777" w:rsidR="007E78B7" w:rsidRPr="007E78B7" w:rsidRDefault="007E78B7" w:rsidP="007463F3">
      <w:pPr>
        <w:rPr>
          <w:rFonts w:ascii="Arial" w:hAnsi="Arial" w:cs="Arial"/>
          <w:sz w:val="16"/>
          <w:szCs w:val="24"/>
        </w:rPr>
      </w:pPr>
    </w:p>
    <w:p w14:paraId="3F77EF7E" w14:textId="78B76ACB" w:rsidR="007E78B7" w:rsidRPr="007E78B7" w:rsidRDefault="00E433BC" w:rsidP="007463F3">
      <w:pPr>
        <w:rPr>
          <w:rFonts w:ascii="Arial" w:hAnsi="Arial" w:cs="Arial"/>
          <w:sz w:val="16"/>
          <w:szCs w:val="24"/>
        </w:rPr>
      </w:pPr>
      <w:r>
        <w:rPr>
          <w:rFonts w:ascii="Arial" w:hAnsi="Arial" w:cs="Arial"/>
          <w:sz w:val="16"/>
          <w:szCs w:val="24"/>
        </w:rPr>
        <w:t xml:space="preserve">a.  </w:t>
      </w:r>
      <w:r w:rsidR="007E78B7" w:rsidRPr="007E78B7">
        <w:rPr>
          <w:rFonts w:ascii="Arial" w:hAnsi="Arial" w:cs="Arial"/>
          <w:sz w:val="16"/>
          <w:szCs w:val="24"/>
        </w:rPr>
        <w:t>The contractor shall notify all potential subcontractors, suppliers, and lessors of their EEO obligations under this contract.</w:t>
      </w:r>
    </w:p>
    <w:p w14:paraId="772B7E6D" w14:textId="77777777" w:rsidR="007E78B7" w:rsidRPr="007E78B7" w:rsidRDefault="007E78B7" w:rsidP="007463F3">
      <w:pPr>
        <w:rPr>
          <w:rFonts w:ascii="Arial" w:hAnsi="Arial" w:cs="Arial"/>
          <w:sz w:val="16"/>
          <w:szCs w:val="24"/>
        </w:rPr>
      </w:pPr>
    </w:p>
    <w:p w14:paraId="5A9E0AA4" w14:textId="7F1794D1" w:rsidR="007E78B7" w:rsidRPr="007E78B7" w:rsidRDefault="00E433BC" w:rsidP="007463F3">
      <w:pPr>
        <w:rPr>
          <w:rFonts w:ascii="Arial" w:hAnsi="Arial" w:cs="Arial"/>
          <w:sz w:val="16"/>
          <w:szCs w:val="24"/>
        </w:rPr>
      </w:pPr>
      <w:r>
        <w:rPr>
          <w:rFonts w:ascii="Arial" w:hAnsi="Arial" w:cs="Arial"/>
          <w:sz w:val="16"/>
          <w:szCs w:val="24"/>
        </w:rPr>
        <w:t xml:space="preserve">b.  </w:t>
      </w:r>
      <w:r w:rsidR="007E78B7" w:rsidRPr="007E78B7">
        <w:rPr>
          <w:rFonts w:ascii="Arial" w:hAnsi="Arial" w:cs="Arial"/>
          <w:sz w:val="16"/>
          <w:szCs w:val="24"/>
        </w:rPr>
        <w:t>The contractor will use good faith efforts to ensure subcontractor compliance with their EEO obligations.</w:t>
      </w:r>
    </w:p>
    <w:p w14:paraId="7C0B16E8" w14:textId="77777777" w:rsidR="007E78B7" w:rsidRPr="007E78B7" w:rsidRDefault="007E78B7" w:rsidP="007463F3">
      <w:pPr>
        <w:rPr>
          <w:rFonts w:ascii="Arial" w:hAnsi="Arial" w:cs="Arial"/>
          <w:sz w:val="16"/>
          <w:szCs w:val="24"/>
        </w:rPr>
      </w:pPr>
    </w:p>
    <w:p w14:paraId="507AC09C" w14:textId="056F8717" w:rsidR="007E78B7" w:rsidRPr="007E78B7" w:rsidRDefault="00E433BC" w:rsidP="007463F3">
      <w:pPr>
        <w:rPr>
          <w:rFonts w:ascii="Arial" w:hAnsi="Arial" w:cs="Arial"/>
          <w:b/>
          <w:bCs/>
          <w:sz w:val="16"/>
          <w:szCs w:val="24"/>
        </w:rPr>
      </w:pPr>
      <w:r w:rsidRPr="00E433BC">
        <w:rPr>
          <w:rFonts w:ascii="Arial" w:hAnsi="Arial" w:cs="Arial"/>
          <w:b/>
          <w:bCs/>
          <w:sz w:val="16"/>
          <w:szCs w:val="24"/>
        </w:rPr>
        <w:t xml:space="preserve">10.  </w:t>
      </w:r>
      <w:r w:rsidR="007E78B7" w:rsidRPr="007E78B7">
        <w:rPr>
          <w:rFonts w:ascii="Arial" w:hAnsi="Arial" w:cs="Arial"/>
          <w:b/>
          <w:bCs/>
          <w:sz w:val="16"/>
          <w:szCs w:val="24"/>
        </w:rPr>
        <w:t>Assurances Required:</w:t>
      </w:r>
    </w:p>
    <w:p w14:paraId="103C041B" w14:textId="77777777" w:rsidR="007E78B7" w:rsidRPr="007E78B7" w:rsidRDefault="007E78B7" w:rsidP="007463F3">
      <w:pPr>
        <w:rPr>
          <w:rFonts w:ascii="Arial" w:hAnsi="Arial" w:cs="Arial"/>
          <w:sz w:val="16"/>
          <w:szCs w:val="24"/>
        </w:rPr>
      </w:pPr>
    </w:p>
    <w:p w14:paraId="697634B5" w14:textId="07250955" w:rsidR="007E78B7" w:rsidRPr="007E78B7" w:rsidRDefault="00E433BC" w:rsidP="007463F3">
      <w:pPr>
        <w:rPr>
          <w:rFonts w:ascii="Arial" w:hAnsi="Arial" w:cs="Arial"/>
          <w:sz w:val="16"/>
          <w:szCs w:val="24"/>
        </w:rPr>
      </w:pPr>
      <w:r>
        <w:rPr>
          <w:rFonts w:ascii="Arial" w:hAnsi="Arial" w:cs="Arial"/>
          <w:sz w:val="16"/>
          <w:szCs w:val="24"/>
        </w:rPr>
        <w:t xml:space="preserve">a.  </w:t>
      </w:r>
      <w:r w:rsidR="007E78B7" w:rsidRPr="007E78B7">
        <w:rPr>
          <w:rFonts w:ascii="Arial" w:hAnsi="Arial" w:cs="Arial"/>
          <w:sz w:val="16"/>
          <w:szCs w:val="24"/>
        </w:rPr>
        <w:t>The requirements of 49 CFR Part 26 and the State DOT’s FHWA-approved Disadvantaged Business Enterprise (DBE) program are incorporated by reference.</w:t>
      </w:r>
    </w:p>
    <w:p w14:paraId="76D0E6BB" w14:textId="77777777" w:rsidR="007E78B7" w:rsidRPr="007E78B7" w:rsidRDefault="007E78B7" w:rsidP="007463F3">
      <w:pPr>
        <w:rPr>
          <w:rFonts w:ascii="Arial" w:hAnsi="Arial" w:cs="Arial"/>
          <w:sz w:val="16"/>
          <w:szCs w:val="24"/>
        </w:rPr>
      </w:pPr>
    </w:p>
    <w:p w14:paraId="4730921D" w14:textId="1608614A" w:rsidR="007E78B7" w:rsidRDefault="00E433BC" w:rsidP="007463F3">
      <w:pPr>
        <w:rPr>
          <w:rFonts w:ascii="Arial" w:hAnsi="Arial" w:cs="Arial"/>
          <w:sz w:val="16"/>
          <w:szCs w:val="24"/>
        </w:rPr>
      </w:pPr>
      <w:r>
        <w:rPr>
          <w:rFonts w:ascii="Arial" w:hAnsi="Arial" w:cs="Arial"/>
          <w:sz w:val="16"/>
          <w:szCs w:val="24"/>
        </w:rPr>
        <w:t xml:space="preserve">b.  </w:t>
      </w:r>
      <w:r w:rsidR="007E78B7" w:rsidRPr="007E78B7">
        <w:rPr>
          <w:rFonts w:ascii="Arial" w:hAnsi="Arial" w:cs="Arial"/>
          <w:sz w:val="16"/>
          <w:szCs w:val="24"/>
        </w:rPr>
        <w:t>The contractor, subrecipient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recipient deems appropriate, which may include, but is not limited to:</w:t>
      </w:r>
    </w:p>
    <w:p w14:paraId="5A89070F" w14:textId="77777777" w:rsidR="00E433BC" w:rsidRPr="007E78B7" w:rsidRDefault="00E433BC" w:rsidP="007463F3">
      <w:pPr>
        <w:rPr>
          <w:rFonts w:ascii="Arial" w:hAnsi="Arial" w:cs="Arial"/>
          <w:sz w:val="16"/>
          <w:szCs w:val="24"/>
        </w:rPr>
      </w:pPr>
    </w:p>
    <w:p w14:paraId="2D6237E1" w14:textId="4846585F" w:rsidR="007E78B7" w:rsidRDefault="00E433BC" w:rsidP="00E433BC">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t xml:space="preserve">(1) </w:t>
      </w:r>
      <w:r w:rsidR="007E78B7" w:rsidRPr="007E78B7">
        <w:rPr>
          <w:rFonts w:ascii="Arial" w:eastAsia="Arial" w:hAnsi="Arial" w:cs="Arial"/>
          <w:sz w:val="16"/>
          <w:szCs w:val="22"/>
        </w:rPr>
        <w:t>Withholding</w:t>
      </w:r>
      <w:r w:rsidR="007E78B7" w:rsidRPr="007E78B7">
        <w:rPr>
          <w:rFonts w:ascii="Arial" w:hAnsi="Arial" w:cs="Arial"/>
          <w:sz w:val="16"/>
        </w:rPr>
        <w:t xml:space="preserve"> monthly progress payments;</w:t>
      </w:r>
    </w:p>
    <w:p w14:paraId="4DB91C23" w14:textId="77777777" w:rsidR="00E433BC" w:rsidRPr="007E78B7" w:rsidRDefault="00E433BC" w:rsidP="00E433BC">
      <w:pPr>
        <w:pStyle w:val="ListParagraph"/>
        <w:widowControl w:val="0"/>
        <w:tabs>
          <w:tab w:val="left" w:pos="503"/>
        </w:tabs>
        <w:autoSpaceDE w:val="0"/>
        <w:autoSpaceDN w:val="0"/>
        <w:spacing w:line="184" w:lineRule="exact"/>
        <w:ind w:left="502" w:hanging="239"/>
        <w:contextualSpacing w:val="0"/>
        <w:rPr>
          <w:rFonts w:ascii="Arial" w:hAnsi="Arial" w:cs="Arial"/>
          <w:sz w:val="16"/>
        </w:rPr>
      </w:pPr>
    </w:p>
    <w:p w14:paraId="2C06884F" w14:textId="156FBB1E" w:rsidR="007E78B7" w:rsidRDefault="00E433BC" w:rsidP="00E433BC">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t xml:space="preserve">(2) </w:t>
      </w:r>
      <w:r w:rsidR="007E78B7" w:rsidRPr="007E78B7">
        <w:rPr>
          <w:rFonts w:ascii="Arial" w:eastAsia="Arial" w:hAnsi="Arial" w:cs="Arial"/>
          <w:sz w:val="16"/>
          <w:szCs w:val="22"/>
        </w:rPr>
        <w:t>Assessing</w:t>
      </w:r>
      <w:r w:rsidR="007E78B7" w:rsidRPr="007E78B7">
        <w:rPr>
          <w:rFonts w:ascii="Arial" w:hAnsi="Arial" w:cs="Arial"/>
          <w:sz w:val="16"/>
        </w:rPr>
        <w:t xml:space="preserve"> sanctions;</w:t>
      </w:r>
    </w:p>
    <w:p w14:paraId="7A6A25CB" w14:textId="77777777" w:rsidR="00E433BC" w:rsidRPr="007E78B7" w:rsidRDefault="00E433BC" w:rsidP="00E433BC">
      <w:pPr>
        <w:pStyle w:val="ListParagraph"/>
        <w:widowControl w:val="0"/>
        <w:tabs>
          <w:tab w:val="left" w:pos="503"/>
        </w:tabs>
        <w:autoSpaceDE w:val="0"/>
        <w:autoSpaceDN w:val="0"/>
        <w:spacing w:line="184" w:lineRule="exact"/>
        <w:ind w:left="502" w:hanging="239"/>
        <w:contextualSpacing w:val="0"/>
        <w:rPr>
          <w:rFonts w:ascii="Arial" w:hAnsi="Arial" w:cs="Arial"/>
          <w:sz w:val="16"/>
        </w:rPr>
      </w:pPr>
    </w:p>
    <w:p w14:paraId="11A802D0" w14:textId="2660A0C2" w:rsidR="007E78B7" w:rsidRDefault="00E433BC" w:rsidP="00E433BC">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t xml:space="preserve">(3) </w:t>
      </w:r>
      <w:r w:rsidR="007E78B7" w:rsidRPr="007E78B7">
        <w:rPr>
          <w:rFonts w:ascii="Arial" w:eastAsia="Arial" w:hAnsi="Arial" w:cs="Arial"/>
          <w:sz w:val="16"/>
          <w:szCs w:val="22"/>
        </w:rPr>
        <w:t>Liquidated</w:t>
      </w:r>
      <w:r w:rsidR="007E78B7" w:rsidRPr="007E78B7">
        <w:rPr>
          <w:rFonts w:ascii="Arial" w:hAnsi="Arial" w:cs="Arial"/>
          <w:sz w:val="16"/>
        </w:rPr>
        <w:t xml:space="preserve"> damages; and/or</w:t>
      </w:r>
    </w:p>
    <w:p w14:paraId="6403FFBA" w14:textId="77777777" w:rsidR="00E433BC" w:rsidRPr="007E78B7" w:rsidRDefault="00E433BC" w:rsidP="00E433BC">
      <w:pPr>
        <w:pStyle w:val="ListParagraph"/>
        <w:widowControl w:val="0"/>
        <w:tabs>
          <w:tab w:val="left" w:pos="503"/>
        </w:tabs>
        <w:autoSpaceDE w:val="0"/>
        <w:autoSpaceDN w:val="0"/>
        <w:spacing w:line="184" w:lineRule="exact"/>
        <w:ind w:left="502" w:hanging="239"/>
        <w:contextualSpacing w:val="0"/>
        <w:rPr>
          <w:rFonts w:ascii="Arial" w:hAnsi="Arial" w:cs="Arial"/>
          <w:sz w:val="16"/>
        </w:rPr>
      </w:pPr>
    </w:p>
    <w:p w14:paraId="75809D4E" w14:textId="22F6E1B6" w:rsidR="007E78B7" w:rsidRDefault="00E433BC" w:rsidP="00E433BC">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t xml:space="preserve">(4) </w:t>
      </w:r>
      <w:r w:rsidR="007E78B7" w:rsidRPr="007E78B7">
        <w:rPr>
          <w:rFonts w:ascii="Arial" w:eastAsia="Arial" w:hAnsi="Arial" w:cs="Arial"/>
          <w:sz w:val="16"/>
          <w:szCs w:val="22"/>
        </w:rPr>
        <w:t>Disqualifying</w:t>
      </w:r>
      <w:r w:rsidR="007E78B7" w:rsidRPr="007E78B7">
        <w:rPr>
          <w:rFonts w:ascii="Arial" w:hAnsi="Arial" w:cs="Arial"/>
          <w:sz w:val="16"/>
        </w:rPr>
        <w:t xml:space="preserve"> the contractor from future bidding as non- responsible.</w:t>
      </w:r>
    </w:p>
    <w:p w14:paraId="743DC67A" w14:textId="77777777" w:rsidR="00E433BC" w:rsidRPr="007E78B7" w:rsidRDefault="00E433BC" w:rsidP="007463F3">
      <w:pPr>
        <w:rPr>
          <w:rFonts w:ascii="Arial" w:hAnsi="Arial" w:cs="Arial"/>
          <w:sz w:val="16"/>
          <w:szCs w:val="24"/>
        </w:rPr>
      </w:pPr>
    </w:p>
    <w:p w14:paraId="621FBEEE" w14:textId="4ECB9088" w:rsidR="007E78B7" w:rsidRPr="007E78B7" w:rsidRDefault="00E433BC" w:rsidP="007463F3">
      <w:pPr>
        <w:rPr>
          <w:rFonts w:ascii="Arial" w:hAnsi="Arial" w:cs="Arial"/>
          <w:sz w:val="16"/>
          <w:szCs w:val="24"/>
        </w:rPr>
      </w:pPr>
      <w:r>
        <w:rPr>
          <w:rFonts w:ascii="Arial" w:hAnsi="Arial" w:cs="Arial"/>
          <w:sz w:val="16"/>
          <w:szCs w:val="24"/>
        </w:rPr>
        <w:t xml:space="preserve">c.  </w:t>
      </w:r>
      <w:r w:rsidR="007E78B7" w:rsidRPr="007E78B7">
        <w:rPr>
          <w:rFonts w:ascii="Arial" w:hAnsi="Arial" w:cs="Arial"/>
          <w:sz w:val="16"/>
          <w:szCs w:val="24"/>
        </w:rPr>
        <w:t>The Title VI and nondiscrimination provisions of U.S. DOT Order 1050.2A at Appendixes A and E are incorporated by reference. 49 CFR Part 21.</w:t>
      </w:r>
    </w:p>
    <w:p w14:paraId="76ECAB91" w14:textId="77777777" w:rsidR="007E78B7" w:rsidRPr="007E78B7" w:rsidRDefault="007E78B7" w:rsidP="007463F3">
      <w:pPr>
        <w:rPr>
          <w:rFonts w:ascii="Arial" w:hAnsi="Arial" w:cs="Arial"/>
          <w:sz w:val="16"/>
          <w:szCs w:val="24"/>
        </w:rPr>
      </w:pPr>
    </w:p>
    <w:p w14:paraId="707EC439" w14:textId="2975C83A" w:rsidR="007E78B7" w:rsidRPr="007E78B7" w:rsidRDefault="00E433BC" w:rsidP="007463F3">
      <w:pPr>
        <w:rPr>
          <w:rFonts w:ascii="Arial" w:hAnsi="Arial" w:cs="Arial"/>
          <w:sz w:val="16"/>
          <w:szCs w:val="24"/>
        </w:rPr>
      </w:pPr>
      <w:r w:rsidRPr="00E433BC">
        <w:rPr>
          <w:rFonts w:ascii="Arial" w:hAnsi="Arial" w:cs="Arial"/>
          <w:b/>
          <w:bCs/>
          <w:sz w:val="16"/>
          <w:szCs w:val="24"/>
        </w:rPr>
        <w:t xml:space="preserve">11.  </w:t>
      </w:r>
      <w:r w:rsidR="007E78B7" w:rsidRPr="007E78B7">
        <w:rPr>
          <w:rFonts w:ascii="Arial" w:hAnsi="Arial" w:cs="Arial"/>
          <w:b/>
          <w:bCs/>
          <w:sz w:val="16"/>
          <w:szCs w:val="24"/>
        </w:rPr>
        <w:t>Records and Reports:</w:t>
      </w:r>
      <w:r w:rsidR="007E78B7" w:rsidRPr="007E78B7">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4A3AA3EF" w14:textId="77777777" w:rsidR="007E78B7" w:rsidRPr="007E78B7" w:rsidRDefault="007E78B7" w:rsidP="007463F3">
      <w:pPr>
        <w:rPr>
          <w:rFonts w:ascii="Arial" w:hAnsi="Arial" w:cs="Arial"/>
          <w:sz w:val="16"/>
          <w:szCs w:val="24"/>
        </w:rPr>
      </w:pPr>
    </w:p>
    <w:p w14:paraId="46AFF0F3" w14:textId="2C3EDDF7" w:rsidR="007E78B7" w:rsidRPr="007E78B7" w:rsidRDefault="00E433BC" w:rsidP="007463F3">
      <w:pPr>
        <w:rPr>
          <w:rFonts w:ascii="Arial" w:hAnsi="Arial" w:cs="Arial"/>
          <w:sz w:val="16"/>
          <w:szCs w:val="24"/>
        </w:rPr>
      </w:pPr>
      <w:r>
        <w:rPr>
          <w:rFonts w:ascii="Arial" w:hAnsi="Arial" w:cs="Arial"/>
          <w:sz w:val="16"/>
          <w:szCs w:val="24"/>
        </w:rPr>
        <w:t xml:space="preserve">a.  </w:t>
      </w:r>
      <w:r w:rsidR="007E78B7" w:rsidRPr="007E78B7">
        <w:rPr>
          <w:rFonts w:ascii="Arial" w:hAnsi="Arial" w:cs="Arial"/>
          <w:sz w:val="16"/>
          <w:szCs w:val="24"/>
        </w:rPr>
        <w:t>The records kept by the contractor shall document the following:</w:t>
      </w:r>
    </w:p>
    <w:p w14:paraId="66BB6E0C" w14:textId="77777777" w:rsidR="007E78B7" w:rsidRPr="007E78B7" w:rsidRDefault="007E78B7" w:rsidP="007E78B7">
      <w:pPr>
        <w:widowControl w:val="0"/>
        <w:autoSpaceDE w:val="0"/>
        <w:autoSpaceDN w:val="0"/>
        <w:rPr>
          <w:rFonts w:ascii="Arial" w:eastAsia="Arial" w:hAnsi="Arial" w:cs="Arial"/>
          <w:sz w:val="16"/>
          <w:szCs w:val="16"/>
        </w:rPr>
        <w:sectPr w:rsidR="007E78B7" w:rsidRPr="007E78B7" w:rsidSect="00FF50F9">
          <w:pgSz w:w="12240" w:h="15840"/>
          <w:pgMar w:top="1360" w:right="1340" w:bottom="440" w:left="1320" w:header="720" w:footer="720" w:gutter="0"/>
          <w:cols w:num="2" w:space="720" w:equalWidth="0">
            <w:col w:w="4604" w:space="291"/>
            <w:col w:w="4685"/>
          </w:cols>
          <w:docGrid w:linePitch="299"/>
        </w:sectPr>
      </w:pPr>
    </w:p>
    <w:p w14:paraId="3F799F0C" w14:textId="66C665F0" w:rsidR="007E78B7" w:rsidRPr="007E78B7" w:rsidRDefault="00E433BC" w:rsidP="00E433BC">
      <w:pPr>
        <w:pStyle w:val="ListParagraph"/>
        <w:widowControl w:val="0"/>
        <w:tabs>
          <w:tab w:val="left" w:pos="503"/>
        </w:tabs>
        <w:autoSpaceDE w:val="0"/>
        <w:autoSpaceDN w:val="0"/>
        <w:spacing w:line="184" w:lineRule="exact"/>
        <w:ind w:left="502" w:hanging="239"/>
        <w:contextualSpacing w:val="0"/>
        <w:rPr>
          <w:rFonts w:ascii="Arial" w:hAnsi="Arial" w:cs="Arial"/>
          <w:sz w:val="16"/>
        </w:rPr>
      </w:pPr>
      <w:bookmarkStart w:id="1164" w:name="III._NONSEGREGATED_FACILITIES"/>
      <w:bookmarkStart w:id="1165" w:name="IV._DAVIS-BACON_AND_RELATED_ACT_PROVISIO"/>
      <w:bookmarkEnd w:id="1164"/>
      <w:bookmarkEnd w:id="1165"/>
      <w:r>
        <w:rPr>
          <w:rFonts w:ascii="Arial" w:hAnsi="Arial" w:cs="Arial"/>
          <w:sz w:val="16"/>
        </w:rPr>
        <w:lastRenderedPageBreak/>
        <w:t xml:space="preserve">(1) </w:t>
      </w:r>
      <w:r w:rsidR="007E78B7" w:rsidRPr="007E78B7">
        <w:rPr>
          <w:rFonts w:ascii="Arial" w:hAnsi="Arial" w:cs="Arial"/>
          <w:sz w:val="16"/>
        </w:rPr>
        <w:t xml:space="preserve">The number and work hours of minority and non- minority group </w:t>
      </w:r>
      <w:r w:rsidR="007E78B7" w:rsidRPr="007E78B7">
        <w:rPr>
          <w:rFonts w:ascii="Arial" w:eastAsia="Arial" w:hAnsi="Arial" w:cs="Arial"/>
          <w:sz w:val="16"/>
          <w:szCs w:val="22"/>
        </w:rPr>
        <w:t>members</w:t>
      </w:r>
      <w:r w:rsidR="007E78B7" w:rsidRPr="007E78B7">
        <w:rPr>
          <w:rFonts w:ascii="Arial" w:hAnsi="Arial" w:cs="Arial"/>
          <w:sz w:val="16"/>
        </w:rPr>
        <w:t xml:space="preserve"> and women employed in each work classification on the project;</w:t>
      </w:r>
    </w:p>
    <w:p w14:paraId="37D75D49" w14:textId="77777777" w:rsidR="007E78B7" w:rsidRPr="007E78B7" w:rsidRDefault="007E78B7" w:rsidP="00E433BC">
      <w:pPr>
        <w:rPr>
          <w:rFonts w:ascii="Arial" w:hAnsi="Arial" w:cs="Arial"/>
          <w:sz w:val="16"/>
          <w:szCs w:val="24"/>
        </w:rPr>
      </w:pPr>
    </w:p>
    <w:p w14:paraId="5C228FC3" w14:textId="369F7E66" w:rsidR="007E78B7" w:rsidRPr="007E78B7" w:rsidRDefault="00E433BC" w:rsidP="00E433BC">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t xml:space="preserve">(2) </w:t>
      </w:r>
      <w:r w:rsidR="007E78B7" w:rsidRPr="007E78B7">
        <w:rPr>
          <w:rFonts w:ascii="Arial" w:hAnsi="Arial" w:cs="Arial"/>
          <w:sz w:val="16"/>
        </w:rPr>
        <w:t xml:space="preserve">The progress and efforts being made in cooperation with unions, when </w:t>
      </w:r>
      <w:r w:rsidR="007E78B7" w:rsidRPr="007E78B7">
        <w:rPr>
          <w:rFonts w:ascii="Arial" w:eastAsia="Arial" w:hAnsi="Arial" w:cs="Arial"/>
          <w:sz w:val="16"/>
          <w:szCs w:val="22"/>
        </w:rPr>
        <w:t>applicable</w:t>
      </w:r>
      <w:r w:rsidR="007E78B7" w:rsidRPr="007E78B7">
        <w:rPr>
          <w:rFonts w:ascii="Arial" w:hAnsi="Arial" w:cs="Arial"/>
          <w:sz w:val="16"/>
        </w:rPr>
        <w:t>, to increase employment opportunities for minorities and women; and</w:t>
      </w:r>
    </w:p>
    <w:p w14:paraId="34F2084D" w14:textId="77777777" w:rsidR="007E78B7" w:rsidRPr="007E78B7" w:rsidRDefault="007E78B7" w:rsidP="00E433BC">
      <w:pPr>
        <w:rPr>
          <w:rFonts w:ascii="Arial" w:hAnsi="Arial" w:cs="Arial"/>
          <w:sz w:val="16"/>
          <w:szCs w:val="24"/>
        </w:rPr>
      </w:pPr>
    </w:p>
    <w:p w14:paraId="4435515B" w14:textId="729C0B52" w:rsidR="007E78B7" w:rsidRPr="007E78B7" w:rsidRDefault="00E433BC" w:rsidP="00E433BC">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t xml:space="preserve">(3) </w:t>
      </w:r>
      <w:r w:rsidR="007E78B7" w:rsidRPr="007E78B7">
        <w:rPr>
          <w:rFonts w:ascii="Arial" w:hAnsi="Arial" w:cs="Arial"/>
          <w:sz w:val="16"/>
        </w:rPr>
        <w:t>The progress and efforts being made in locating, hiring, training, qualifying, and upgrading minorities and women.</w:t>
      </w:r>
    </w:p>
    <w:p w14:paraId="4C7EF2AA" w14:textId="77777777" w:rsidR="007E78B7" w:rsidRPr="007E78B7" w:rsidRDefault="007E78B7" w:rsidP="00E433BC">
      <w:pPr>
        <w:rPr>
          <w:rFonts w:ascii="Arial" w:hAnsi="Arial" w:cs="Arial"/>
          <w:sz w:val="16"/>
          <w:szCs w:val="24"/>
        </w:rPr>
      </w:pPr>
    </w:p>
    <w:p w14:paraId="3D303F19" w14:textId="246B3062" w:rsidR="007E78B7" w:rsidRPr="007E78B7" w:rsidRDefault="00E433BC" w:rsidP="00E433BC">
      <w:pPr>
        <w:rPr>
          <w:rFonts w:ascii="Arial" w:hAnsi="Arial" w:cs="Arial"/>
          <w:sz w:val="16"/>
          <w:szCs w:val="24"/>
        </w:rPr>
      </w:pPr>
      <w:r>
        <w:rPr>
          <w:rFonts w:ascii="Arial" w:hAnsi="Arial" w:cs="Arial"/>
          <w:sz w:val="16"/>
          <w:szCs w:val="24"/>
        </w:rPr>
        <w:t xml:space="preserve">b.  </w:t>
      </w:r>
      <w:r w:rsidR="007E78B7" w:rsidRPr="007E78B7">
        <w:rPr>
          <w:rFonts w:ascii="Arial" w:hAnsi="Arial" w:cs="Arial"/>
          <w:sz w:val="16"/>
          <w:szCs w:val="24"/>
        </w:rPr>
        <w:t xml:space="preserve">The contractors and subcontractors will submit an annual report to the contracting agency each July for the duration of the project indicating the number of minority, women, and non- minority group employees currently engaged in each work classification required by the contract work. This information is to be reported on </w:t>
      </w:r>
      <w:hyperlink r:id="rId82">
        <w:r w:rsidR="007E78B7" w:rsidRPr="007E78B7">
          <w:rPr>
            <w:rFonts w:ascii="Arial" w:hAnsi="Arial" w:cs="Arial"/>
            <w:sz w:val="16"/>
            <w:szCs w:val="24"/>
          </w:rPr>
          <w:t>Form FHWA-1391.</w:t>
        </w:r>
      </w:hyperlink>
      <w:r w:rsidR="007E78B7" w:rsidRPr="007E78B7">
        <w:rPr>
          <w:rFonts w:ascii="Arial" w:hAnsi="Arial" w:cs="Arial"/>
          <w:sz w:val="16"/>
          <w:szCs w:val="24"/>
        </w:rPr>
        <w:t xml:space="preserve">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7EF165AA" w14:textId="77777777" w:rsidR="007E78B7" w:rsidRPr="007E78B7" w:rsidRDefault="007E78B7" w:rsidP="00E433BC">
      <w:pPr>
        <w:rPr>
          <w:rFonts w:ascii="Arial" w:hAnsi="Arial" w:cs="Arial"/>
          <w:sz w:val="16"/>
          <w:szCs w:val="24"/>
        </w:rPr>
      </w:pPr>
    </w:p>
    <w:p w14:paraId="0DD624D2" w14:textId="30F7857C" w:rsidR="007E78B7" w:rsidRPr="007E78B7" w:rsidRDefault="00D10F73" w:rsidP="00D10F73">
      <w:pPr>
        <w:rPr>
          <w:rFonts w:ascii="Arial" w:hAnsi="Arial" w:cs="Arial"/>
          <w:b/>
          <w:bCs/>
          <w:sz w:val="16"/>
          <w:szCs w:val="24"/>
        </w:rPr>
      </w:pPr>
      <w:r w:rsidRPr="00E433BC">
        <w:rPr>
          <w:rFonts w:ascii="Arial" w:hAnsi="Arial" w:cs="Arial"/>
          <w:b/>
          <w:bCs/>
          <w:sz w:val="16"/>
          <w:szCs w:val="24"/>
        </w:rPr>
        <w:t xml:space="preserve">III.  </w:t>
      </w:r>
      <w:r w:rsidR="007E78B7" w:rsidRPr="007E78B7">
        <w:rPr>
          <w:rFonts w:ascii="Arial" w:hAnsi="Arial" w:cs="Arial"/>
          <w:b/>
          <w:bCs/>
          <w:sz w:val="16"/>
          <w:szCs w:val="24"/>
        </w:rPr>
        <w:t>NONSEGREGATED FACILITIES</w:t>
      </w:r>
    </w:p>
    <w:p w14:paraId="6B4F3BB7" w14:textId="77777777" w:rsidR="007E78B7" w:rsidRPr="007E78B7" w:rsidRDefault="007E78B7" w:rsidP="00E433BC">
      <w:pPr>
        <w:rPr>
          <w:rFonts w:ascii="Arial" w:hAnsi="Arial" w:cs="Arial"/>
          <w:sz w:val="16"/>
          <w:szCs w:val="24"/>
        </w:rPr>
      </w:pPr>
    </w:p>
    <w:p w14:paraId="59B2DADB" w14:textId="77777777" w:rsidR="007E78B7" w:rsidRPr="007E78B7" w:rsidRDefault="007E78B7" w:rsidP="00E433BC">
      <w:pPr>
        <w:rPr>
          <w:rFonts w:ascii="Arial" w:hAnsi="Arial" w:cs="Arial"/>
          <w:sz w:val="16"/>
          <w:szCs w:val="24"/>
        </w:rPr>
      </w:pPr>
      <w:r w:rsidRPr="007E78B7">
        <w:rPr>
          <w:rFonts w:ascii="Arial" w:hAnsi="Arial" w:cs="Arial"/>
          <w:sz w:val="16"/>
          <w:szCs w:val="24"/>
        </w:rPr>
        <w:t>This provision is applicable to all Federal-aid construction contracts and to all related construction subcontracts of more than $10,000. 41 CFR 60-1.5.</w:t>
      </w:r>
    </w:p>
    <w:p w14:paraId="3D82FBAB" w14:textId="77777777" w:rsidR="007E78B7" w:rsidRPr="007E78B7" w:rsidRDefault="007E78B7" w:rsidP="00E433BC">
      <w:pPr>
        <w:rPr>
          <w:rFonts w:ascii="Arial" w:hAnsi="Arial" w:cs="Arial"/>
          <w:sz w:val="16"/>
          <w:szCs w:val="24"/>
        </w:rPr>
      </w:pPr>
    </w:p>
    <w:p w14:paraId="64FDAF7A" w14:textId="77777777" w:rsidR="007E78B7" w:rsidRPr="007E78B7" w:rsidRDefault="007E78B7" w:rsidP="00E433BC">
      <w:pPr>
        <w:rPr>
          <w:rFonts w:ascii="Arial" w:hAnsi="Arial" w:cs="Arial"/>
          <w:sz w:val="16"/>
          <w:szCs w:val="24"/>
        </w:rPr>
      </w:pPr>
      <w:r w:rsidRPr="007E78B7">
        <w:rPr>
          <w:rFonts w:ascii="Arial" w:hAnsi="Arial" w:cs="Arial"/>
          <w:sz w:val="16"/>
          <w:szCs w:val="24"/>
        </w:rPr>
        <w:t>As prescribed by 41 CFR 60-1.8, the contractor must ensure that facilities provided for employees are provided in such a manner that segregation on the basis of race, color, religion, sex, sexual orientation, gender identity,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7341CBC9" w14:textId="77777777" w:rsidR="007E78B7" w:rsidRPr="007E78B7" w:rsidRDefault="007E78B7" w:rsidP="00E433BC">
      <w:pPr>
        <w:rPr>
          <w:rFonts w:ascii="Arial" w:hAnsi="Arial" w:cs="Arial"/>
          <w:sz w:val="16"/>
          <w:szCs w:val="24"/>
        </w:rPr>
      </w:pPr>
    </w:p>
    <w:p w14:paraId="3E33D083" w14:textId="132C947D" w:rsidR="007E78B7" w:rsidRPr="007E78B7" w:rsidRDefault="00D10F73" w:rsidP="00D10F73">
      <w:pPr>
        <w:rPr>
          <w:rFonts w:ascii="Arial" w:hAnsi="Arial" w:cs="Arial"/>
          <w:b/>
          <w:bCs/>
          <w:sz w:val="16"/>
          <w:szCs w:val="24"/>
        </w:rPr>
      </w:pPr>
      <w:r w:rsidRPr="00E433BC">
        <w:rPr>
          <w:rFonts w:ascii="Arial" w:hAnsi="Arial" w:cs="Arial"/>
          <w:b/>
          <w:bCs/>
          <w:sz w:val="16"/>
          <w:szCs w:val="24"/>
        </w:rPr>
        <w:t xml:space="preserve">IV.  </w:t>
      </w:r>
      <w:r w:rsidR="007E78B7" w:rsidRPr="007E78B7">
        <w:rPr>
          <w:rFonts w:ascii="Arial" w:hAnsi="Arial" w:cs="Arial"/>
          <w:b/>
          <w:bCs/>
          <w:sz w:val="16"/>
          <w:szCs w:val="24"/>
        </w:rPr>
        <w:t>DAVIS-BACON AND RELATED ACT PROVISIONS</w:t>
      </w:r>
    </w:p>
    <w:p w14:paraId="64D2FA0B" w14:textId="77777777" w:rsidR="007E78B7" w:rsidRPr="007E78B7" w:rsidRDefault="007E78B7" w:rsidP="00E433BC">
      <w:pPr>
        <w:rPr>
          <w:rFonts w:ascii="Arial" w:hAnsi="Arial" w:cs="Arial"/>
          <w:sz w:val="16"/>
          <w:szCs w:val="24"/>
        </w:rPr>
      </w:pPr>
    </w:p>
    <w:p w14:paraId="0CCF6AA4" w14:textId="77777777" w:rsidR="007E78B7" w:rsidRPr="007E78B7" w:rsidRDefault="007E78B7" w:rsidP="00E433BC">
      <w:pPr>
        <w:rPr>
          <w:rFonts w:ascii="Arial" w:hAnsi="Arial" w:cs="Arial"/>
          <w:sz w:val="16"/>
          <w:szCs w:val="24"/>
        </w:rPr>
      </w:pPr>
      <w:r w:rsidRPr="007E78B7">
        <w:rPr>
          <w:rFonts w:ascii="Arial" w:hAnsi="Arial" w:cs="Arial"/>
          <w:sz w:val="16"/>
          <w:szCs w:val="24"/>
        </w:rPr>
        <w:t>This section is applicable to all Federal-aid construction projects exceeding $2,000 and to all related subcontracts and lower-tier subcontracts (regardless of subcontract size), in accordance with 29 CFR 5.5. The requirements apply to all projects located within the right-of-way of a roadway that is functionally classified as Federal-aid highway. 23 U.S.C. 113. This excludes roadways functionally classified as local roads or rural minor collectors, which are exempt. 23 U.S.C. 101.</w:t>
      </w:r>
    </w:p>
    <w:p w14:paraId="0C3AC59C" w14:textId="77777777" w:rsidR="007E78B7" w:rsidRPr="007E78B7" w:rsidRDefault="007E78B7" w:rsidP="00E433BC">
      <w:pPr>
        <w:rPr>
          <w:rFonts w:ascii="Arial" w:hAnsi="Arial" w:cs="Arial"/>
          <w:sz w:val="16"/>
          <w:szCs w:val="24"/>
        </w:rPr>
      </w:pPr>
      <w:r w:rsidRPr="007E78B7">
        <w:rPr>
          <w:rFonts w:ascii="Arial" w:hAnsi="Arial" w:cs="Arial"/>
          <w:sz w:val="16"/>
          <w:szCs w:val="24"/>
        </w:rPr>
        <w:t>Where applicable law requires that projects be treated as a project on a Federal-aid highway, the provisions of this subpart will apply regardless of the location of the project. Examples include: Surface Transportation Block Grant Program projects funded under 23 U.S.C. 133 [excluding recreational trails projects], the Nationally Significant Freight and Highway</w:t>
      </w:r>
    </w:p>
    <w:p w14:paraId="45BBB5B5" w14:textId="77777777" w:rsidR="007E78B7" w:rsidRPr="007E78B7" w:rsidRDefault="007E78B7" w:rsidP="00E433BC">
      <w:pPr>
        <w:rPr>
          <w:rFonts w:ascii="Arial" w:hAnsi="Arial" w:cs="Arial"/>
          <w:sz w:val="16"/>
          <w:szCs w:val="24"/>
        </w:rPr>
      </w:pPr>
      <w:r w:rsidRPr="007E78B7">
        <w:rPr>
          <w:rFonts w:ascii="Arial" w:hAnsi="Arial" w:cs="Arial"/>
          <w:sz w:val="16"/>
          <w:szCs w:val="24"/>
        </w:rPr>
        <w:br w:type="column"/>
      </w:r>
      <w:r w:rsidRPr="007E78B7">
        <w:rPr>
          <w:rFonts w:ascii="Arial" w:hAnsi="Arial" w:cs="Arial"/>
          <w:sz w:val="16"/>
          <w:szCs w:val="24"/>
        </w:rPr>
        <w:t>Projects funded under 23 U.S.C. 117, and National Highway Freight Program projects funded under 23 U.S.C. 167.</w:t>
      </w:r>
    </w:p>
    <w:p w14:paraId="4D36B7E5" w14:textId="77777777" w:rsidR="007E78B7" w:rsidRPr="007E78B7" w:rsidRDefault="007E78B7" w:rsidP="00E433BC">
      <w:pPr>
        <w:rPr>
          <w:rFonts w:ascii="Arial" w:hAnsi="Arial" w:cs="Arial"/>
          <w:sz w:val="16"/>
          <w:szCs w:val="24"/>
        </w:rPr>
      </w:pPr>
    </w:p>
    <w:p w14:paraId="4739AF8C" w14:textId="77777777" w:rsidR="007E78B7" w:rsidRPr="007E78B7" w:rsidRDefault="007E78B7" w:rsidP="00E433BC">
      <w:pPr>
        <w:rPr>
          <w:rFonts w:ascii="Arial" w:hAnsi="Arial" w:cs="Arial"/>
          <w:sz w:val="16"/>
          <w:szCs w:val="24"/>
        </w:rPr>
      </w:pPr>
      <w:r w:rsidRPr="007E78B7">
        <w:rPr>
          <w:rFonts w:ascii="Arial" w:hAnsi="Arial" w:cs="Arial"/>
          <w:sz w:val="16"/>
          <w:szCs w:val="24"/>
        </w:rPr>
        <w:t>The following provisions are from the U.S. Department of Labor regulations in 29 CFR 5.5 “Contract provisions and related matters” with minor revisions to conform to the FHWA- 1273 format and FHWA program requirements.</w:t>
      </w:r>
    </w:p>
    <w:p w14:paraId="0B106228" w14:textId="77777777" w:rsidR="007E78B7" w:rsidRPr="007E78B7" w:rsidRDefault="007E78B7" w:rsidP="00E433BC">
      <w:pPr>
        <w:rPr>
          <w:rFonts w:ascii="Arial" w:hAnsi="Arial" w:cs="Arial"/>
          <w:sz w:val="16"/>
          <w:szCs w:val="24"/>
        </w:rPr>
      </w:pPr>
    </w:p>
    <w:p w14:paraId="0E925946" w14:textId="221732EA" w:rsidR="007E78B7" w:rsidRPr="007E78B7" w:rsidRDefault="00E433BC" w:rsidP="00E433BC">
      <w:pPr>
        <w:rPr>
          <w:rFonts w:ascii="Arial" w:hAnsi="Arial" w:cs="Arial"/>
          <w:sz w:val="16"/>
          <w:szCs w:val="24"/>
        </w:rPr>
      </w:pPr>
      <w:r w:rsidRPr="00E433BC">
        <w:rPr>
          <w:rFonts w:ascii="Arial" w:hAnsi="Arial" w:cs="Arial"/>
          <w:b/>
          <w:bCs/>
          <w:sz w:val="16"/>
          <w:szCs w:val="24"/>
        </w:rPr>
        <w:t xml:space="preserve">1.  </w:t>
      </w:r>
      <w:r w:rsidR="007E78B7" w:rsidRPr="007E78B7">
        <w:rPr>
          <w:rFonts w:ascii="Arial" w:hAnsi="Arial" w:cs="Arial"/>
          <w:b/>
          <w:bCs/>
          <w:sz w:val="16"/>
          <w:szCs w:val="24"/>
        </w:rPr>
        <w:t>Minimum wages</w:t>
      </w:r>
      <w:r w:rsidR="007E78B7" w:rsidRPr="007E78B7">
        <w:rPr>
          <w:rFonts w:ascii="Arial" w:hAnsi="Arial" w:cs="Arial"/>
          <w:sz w:val="16"/>
          <w:szCs w:val="24"/>
        </w:rPr>
        <w:t xml:space="preserve"> (29 CFR 5.5)</w:t>
      </w:r>
    </w:p>
    <w:p w14:paraId="1F778383" w14:textId="77777777" w:rsidR="007E78B7" w:rsidRPr="007E78B7" w:rsidRDefault="007E78B7" w:rsidP="00E433BC">
      <w:pPr>
        <w:rPr>
          <w:rFonts w:ascii="Arial" w:hAnsi="Arial" w:cs="Arial"/>
          <w:sz w:val="16"/>
          <w:szCs w:val="24"/>
        </w:rPr>
      </w:pPr>
    </w:p>
    <w:p w14:paraId="46FCEB17" w14:textId="565241EB" w:rsidR="007E78B7" w:rsidRPr="007E78B7" w:rsidRDefault="00E433BC" w:rsidP="00E433BC">
      <w:pPr>
        <w:rPr>
          <w:rFonts w:ascii="Arial" w:hAnsi="Arial" w:cs="Arial"/>
          <w:sz w:val="16"/>
          <w:szCs w:val="24"/>
        </w:rPr>
      </w:pPr>
      <w:r>
        <w:rPr>
          <w:rFonts w:ascii="Arial" w:hAnsi="Arial" w:cs="Arial"/>
          <w:sz w:val="16"/>
          <w:szCs w:val="24"/>
        </w:rPr>
        <w:t xml:space="preserve">a.  </w:t>
      </w:r>
      <w:r w:rsidR="007E78B7" w:rsidRPr="007E78B7">
        <w:rPr>
          <w:rFonts w:ascii="Arial" w:hAnsi="Arial" w:cs="Arial"/>
          <w:sz w:val="16"/>
          <w:szCs w:val="24"/>
        </w:rPr>
        <w:t>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14:paraId="6FD3BB87" w14:textId="77777777" w:rsidR="007E78B7" w:rsidRPr="007E78B7" w:rsidRDefault="007E78B7" w:rsidP="00E433BC">
      <w:pPr>
        <w:rPr>
          <w:rFonts w:ascii="Arial" w:hAnsi="Arial" w:cs="Arial"/>
          <w:sz w:val="16"/>
          <w:szCs w:val="24"/>
        </w:rPr>
      </w:pPr>
    </w:p>
    <w:p w14:paraId="28CE12A5" w14:textId="77777777" w:rsidR="007E78B7" w:rsidRPr="007E78B7" w:rsidRDefault="007E78B7" w:rsidP="00E433BC">
      <w:pPr>
        <w:rPr>
          <w:rFonts w:ascii="Arial" w:hAnsi="Arial" w:cs="Arial"/>
          <w:sz w:val="16"/>
          <w:szCs w:val="24"/>
        </w:rPr>
      </w:pPr>
      <w:r w:rsidRPr="007E78B7">
        <w:rPr>
          <w:rFonts w:ascii="Arial" w:hAnsi="Arial" w:cs="Arial"/>
          <w:sz w:val="16"/>
          <w:szCs w:val="24"/>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w:t>
      </w:r>
    </w:p>
    <w:p w14:paraId="04AE0D4D" w14:textId="77777777" w:rsidR="007E78B7" w:rsidRPr="007E78B7" w:rsidRDefault="007E78B7" w:rsidP="00E433BC">
      <w:pPr>
        <w:rPr>
          <w:rFonts w:ascii="Arial" w:hAnsi="Arial" w:cs="Arial"/>
          <w:sz w:val="16"/>
          <w:szCs w:val="24"/>
        </w:rPr>
      </w:pPr>
      <w:r w:rsidRPr="007E78B7">
        <w:rPr>
          <w:rFonts w:ascii="Arial" w:hAnsi="Arial" w:cs="Arial"/>
          <w:sz w:val="16"/>
          <w:szCs w:val="24"/>
        </w:rPr>
        <w:t>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2440EFC8" w14:textId="77777777" w:rsidR="007E78B7" w:rsidRPr="007E78B7" w:rsidRDefault="007E78B7" w:rsidP="00E433BC">
      <w:pPr>
        <w:rPr>
          <w:rFonts w:ascii="Arial" w:hAnsi="Arial" w:cs="Arial"/>
          <w:sz w:val="16"/>
          <w:szCs w:val="24"/>
        </w:rPr>
      </w:pPr>
    </w:p>
    <w:p w14:paraId="6A3B96F5" w14:textId="77EBABB1" w:rsidR="007E78B7" w:rsidRPr="007E78B7" w:rsidRDefault="007E78B7" w:rsidP="00E433BC">
      <w:pPr>
        <w:rPr>
          <w:rFonts w:ascii="Arial" w:hAnsi="Arial" w:cs="Arial"/>
          <w:sz w:val="16"/>
          <w:szCs w:val="24"/>
        </w:rPr>
      </w:pPr>
      <w:r w:rsidRPr="007E78B7">
        <w:rPr>
          <w:rFonts w:ascii="Arial" w:hAnsi="Arial" w:cs="Arial"/>
          <w:sz w:val="16"/>
          <w:szCs w:val="24"/>
        </w:rPr>
        <w:t>b.</w:t>
      </w:r>
      <w:r w:rsidR="00E433BC">
        <w:rPr>
          <w:rFonts w:ascii="Arial" w:hAnsi="Arial" w:cs="Arial"/>
          <w:sz w:val="16"/>
          <w:szCs w:val="24"/>
        </w:rPr>
        <w:t xml:space="preserve"> </w:t>
      </w:r>
      <w:r w:rsidRPr="007E78B7">
        <w:rPr>
          <w:rFonts w:ascii="Arial" w:hAnsi="Arial" w:cs="Arial"/>
          <w:sz w:val="16"/>
          <w:szCs w:val="24"/>
        </w:rPr>
        <w:t xml:space="preserve"> (1)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0B1B23E7" w14:textId="77777777" w:rsidR="007E78B7" w:rsidRPr="007E78B7" w:rsidRDefault="007E78B7" w:rsidP="00E433BC">
      <w:pPr>
        <w:rPr>
          <w:rFonts w:ascii="Arial" w:hAnsi="Arial" w:cs="Arial"/>
          <w:sz w:val="16"/>
          <w:szCs w:val="24"/>
        </w:rPr>
      </w:pPr>
    </w:p>
    <w:p w14:paraId="2B3D01CD" w14:textId="79FCBBE5" w:rsidR="007E78B7" w:rsidRPr="007E78B7" w:rsidRDefault="00E433BC" w:rsidP="00E433BC">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t xml:space="preserve">(i) </w:t>
      </w:r>
      <w:r w:rsidR="007E78B7" w:rsidRPr="007E78B7">
        <w:rPr>
          <w:rFonts w:ascii="Arial" w:hAnsi="Arial" w:cs="Arial"/>
          <w:sz w:val="16"/>
        </w:rPr>
        <w:t>The work to be performed by the classification requested is not performed by a classification in the wage determination; and</w:t>
      </w:r>
    </w:p>
    <w:p w14:paraId="5E7AE7BE" w14:textId="77777777" w:rsidR="007E78B7" w:rsidRPr="007E78B7" w:rsidRDefault="007E78B7" w:rsidP="00E433BC">
      <w:pPr>
        <w:rPr>
          <w:rFonts w:ascii="Arial" w:hAnsi="Arial" w:cs="Arial"/>
          <w:sz w:val="16"/>
          <w:szCs w:val="24"/>
        </w:rPr>
      </w:pPr>
    </w:p>
    <w:p w14:paraId="2C194ECC" w14:textId="1C588733" w:rsidR="007E78B7" w:rsidRPr="007E78B7" w:rsidRDefault="00E433BC" w:rsidP="00E433BC">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t xml:space="preserve">(ii) </w:t>
      </w:r>
      <w:r w:rsidR="007E78B7" w:rsidRPr="007E78B7">
        <w:rPr>
          <w:rFonts w:ascii="Arial" w:hAnsi="Arial" w:cs="Arial"/>
          <w:sz w:val="16"/>
        </w:rPr>
        <w:t>The classification is utilized in the area by the construction industry; and</w:t>
      </w:r>
    </w:p>
    <w:p w14:paraId="61F0BBBA" w14:textId="77777777" w:rsidR="007E78B7" w:rsidRPr="007E78B7" w:rsidRDefault="007E78B7" w:rsidP="007E78B7">
      <w:pPr>
        <w:widowControl w:val="0"/>
        <w:autoSpaceDE w:val="0"/>
        <w:autoSpaceDN w:val="0"/>
        <w:rPr>
          <w:rFonts w:ascii="Arial" w:eastAsia="Arial" w:hAnsi="Arial" w:cs="Arial"/>
          <w:sz w:val="16"/>
          <w:szCs w:val="16"/>
        </w:rPr>
        <w:sectPr w:rsidR="007E78B7" w:rsidRPr="007E78B7" w:rsidSect="00FF50F9">
          <w:pgSz w:w="12240" w:h="15840"/>
          <w:pgMar w:top="1360" w:right="1340" w:bottom="440" w:left="1320" w:header="720" w:footer="720" w:gutter="0"/>
          <w:cols w:num="2" w:space="720" w:equalWidth="0">
            <w:col w:w="4623" w:space="273"/>
            <w:col w:w="4684"/>
          </w:cols>
          <w:docGrid w:linePitch="299"/>
        </w:sectPr>
      </w:pPr>
    </w:p>
    <w:p w14:paraId="6B5EC3AE" w14:textId="3F006C4F" w:rsidR="007E78B7" w:rsidRPr="007E78B7" w:rsidRDefault="00E433BC" w:rsidP="00E433BC">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lastRenderedPageBreak/>
        <w:t xml:space="preserve">(iii) </w:t>
      </w:r>
      <w:r w:rsidR="007E78B7" w:rsidRPr="007E78B7">
        <w:rPr>
          <w:rFonts w:ascii="Arial" w:hAnsi="Arial" w:cs="Arial"/>
          <w:sz w:val="16"/>
        </w:rPr>
        <w:t>The proposed wage rate, including any bona fide fringe benefits, bears a reasonable relationship to the wage rates contained in the wage determination.</w:t>
      </w:r>
    </w:p>
    <w:p w14:paraId="2D85E6BE" w14:textId="77777777" w:rsidR="007E78B7" w:rsidRPr="007E78B7" w:rsidRDefault="007E78B7" w:rsidP="00E433BC">
      <w:pPr>
        <w:rPr>
          <w:rFonts w:ascii="Arial" w:hAnsi="Arial" w:cs="Arial"/>
          <w:sz w:val="16"/>
          <w:szCs w:val="24"/>
        </w:rPr>
      </w:pPr>
    </w:p>
    <w:p w14:paraId="04F1DCAC" w14:textId="5FF527B4" w:rsidR="007E78B7" w:rsidRPr="007E78B7" w:rsidRDefault="00E433BC" w:rsidP="00E433BC">
      <w:pPr>
        <w:rPr>
          <w:rFonts w:ascii="Arial" w:hAnsi="Arial" w:cs="Arial"/>
          <w:sz w:val="16"/>
          <w:szCs w:val="24"/>
        </w:rPr>
      </w:pPr>
      <w:r>
        <w:rPr>
          <w:rFonts w:ascii="Arial" w:hAnsi="Arial" w:cs="Arial"/>
          <w:sz w:val="16"/>
          <w:szCs w:val="24"/>
        </w:rPr>
        <w:t xml:space="preserve">(2) </w:t>
      </w:r>
      <w:r w:rsidR="007E78B7" w:rsidRPr="007E78B7">
        <w:rPr>
          <w:rFonts w:ascii="Arial" w:hAnsi="Arial" w:cs="Arial"/>
          <w:sz w:val="16"/>
          <w:szCs w:val="24"/>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4DAB5733" w14:textId="77777777" w:rsidR="007E78B7" w:rsidRPr="007E78B7" w:rsidRDefault="007E78B7" w:rsidP="00E433BC">
      <w:pPr>
        <w:rPr>
          <w:rFonts w:ascii="Arial" w:hAnsi="Arial" w:cs="Arial"/>
          <w:sz w:val="16"/>
          <w:szCs w:val="24"/>
        </w:rPr>
      </w:pPr>
    </w:p>
    <w:p w14:paraId="413D1984" w14:textId="1526EA6D" w:rsidR="007E78B7" w:rsidRPr="007E78B7" w:rsidRDefault="00E433BC" w:rsidP="00E433BC">
      <w:pPr>
        <w:rPr>
          <w:rFonts w:ascii="Arial" w:hAnsi="Arial" w:cs="Arial"/>
          <w:sz w:val="16"/>
          <w:szCs w:val="24"/>
        </w:rPr>
      </w:pPr>
      <w:r>
        <w:rPr>
          <w:rFonts w:ascii="Arial" w:hAnsi="Arial" w:cs="Arial"/>
          <w:sz w:val="16"/>
          <w:szCs w:val="24"/>
        </w:rPr>
        <w:t xml:space="preserve">(3) </w:t>
      </w:r>
      <w:r w:rsidR="007E78B7" w:rsidRPr="007E78B7">
        <w:rPr>
          <w:rFonts w:ascii="Arial" w:hAnsi="Arial" w:cs="Arial"/>
          <w:sz w:val="16"/>
          <w:szCs w:val="24"/>
        </w:rPr>
        <w:t>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w:t>
      </w:r>
    </w:p>
    <w:p w14:paraId="6008BC8F" w14:textId="77777777" w:rsidR="007E78B7" w:rsidRPr="007E78B7" w:rsidRDefault="007E78B7" w:rsidP="00E433BC">
      <w:pPr>
        <w:rPr>
          <w:rFonts w:ascii="Arial" w:hAnsi="Arial" w:cs="Arial"/>
          <w:sz w:val="16"/>
          <w:szCs w:val="24"/>
        </w:rPr>
      </w:pPr>
    </w:p>
    <w:p w14:paraId="4A36B176" w14:textId="603F1173" w:rsidR="007E78B7" w:rsidRPr="007E78B7" w:rsidRDefault="00E433BC" w:rsidP="00E433BC">
      <w:pPr>
        <w:rPr>
          <w:rFonts w:ascii="Arial" w:hAnsi="Arial" w:cs="Arial"/>
          <w:sz w:val="16"/>
          <w:szCs w:val="24"/>
        </w:rPr>
      </w:pPr>
      <w:r>
        <w:rPr>
          <w:rFonts w:ascii="Arial" w:hAnsi="Arial" w:cs="Arial"/>
          <w:sz w:val="16"/>
          <w:szCs w:val="24"/>
        </w:rPr>
        <w:t xml:space="preserve">(4) </w:t>
      </w:r>
      <w:r w:rsidR="007E78B7" w:rsidRPr="007E78B7">
        <w:rPr>
          <w:rFonts w:ascii="Arial" w:hAnsi="Arial" w:cs="Arial"/>
          <w:sz w:val="16"/>
          <w:szCs w:val="24"/>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2F42CAD8" w14:textId="77777777" w:rsidR="007E78B7" w:rsidRPr="007E78B7" w:rsidRDefault="007E78B7" w:rsidP="00E433BC">
      <w:pPr>
        <w:rPr>
          <w:rFonts w:ascii="Arial" w:hAnsi="Arial" w:cs="Arial"/>
          <w:sz w:val="16"/>
          <w:szCs w:val="24"/>
        </w:rPr>
      </w:pPr>
    </w:p>
    <w:p w14:paraId="306C852E" w14:textId="1D78EEF4" w:rsidR="007E78B7" w:rsidRPr="007E78B7" w:rsidRDefault="007E78B7" w:rsidP="00E433BC">
      <w:pPr>
        <w:rPr>
          <w:rFonts w:ascii="Arial" w:hAnsi="Arial" w:cs="Arial"/>
          <w:sz w:val="16"/>
          <w:szCs w:val="24"/>
        </w:rPr>
      </w:pPr>
      <w:r w:rsidRPr="007E78B7">
        <w:rPr>
          <w:rFonts w:ascii="Arial" w:hAnsi="Arial" w:cs="Arial"/>
          <w:sz w:val="16"/>
          <w:szCs w:val="24"/>
        </w:rPr>
        <w:t xml:space="preserve">c. </w:t>
      </w:r>
      <w:r w:rsidR="00E433BC">
        <w:rPr>
          <w:rFonts w:ascii="Arial" w:hAnsi="Arial" w:cs="Arial"/>
          <w:sz w:val="16"/>
          <w:szCs w:val="24"/>
        </w:rPr>
        <w:t xml:space="preserve"> </w:t>
      </w:r>
      <w:r w:rsidRPr="007E78B7">
        <w:rPr>
          <w:rFonts w:ascii="Arial" w:hAnsi="Arial" w:cs="Arial"/>
          <w:sz w:val="16"/>
          <w:szCs w:val="24"/>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4E3DFED7" w14:textId="77777777" w:rsidR="007E78B7" w:rsidRPr="007E78B7" w:rsidRDefault="007E78B7" w:rsidP="00E433BC">
      <w:pPr>
        <w:rPr>
          <w:rFonts w:ascii="Arial" w:hAnsi="Arial" w:cs="Arial"/>
          <w:sz w:val="16"/>
          <w:szCs w:val="24"/>
        </w:rPr>
      </w:pPr>
    </w:p>
    <w:p w14:paraId="3B6662BC" w14:textId="3BE70D18" w:rsidR="007E78B7" w:rsidRPr="007E78B7" w:rsidRDefault="007E78B7" w:rsidP="00E433BC">
      <w:pPr>
        <w:rPr>
          <w:rFonts w:ascii="Arial" w:hAnsi="Arial" w:cs="Arial"/>
          <w:sz w:val="16"/>
          <w:szCs w:val="24"/>
        </w:rPr>
      </w:pPr>
      <w:r w:rsidRPr="007E78B7">
        <w:rPr>
          <w:rFonts w:ascii="Arial" w:hAnsi="Arial" w:cs="Arial"/>
          <w:sz w:val="16"/>
          <w:szCs w:val="24"/>
        </w:rPr>
        <w:t xml:space="preserve">d. </w:t>
      </w:r>
      <w:r w:rsidR="00E433BC">
        <w:rPr>
          <w:rFonts w:ascii="Arial" w:hAnsi="Arial" w:cs="Arial"/>
          <w:sz w:val="16"/>
          <w:szCs w:val="24"/>
        </w:rPr>
        <w:t xml:space="preserve"> </w:t>
      </w:r>
      <w:r w:rsidRPr="007E78B7">
        <w:rPr>
          <w:rFonts w:ascii="Arial" w:hAnsi="Arial" w:cs="Arial"/>
          <w:sz w:val="16"/>
          <w:szCs w:val="24"/>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61E69DF6" w14:textId="77777777" w:rsidR="007E78B7" w:rsidRPr="007E78B7" w:rsidRDefault="007E78B7" w:rsidP="00E433BC">
      <w:pPr>
        <w:rPr>
          <w:rFonts w:ascii="Arial" w:hAnsi="Arial" w:cs="Arial"/>
          <w:sz w:val="16"/>
          <w:szCs w:val="24"/>
        </w:rPr>
      </w:pPr>
    </w:p>
    <w:p w14:paraId="6746D423" w14:textId="1259C0DE" w:rsidR="007E78B7" w:rsidRPr="007E78B7" w:rsidRDefault="00E433BC" w:rsidP="00E433BC">
      <w:pPr>
        <w:rPr>
          <w:rFonts w:ascii="Arial" w:hAnsi="Arial" w:cs="Arial"/>
          <w:sz w:val="16"/>
          <w:szCs w:val="24"/>
        </w:rPr>
      </w:pPr>
      <w:r>
        <w:rPr>
          <w:rFonts w:ascii="Arial" w:hAnsi="Arial" w:cs="Arial"/>
          <w:b/>
          <w:bCs/>
          <w:sz w:val="16"/>
          <w:szCs w:val="24"/>
        </w:rPr>
        <w:t xml:space="preserve">2.  </w:t>
      </w:r>
      <w:r w:rsidR="007E78B7" w:rsidRPr="007E78B7">
        <w:rPr>
          <w:rFonts w:ascii="Arial" w:hAnsi="Arial" w:cs="Arial"/>
          <w:b/>
          <w:bCs/>
          <w:sz w:val="16"/>
          <w:szCs w:val="24"/>
        </w:rPr>
        <w:t>Withholding</w:t>
      </w:r>
      <w:r w:rsidR="007E78B7" w:rsidRPr="007E78B7">
        <w:rPr>
          <w:rFonts w:ascii="Arial" w:hAnsi="Arial" w:cs="Arial"/>
          <w:sz w:val="16"/>
          <w:szCs w:val="24"/>
        </w:rPr>
        <w:t xml:space="preserve"> (29 CFR 5.5)</w:t>
      </w:r>
    </w:p>
    <w:p w14:paraId="23452087" w14:textId="77777777" w:rsidR="007E78B7" w:rsidRPr="007E78B7" w:rsidRDefault="007E78B7" w:rsidP="00E433BC">
      <w:pPr>
        <w:rPr>
          <w:rFonts w:ascii="Arial" w:hAnsi="Arial" w:cs="Arial"/>
          <w:sz w:val="16"/>
          <w:szCs w:val="24"/>
        </w:rPr>
      </w:pPr>
    </w:p>
    <w:p w14:paraId="2DFD9E68" w14:textId="77777777" w:rsidR="007E78B7" w:rsidRPr="007E78B7" w:rsidRDefault="007E78B7" w:rsidP="00E433BC">
      <w:pPr>
        <w:rPr>
          <w:rFonts w:ascii="Arial" w:hAnsi="Arial" w:cs="Arial"/>
          <w:sz w:val="16"/>
          <w:szCs w:val="24"/>
        </w:rPr>
      </w:pPr>
      <w:r w:rsidRPr="007E78B7">
        <w:rPr>
          <w:rFonts w:ascii="Arial" w:hAnsi="Arial" w:cs="Arial"/>
          <w:sz w:val="16"/>
          <w:szCs w:val="24"/>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 assisted contract subject to Davis-Bacon prevailing wage requirements, which is held by the same prime contractor, so much of the accrued payments or advances as may be considered necessary to pay laborers and mechanics,</w:t>
      </w:r>
    </w:p>
    <w:p w14:paraId="75B2BA91" w14:textId="77777777" w:rsidR="007E78B7" w:rsidRPr="007E78B7" w:rsidRDefault="007E78B7" w:rsidP="00E433BC">
      <w:pPr>
        <w:rPr>
          <w:rFonts w:ascii="Arial" w:hAnsi="Arial" w:cs="Arial"/>
          <w:sz w:val="16"/>
          <w:szCs w:val="24"/>
        </w:rPr>
      </w:pPr>
      <w:r w:rsidRPr="007E78B7">
        <w:rPr>
          <w:rFonts w:ascii="Arial" w:hAnsi="Arial" w:cs="Arial"/>
          <w:sz w:val="16"/>
          <w:szCs w:val="24"/>
        </w:rPr>
        <w:br w:type="column"/>
      </w:r>
      <w:r w:rsidRPr="007E78B7">
        <w:rPr>
          <w:rFonts w:ascii="Arial" w:hAnsi="Arial" w:cs="Arial"/>
          <w:sz w:val="16"/>
          <w:szCs w:val="24"/>
        </w:rPr>
        <w:t>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64AC551E" w14:textId="77777777" w:rsidR="007E78B7" w:rsidRPr="007E78B7" w:rsidRDefault="007E78B7" w:rsidP="00E433BC">
      <w:pPr>
        <w:rPr>
          <w:rFonts w:ascii="Arial" w:hAnsi="Arial" w:cs="Arial"/>
          <w:sz w:val="16"/>
          <w:szCs w:val="24"/>
        </w:rPr>
      </w:pPr>
    </w:p>
    <w:p w14:paraId="424A5742" w14:textId="2850A9DA" w:rsidR="007E78B7" w:rsidRPr="007E78B7" w:rsidRDefault="00E433BC" w:rsidP="00E433BC">
      <w:pPr>
        <w:rPr>
          <w:rFonts w:ascii="Arial" w:hAnsi="Arial" w:cs="Arial"/>
          <w:sz w:val="16"/>
          <w:szCs w:val="24"/>
        </w:rPr>
      </w:pPr>
      <w:r>
        <w:rPr>
          <w:rFonts w:ascii="Arial" w:hAnsi="Arial" w:cs="Arial"/>
          <w:b/>
          <w:bCs/>
          <w:sz w:val="16"/>
          <w:szCs w:val="24"/>
        </w:rPr>
        <w:t xml:space="preserve">3.  </w:t>
      </w:r>
      <w:r w:rsidR="007E78B7" w:rsidRPr="007E78B7">
        <w:rPr>
          <w:rFonts w:ascii="Arial" w:hAnsi="Arial" w:cs="Arial"/>
          <w:b/>
          <w:bCs/>
          <w:sz w:val="16"/>
          <w:szCs w:val="24"/>
        </w:rPr>
        <w:t>Payrolls and basic records</w:t>
      </w:r>
      <w:r w:rsidR="007E78B7" w:rsidRPr="007E78B7">
        <w:rPr>
          <w:rFonts w:ascii="Arial" w:hAnsi="Arial" w:cs="Arial"/>
          <w:sz w:val="16"/>
          <w:szCs w:val="24"/>
        </w:rPr>
        <w:t xml:space="preserve"> (29 CFR 5.5)</w:t>
      </w:r>
    </w:p>
    <w:p w14:paraId="39026661" w14:textId="77777777" w:rsidR="007E78B7" w:rsidRPr="007E78B7" w:rsidRDefault="007E78B7" w:rsidP="00E433BC">
      <w:pPr>
        <w:rPr>
          <w:rFonts w:ascii="Arial" w:hAnsi="Arial" w:cs="Arial"/>
          <w:sz w:val="16"/>
          <w:szCs w:val="24"/>
        </w:rPr>
      </w:pPr>
    </w:p>
    <w:p w14:paraId="2C1E6431" w14:textId="3671DA6D" w:rsidR="007E78B7" w:rsidRPr="007E78B7" w:rsidRDefault="00E433BC" w:rsidP="00E433BC">
      <w:pPr>
        <w:rPr>
          <w:rFonts w:ascii="Arial" w:hAnsi="Arial" w:cs="Arial"/>
          <w:sz w:val="16"/>
          <w:szCs w:val="24"/>
        </w:rPr>
      </w:pPr>
      <w:r>
        <w:rPr>
          <w:rFonts w:ascii="Arial" w:hAnsi="Arial" w:cs="Arial"/>
          <w:sz w:val="16"/>
          <w:szCs w:val="24"/>
        </w:rPr>
        <w:t xml:space="preserve">a.  </w:t>
      </w:r>
      <w:r w:rsidR="007E78B7" w:rsidRPr="007E78B7">
        <w:rPr>
          <w:rFonts w:ascii="Arial" w:hAnsi="Arial" w:cs="Arial"/>
          <w:sz w:val="16"/>
          <w:szCs w:val="24"/>
        </w:rPr>
        <w:t>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 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24F6742F" w14:textId="77777777" w:rsidR="007E78B7" w:rsidRPr="007E78B7" w:rsidRDefault="007E78B7" w:rsidP="00E433BC">
      <w:pPr>
        <w:rPr>
          <w:rFonts w:ascii="Arial" w:hAnsi="Arial" w:cs="Arial"/>
          <w:sz w:val="16"/>
          <w:szCs w:val="24"/>
        </w:rPr>
      </w:pPr>
    </w:p>
    <w:p w14:paraId="1DD3F463" w14:textId="7F8A6B5D" w:rsidR="007E78B7" w:rsidRPr="007E78B7" w:rsidRDefault="007E78B7" w:rsidP="00E433BC">
      <w:pPr>
        <w:rPr>
          <w:rFonts w:ascii="Arial" w:hAnsi="Arial" w:cs="Arial"/>
          <w:sz w:val="16"/>
          <w:szCs w:val="24"/>
        </w:rPr>
      </w:pPr>
      <w:r w:rsidRPr="007E78B7">
        <w:rPr>
          <w:rFonts w:ascii="Arial" w:hAnsi="Arial" w:cs="Arial"/>
          <w:sz w:val="16"/>
          <w:szCs w:val="24"/>
        </w:rPr>
        <w:t>b.</w:t>
      </w:r>
      <w:r w:rsidR="00E433BC">
        <w:rPr>
          <w:rFonts w:ascii="Arial" w:hAnsi="Arial" w:cs="Arial"/>
          <w:sz w:val="16"/>
          <w:szCs w:val="24"/>
        </w:rPr>
        <w:t xml:space="preserve"> </w:t>
      </w:r>
      <w:r w:rsidRPr="007E78B7">
        <w:rPr>
          <w:rFonts w:ascii="Arial" w:hAnsi="Arial" w:cs="Arial"/>
          <w:sz w:val="16"/>
          <w:szCs w:val="24"/>
        </w:rPr>
        <w:t xml:space="preserve"> (1)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The prime contractor is responsible for the submission of copies of payrolls by all subcontractors.</w:t>
      </w:r>
    </w:p>
    <w:p w14:paraId="67532E1D" w14:textId="77777777" w:rsidR="007E78B7" w:rsidRPr="007E78B7" w:rsidRDefault="007E78B7" w:rsidP="00E433BC">
      <w:pPr>
        <w:rPr>
          <w:rFonts w:ascii="Arial" w:hAnsi="Arial" w:cs="Arial"/>
          <w:sz w:val="16"/>
          <w:szCs w:val="24"/>
        </w:rPr>
      </w:pPr>
      <w:r w:rsidRPr="007E78B7">
        <w:rPr>
          <w:rFonts w:ascii="Arial" w:hAnsi="Arial" w:cs="Arial"/>
          <w:sz w:val="16"/>
          <w:szCs w:val="24"/>
        </w:rPr>
        <w:t>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
    <w:p w14:paraId="7D1CF88E" w14:textId="77777777" w:rsidR="007E78B7" w:rsidRPr="007E78B7" w:rsidRDefault="007E78B7" w:rsidP="00E433BC">
      <w:pPr>
        <w:rPr>
          <w:rFonts w:ascii="Arial" w:hAnsi="Arial" w:cs="Arial"/>
          <w:sz w:val="16"/>
          <w:szCs w:val="24"/>
        </w:rPr>
      </w:pPr>
    </w:p>
    <w:p w14:paraId="5B78609C" w14:textId="1B6276F3" w:rsidR="007E78B7" w:rsidRPr="007E78B7" w:rsidRDefault="00E433BC" w:rsidP="00E433BC">
      <w:pPr>
        <w:rPr>
          <w:rFonts w:ascii="Arial" w:hAnsi="Arial" w:cs="Arial"/>
          <w:sz w:val="16"/>
          <w:szCs w:val="24"/>
        </w:rPr>
      </w:pPr>
      <w:r>
        <w:rPr>
          <w:rFonts w:ascii="Arial" w:hAnsi="Arial" w:cs="Arial"/>
          <w:sz w:val="16"/>
          <w:szCs w:val="24"/>
        </w:rPr>
        <w:t xml:space="preserve">(2) </w:t>
      </w:r>
      <w:r w:rsidR="007E78B7" w:rsidRPr="007E78B7">
        <w:rPr>
          <w:rFonts w:ascii="Arial" w:hAnsi="Arial" w:cs="Arial"/>
          <w:sz w:val="16"/>
          <w:szCs w:val="24"/>
        </w:rPr>
        <w:t>Each payroll submitted shall be accompanied by a “Statement of Compliance,” signed by the contractor or</w:t>
      </w:r>
    </w:p>
    <w:p w14:paraId="341F38C8" w14:textId="77777777" w:rsidR="007E78B7" w:rsidRPr="007E78B7" w:rsidRDefault="007E78B7" w:rsidP="007E78B7">
      <w:pPr>
        <w:widowControl w:val="0"/>
        <w:autoSpaceDE w:val="0"/>
        <w:autoSpaceDN w:val="0"/>
        <w:rPr>
          <w:rFonts w:ascii="Arial" w:eastAsia="Arial" w:hAnsi="Arial" w:cs="Arial"/>
          <w:sz w:val="16"/>
          <w:szCs w:val="16"/>
        </w:rPr>
        <w:sectPr w:rsidR="007E78B7" w:rsidRPr="007E78B7" w:rsidSect="00FF50F9">
          <w:pgSz w:w="12240" w:h="15840"/>
          <w:pgMar w:top="1360" w:right="1340" w:bottom="440" w:left="1320" w:header="720" w:footer="720" w:gutter="0"/>
          <w:cols w:num="2" w:space="720" w:equalWidth="0">
            <w:col w:w="4617" w:space="279"/>
            <w:col w:w="4684"/>
          </w:cols>
          <w:docGrid w:linePitch="299"/>
        </w:sectPr>
      </w:pPr>
    </w:p>
    <w:p w14:paraId="2CD23104" w14:textId="77777777" w:rsidR="007E78B7" w:rsidRPr="007E78B7" w:rsidRDefault="007E78B7" w:rsidP="00E433BC">
      <w:pPr>
        <w:rPr>
          <w:rFonts w:ascii="Arial" w:hAnsi="Arial" w:cs="Arial"/>
          <w:sz w:val="16"/>
          <w:szCs w:val="24"/>
        </w:rPr>
      </w:pPr>
      <w:r w:rsidRPr="007E78B7">
        <w:rPr>
          <w:rFonts w:ascii="Arial" w:hAnsi="Arial" w:cs="Arial"/>
          <w:sz w:val="16"/>
          <w:szCs w:val="24"/>
        </w:rPr>
        <w:lastRenderedPageBreak/>
        <w:t>subcontractor or his or her agent who pays or supervises the payment of the persons employed under the contract and shall certify the following:</w:t>
      </w:r>
    </w:p>
    <w:p w14:paraId="16AF308F" w14:textId="77777777" w:rsidR="007E78B7" w:rsidRPr="007E78B7" w:rsidRDefault="007E78B7" w:rsidP="00E433BC">
      <w:pPr>
        <w:rPr>
          <w:rFonts w:ascii="Arial" w:hAnsi="Arial" w:cs="Arial"/>
          <w:sz w:val="16"/>
          <w:szCs w:val="24"/>
        </w:rPr>
      </w:pPr>
    </w:p>
    <w:p w14:paraId="59E6AA13" w14:textId="4D2D209B" w:rsidR="007E78B7" w:rsidRPr="007E78B7" w:rsidRDefault="00E433BC" w:rsidP="00E433BC">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t xml:space="preserve">(i) </w:t>
      </w:r>
      <w:r w:rsidR="007E78B7" w:rsidRPr="007E78B7">
        <w:rPr>
          <w:rFonts w:ascii="Arial" w:hAnsi="Arial" w:cs="Arial"/>
          <w:sz w:val="16"/>
        </w:rPr>
        <w:t>That the payroll for the payroll period contains the information required to be provided under 29 CFR 5.5(a)(3)(ii), the appropriate information is being maintained under 29 CFR 5.5(a)(3)(i), and that such information is correct and complete;</w:t>
      </w:r>
    </w:p>
    <w:p w14:paraId="011789BA" w14:textId="77777777" w:rsidR="007E78B7" w:rsidRPr="007E78B7" w:rsidRDefault="007E78B7" w:rsidP="00E433BC">
      <w:pPr>
        <w:rPr>
          <w:rFonts w:ascii="Arial" w:hAnsi="Arial" w:cs="Arial"/>
          <w:sz w:val="16"/>
          <w:szCs w:val="24"/>
        </w:rPr>
      </w:pPr>
    </w:p>
    <w:p w14:paraId="7F0B4A7B" w14:textId="0BA986E8" w:rsidR="007E78B7" w:rsidRPr="007E78B7" w:rsidRDefault="00E433BC" w:rsidP="00E433BC">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t xml:space="preserve">(ii) </w:t>
      </w:r>
      <w:r w:rsidR="007E78B7" w:rsidRPr="007E78B7">
        <w:rPr>
          <w:rFonts w:ascii="Arial" w:hAnsi="Arial" w:cs="Arial"/>
          <w:sz w:val="16"/>
        </w:rPr>
        <w:t>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29 CFR part 3;</w:t>
      </w:r>
    </w:p>
    <w:p w14:paraId="6F354D70" w14:textId="77777777" w:rsidR="007E78B7" w:rsidRPr="007E78B7" w:rsidRDefault="007E78B7" w:rsidP="00E433BC">
      <w:pPr>
        <w:rPr>
          <w:rFonts w:ascii="Arial" w:hAnsi="Arial" w:cs="Arial"/>
          <w:sz w:val="16"/>
          <w:szCs w:val="24"/>
        </w:rPr>
      </w:pPr>
    </w:p>
    <w:p w14:paraId="6AE8B7B3" w14:textId="22F34465" w:rsidR="007E78B7" w:rsidRPr="007E78B7" w:rsidRDefault="00E433BC" w:rsidP="00E433BC">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t xml:space="preserve">(iii) </w:t>
      </w:r>
      <w:r w:rsidR="007E78B7" w:rsidRPr="007E78B7">
        <w:rPr>
          <w:rFonts w:ascii="Arial" w:hAnsi="Arial" w:cs="Arial"/>
          <w:sz w:val="16"/>
        </w:rPr>
        <w:t>That each laborer or mechanic has been paid not less than the applicable wage rates and fringe benefits or cash equivalents for the classification of work performed, as specified in the applicable wage determination incorporated into the contract.</w:t>
      </w:r>
    </w:p>
    <w:p w14:paraId="7CDC2B29" w14:textId="77777777" w:rsidR="007E78B7" w:rsidRPr="007E78B7" w:rsidRDefault="007E78B7" w:rsidP="00E433BC">
      <w:pPr>
        <w:rPr>
          <w:rFonts w:ascii="Arial" w:hAnsi="Arial" w:cs="Arial"/>
          <w:sz w:val="16"/>
          <w:szCs w:val="24"/>
        </w:rPr>
      </w:pPr>
    </w:p>
    <w:p w14:paraId="2570BBB5" w14:textId="237EFCCB" w:rsidR="007E78B7" w:rsidRPr="007E78B7" w:rsidRDefault="00AA5010" w:rsidP="00E433BC">
      <w:pPr>
        <w:rPr>
          <w:rFonts w:ascii="Arial" w:hAnsi="Arial" w:cs="Arial"/>
          <w:sz w:val="16"/>
          <w:szCs w:val="24"/>
        </w:rPr>
      </w:pPr>
      <w:r>
        <w:rPr>
          <w:rFonts w:ascii="Arial" w:hAnsi="Arial" w:cs="Arial"/>
          <w:sz w:val="16"/>
          <w:szCs w:val="24"/>
        </w:rPr>
        <w:t>(3)</w:t>
      </w:r>
      <w:r w:rsidR="007E78B7" w:rsidRPr="007E78B7">
        <w:rPr>
          <w:rFonts w:ascii="Arial" w:hAnsi="Arial" w:cs="Arial"/>
          <w:sz w:val="16"/>
          <w:szCs w:val="24"/>
        </w:rPr>
        <w:t>The weekly submission of a properly executed certification set forth on the reverse side of Optional Form WH–347 shall satisfy the requirement for submission of the “Statement of Compliance” required by paragraph 3.b.(2) of this section.</w:t>
      </w:r>
    </w:p>
    <w:p w14:paraId="70DDD350" w14:textId="77777777" w:rsidR="007E78B7" w:rsidRPr="007E78B7" w:rsidRDefault="007E78B7" w:rsidP="00E433BC">
      <w:pPr>
        <w:rPr>
          <w:rFonts w:ascii="Arial" w:hAnsi="Arial" w:cs="Arial"/>
          <w:sz w:val="16"/>
          <w:szCs w:val="24"/>
        </w:rPr>
      </w:pPr>
    </w:p>
    <w:p w14:paraId="0900859F" w14:textId="1DF781C0" w:rsidR="007E78B7" w:rsidRPr="007E78B7" w:rsidRDefault="00AA5010" w:rsidP="00E433BC">
      <w:pPr>
        <w:rPr>
          <w:rFonts w:ascii="Arial" w:hAnsi="Arial" w:cs="Arial"/>
          <w:sz w:val="16"/>
          <w:szCs w:val="24"/>
        </w:rPr>
      </w:pPr>
      <w:r>
        <w:rPr>
          <w:rFonts w:ascii="Arial" w:hAnsi="Arial" w:cs="Arial"/>
          <w:sz w:val="16"/>
          <w:szCs w:val="24"/>
        </w:rPr>
        <w:t xml:space="preserve">(4) </w:t>
      </w:r>
      <w:r w:rsidR="007E78B7" w:rsidRPr="007E78B7">
        <w:rPr>
          <w:rFonts w:ascii="Arial" w:hAnsi="Arial" w:cs="Arial"/>
          <w:sz w:val="16"/>
          <w:szCs w:val="24"/>
        </w:rPr>
        <w:t>The falsification of any of the above certifications may subject the contractor or subcontractor to civil or criminal prosecution under 18 U.S.C. 1001 and 31 U.S.C. 231.</w:t>
      </w:r>
    </w:p>
    <w:p w14:paraId="7412EB6B" w14:textId="77777777" w:rsidR="007E78B7" w:rsidRPr="007E78B7" w:rsidRDefault="007E78B7" w:rsidP="00E433BC">
      <w:pPr>
        <w:rPr>
          <w:rFonts w:ascii="Arial" w:hAnsi="Arial" w:cs="Arial"/>
          <w:sz w:val="16"/>
          <w:szCs w:val="24"/>
        </w:rPr>
      </w:pPr>
    </w:p>
    <w:p w14:paraId="14DE4CBA" w14:textId="0B6B4FB0" w:rsidR="007E78B7" w:rsidRPr="007E78B7" w:rsidRDefault="007E78B7" w:rsidP="00E433BC">
      <w:pPr>
        <w:rPr>
          <w:rFonts w:ascii="Arial" w:hAnsi="Arial" w:cs="Arial"/>
          <w:sz w:val="16"/>
          <w:szCs w:val="24"/>
        </w:rPr>
      </w:pPr>
      <w:r w:rsidRPr="007E78B7">
        <w:rPr>
          <w:rFonts w:ascii="Arial" w:hAnsi="Arial" w:cs="Arial"/>
          <w:sz w:val="16"/>
          <w:szCs w:val="24"/>
        </w:rPr>
        <w:t xml:space="preserve">c. </w:t>
      </w:r>
      <w:r w:rsidR="00AA5010">
        <w:rPr>
          <w:rFonts w:ascii="Arial" w:hAnsi="Arial" w:cs="Arial"/>
          <w:sz w:val="16"/>
          <w:szCs w:val="24"/>
        </w:rPr>
        <w:t xml:space="preserve"> </w:t>
      </w:r>
      <w:r w:rsidRPr="007E78B7">
        <w:rPr>
          <w:rFonts w:ascii="Arial" w:hAnsi="Arial" w:cs="Arial"/>
          <w:sz w:val="16"/>
          <w:szCs w:val="24"/>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2F3241EE" w14:textId="77777777" w:rsidR="007E78B7" w:rsidRPr="007E78B7" w:rsidRDefault="007E78B7" w:rsidP="00E433BC">
      <w:pPr>
        <w:rPr>
          <w:rFonts w:ascii="Arial" w:hAnsi="Arial" w:cs="Arial"/>
          <w:sz w:val="16"/>
          <w:szCs w:val="24"/>
        </w:rPr>
      </w:pPr>
    </w:p>
    <w:p w14:paraId="36181071" w14:textId="087EB355" w:rsidR="007E78B7" w:rsidRPr="007E78B7" w:rsidRDefault="00AA5010" w:rsidP="00E433BC">
      <w:pPr>
        <w:rPr>
          <w:rFonts w:ascii="Arial" w:hAnsi="Arial" w:cs="Arial"/>
          <w:sz w:val="16"/>
          <w:szCs w:val="24"/>
        </w:rPr>
      </w:pPr>
      <w:r w:rsidRPr="00AA5010">
        <w:rPr>
          <w:rFonts w:ascii="Arial" w:hAnsi="Arial" w:cs="Arial"/>
          <w:b/>
          <w:bCs/>
          <w:sz w:val="16"/>
          <w:szCs w:val="24"/>
        </w:rPr>
        <w:t xml:space="preserve">4.  </w:t>
      </w:r>
      <w:r w:rsidR="007E78B7" w:rsidRPr="007E78B7">
        <w:rPr>
          <w:rFonts w:ascii="Arial" w:hAnsi="Arial" w:cs="Arial"/>
          <w:b/>
          <w:bCs/>
          <w:sz w:val="16"/>
          <w:szCs w:val="24"/>
        </w:rPr>
        <w:t>Apprentices and trainees</w:t>
      </w:r>
      <w:r w:rsidR="007E78B7" w:rsidRPr="007E78B7">
        <w:rPr>
          <w:rFonts w:ascii="Arial" w:hAnsi="Arial" w:cs="Arial"/>
          <w:sz w:val="16"/>
          <w:szCs w:val="24"/>
        </w:rPr>
        <w:t xml:space="preserve"> (29 CFR 5.5)</w:t>
      </w:r>
    </w:p>
    <w:p w14:paraId="543B95BE" w14:textId="77777777" w:rsidR="007E78B7" w:rsidRPr="007E78B7" w:rsidRDefault="007E78B7" w:rsidP="00E433BC">
      <w:pPr>
        <w:rPr>
          <w:rFonts w:ascii="Arial" w:hAnsi="Arial" w:cs="Arial"/>
          <w:sz w:val="16"/>
          <w:szCs w:val="24"/>
        </w:rPr>
      </w:pPr>
    </w:p>
    <w:p w14:paraId="0CEC79EF" w14:textId="5EC123A1" w:rsidR="007E78B7" w:rsidRPr="007E78B7" w:rsidRDefault="00AA5010" w:rsidP="00E433BC">
      <w:pPr>
        <w:rPr>
          <w:rFonts w:ascii="Arial" w:hAnsi="Arial" w:cs="Arial"/>
          <w:sz w:val="16"/>
          <w:szCs w:val="24"/>
        </w:rPr>
      </w:pPr>
      <w:r>
        <w:rPr>
          <w:rFonts w:ascii="Arial" w:hAnsi="Arial" w:cs="Arial"/>
          <w:sz w:val="16"/>
          <w:szCs w:val="24"/>
        </w:rPr>
        <w:t xml:space="preserve">a.  </w:t>
      </w:r>
      <w:r w:rsidR="007E78B7" w:rsidRPr="007E78B7">
        <w:rPr>
          <w:rFonts w:ascii="Arial" w:hAnsi="Arial" w:cs="Arial"/>
          <w:sz w:val="16"/>
          <w:szCs w:val="24"/>
        </w:rPr>
        <w:t>Apprentices (programs of the USDOL).</w:t>
      </w:r>
    </w:p>
    <w:p w14:paraId="670E8C7B" w14:textId="77777777" w:rsidR="007E78B7" w:rsidRPr="007E78B7" w:rsidRDefault="007E78B7" w:rsidP="00E433BC">
      <w:pPr>
        <w:rPr>
          <w:rFonts w:ascii="Arial" w:hAnsi="Arial" w:cs="Arial"/>
          <w:sz w:val="16"/>
          <w:szCs w:val="24"/>
        </w:rPr>
      </w:pPr>
    </w:p>
    <w:p w14:paraId="34302F8A" w14:textId="77777777" w:rsidR="007E78B7" w:rsidRPr="007E78B7" w:rsidRDefault="007E78B7" w:rsidP="00E433BC">
      <w:pPr>
        <w:rPr>
          <w:rFonts w:ascii="Arial" w:hAnsi="Arial" w:cs="Arial"/>
          <w:sz w:val="16"/>
          <w:szCs w:val="24"/>
        </w:rPr>
      </w:pPr>
      <w:r w:rsidRPr="007E78B7">
        <w:rPr>
          <w:rFonts w:ascii="Arial" w:hAnsi="Arial" w:cs="Arial"/>
          <w:sz w:val="16"/>
          <w:szCs w:val="24"/>
        </w:rPr>
        <w:t>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w:t>
      </w:r>
    </w:p>
    <w:p w14:paraId="379C8757" w14:textId="77777777" w:rsidR="007E78B7" w:rsidRPr="007E78B7" w:rsidRDefault="007E78B7" w:rsidP="00E433BC">
      <w:pPr>
        <w:rPr>
          <w:rFonts w:ascii="Arial" w:hAnsi="Arial" w:cs="Arial"/>
          <w:sz w:val="16"/>
          <w:szCs w:val="24"/>
        </w:rPr>
      </w:pPr>
      <w:r w:rsidRPr="007E78B7">
        <w:rPr>
          <w:rFonts w:ascii="Arial" w:hAnsi="Arial" w:cs="Arial"/>
          <w:sz w:val="16"/>
          <w:szCs w:val="24"/>
        </w:rPr>
        <w:br w:type="column"/>
      </w:r>
      <w:r w:rsidRPr="007E78B7">
        <w:rPr>
          <w:rFonts w:ascii="Arial" w:hAnsi="Arial" w:cs="Arial"/>
          <w:sz w:val="16"/>
          <w:szCs w:val="24"/>
        </w:rPr>
        <w:t>Apprenticeship Agency (where appropriate) to be eligible for probationary employment as an apprentice.</w:t>
      </w:r>
    </w:p>
    <w:p w14:paraId="0B00F604" w14:textId="77777777" w:rsidR="007E78B7" w:rsidRPr="007E78B7" w:rsidRDefault="007E78B7" w:rsidP="00E433BC">
      <w:pPr>
        <w:rPr>
          <w:rFonts w:ascii="Arial" w:hAnsi="Arial" w:cs="Arial"/>
          <w:sz w:val="16"/>
          <w:szCs w:val="24"/>
        </w:rPr>
      </w:pPr>
    </w:p>
    <w:p w14:paraId="3EEAB006" w14:textId="77777777" w:rsidR="007E78B7" w:rsidRPr="007E78B7" w:rsidRDefault="007E78B7" w:rsidP="00E433BC">
      <w:pPr>
        <w:rPr>
          <w:rFonts w:ascii="Arial" w:hAnsi="Arial" w:cs="Arial"/>
          <w:sz w:val="16"/>
          <w:szCs w:val="24"/>
        </w:rPr>
      </w:pPr>
      <w:r w:rsidRPr="007E78B7">
        <w:rPr>
          <w:rFonts w:ascii="Arial" w:hAnsi="Arial" w:cs="Arial"/>
          <w:sz w:val="16"/>
          <w:szCs w:val="24"/>
        </w:rPr>
        <w:t>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w:t>
      </w:r>
    </w:p>
    <w:p w14:paraId="4C6FB557" w14:textId="77777777" w:rsidR="007E78B7" w:rsidRPr="007E78B7" w:rsidRDefault="007E78B7" w:rsidP="00E433BC">
      <w:pPr>
        <w:rPr>
          <w:rFonts w:ascii="Arial" w:hAnsi="Arial" w:cs="Arial"/>
          <w:sz w:val="16"/>
          <w:szCs w:val="24"/>
        </w:rPr>
      </w:pPr>
    </w:p>
    <w:p w14:paraId="748C984E" w14:textId="77777777" w:rsidR="007E78B7" w:rsidRPr="007E78B7" w:rsidRDefault="007E78B7" w:rsidP="00E433BC">
      <w:pPr>
        <w:rPr>
          <w:rFonts w:ascii="Arial" w:hAnsi="Arial" w:cs="Arial"/>
          <w:sz w:val="16"/>
          <w:szCs w:val="24"/>
        </w:rPr>
      </w:pPr>
      <w:r w:rsidRPr="007E78B7">
        <w:rPr>
          <w:rFonts w:ascii="Arial" w:hAnsi="Arial" w:cs="Arial"/>
          <w:sz w:val="16"/>
          <w:szCs w:val="24"/>
        </w:rPr>
        <w:t>Every apprentice must be paid at not less than the rate specified in the registered program for the apprentice's level of progress, expressed as a percentage of the journeymen hourly rate specified in the applicable wage determination.</w:t>
      </w:r>
    </w:p>
    <w:p w14:paraId="50BBD009" w14:textId="77777777" w:rsidR="007E78B7" w:rsidRPr="007E78B7" w:rsidRDefault="007E78B7" w:rsidP="00E433BC">
      <w:pPr>
        <w:rPr>
          <w:rFonts w:ascii="Arial" w:hAnsi="Arial" w:cs="Arial"/>
          <w:sz w:val="16"/>
          <w:szCs w:val="24"/>
        </w:rPr>
      </w:pPr>
      <w:r w:rsidRPr="007E78B7">
        <w:rPr>
          <w:rFonts w:ascii="Arial" w:hAnsi="Arial" w:cs="Arial"/>
          <w:sz w:val="16"/>
          <w:szCs w:val="24"/>
        </w:rPr>
        <w:t>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w:t>
      </w:r>
    </w:p>
    <w:p w14:paraId="5028D218" w14:textId="77777777" w:rsidR="007E78B7" w:rsidRPr="007E78B7" w:rsidRDefault="007E78B7" w:rsidP="00E433BC">
      <w:pPr>
        <w:rPr>
          <w:rFonts w:ascii="Arial" w:hAnsi="Arial" w:cs="Arial"/>
          <w:sz w:val="16"/>
          <w:szCs w:val="24"/>
        </w:rPr>
      </w:pPr>
    </w:p>
    <w:p w14:paraId="4910C0FA" w14:textId="77777777" w:rsidR="007E78B7" w:rsidRPr="007E78B7" w:rsidRDefault="007E78B7" w:rsidP="00E433BC">
      <w:pPr>
        <w:rPr>
          <w:rFonts w:ascii="Arial" w:hAnsi="Arial" w:cs="Arial"/>
          <w:sz w:val="16"/>
          <w:szCs w:val="24"/>
        </w:rPr>
      </w:pPr>
      <w:r w:rsidRPr="007E78B7">
        <w:rPr>
          <w:rFonts w:ascii="Arial" w:hAnsi="Arial" w:cs="Arial"/>
          <w:sz w:val="16"/>
          <w:szCs w:val="24"/>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22C823FE" w14:textId="77777777" w:rsidR="007E78B7" w:rsidRPr="007E78B7" w:rsidRDefault="007E78B7" w:rsidP="00E433BC">
      <w:pPr>
        <w:rPr>
          <w:rFonts w:ascii="Arial" w:hAnsi="Arial" w:cs="Arial"/>
          <w:sz w:val="16"/>
          <w:szCs w:val="24"/>
        </w:rPr>
      </w:pPr>
    </w:p>
    <w:p w14:paraId="731993B3" w14:textId="433C17AE" w:rsidR="007E78B7" w:rsidRPr="007E78B7" w:rsidRDefault="00AA5010" w:rsidP="00E433BC">
      <w:pPr>
        <w:rPr>
          <w:rFonts w:ascii="Arial" w:hAnsi="Arial" w:cs="Arial"/>
          <w:sz w:val="16"/>
          <w:szCs w:val="24"/>
        </w:rPr>
      </w:pPr>
      <w:r>
        <w:rPr>
          <w:rFonts w:ascii="Arial" w:hAnsi="Arial" w:cs="Arial"/>
          <w:sz w:val="16"/>
          <w:szCs w:val="24"/>
        </w:rPr>
        <w:t xml:space="preserve">b.  </w:t>
      </w:r>
      <w:r w:rsidR="007E78B7" w:rsidRPr="007E78B7">
        <w:rPr>
          <w:rFonts w:ascii="Arial" w:hAnsi="Arial" w:cs="Arial"/>
          <w:sz w:val="16"/>
          <w:szCs w:val="24"/>
        </w:rPr>
        <w:t>Trainees (programs of the USDOL).</w:t>
      </w:r>
    </w:p>
    <w:p w14:paraId="37441E5B" w14:textId="77777777" w:rsidR="007E78B7" w:rsidRPr="007E78B7" w:rsidRDefault="007E78B7" w:rsidP="00E433BC">
      <w:pPr>
        <w:rPr>
          <w:rFonts w:ascii="Arial" w:hAnsi="Arial" w:cs="Arial"/>
          <w:sz w:val="16"/>
          <w:szCs w:val="24"/>
        </w:rPr>
      </w:pPr>
    </w:p>
    <w:p w14:paraId="4B4D6B4A" w14:textId="77777777" w:rsidR="007E78B7" w:rsidRPr="007E78B7" w:rsidRDefault="007E78B7" w:rsidP="00E433BC">
      <w:pPr>
        <w:rPr>
          <w:rFonts w:ascii="Arial" w:hAnsi="Arial" w:cs="Arial"/>
          <w:sz w:val="16"/>
          <w:szCs w:val="24"/>
        </w:rPr>
      </w:pPr>
      <w:r w:rsidRPr="007E78B7">
        <w:rPr>
          <w:rFonts w:ascii="Arial" w:hAnsi="Arial" w:cs="Arial"/>
          <w:sz w:val="16"/>
          <w:szCs w:val="24"/>
        </w:rPr>
        <w:t>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w:t>
      </w:r>
    </w:p>
    <w:p w14:paraId="7419D4BD" w14:textId="77777777" w:rsidR="007E78B7" w:rsidRPr="007E78B7" w:rsidRDefault="007E78B7" w:rsidP="00E433BC">
      <w:pPr>
        <w:rPr>
          <w:rFonts w:ascii="Arial" w:hAnsi="Arial" w:cs="Arial"/>
          <w:sz w:val="16"/>
          <w:szCs w:val="24"/>
        </w:rPr>
      </w:pPr>
    </w:p>
    <w:p w14:paraId="1E035537" w14:textId="77777777" w:rsidR="007E78B7" w:rsidRPr="007E78B7" w:rsidRDefault="007E78B7" w:rsidP="00E433BC">
      <w:pPr>
        <w:rPr>
          <w:rFonts w:ascii="Arial" w:hAnsi="Arial" w:cs="Arial"/>
          <w:sz w:val="16"/>
          <w:szCs w:val="24"/>
        </w:rPr>
      </w:pPr>
      <w:r w:rsidRPr="007E78B7">
        <w:rPr>
          <w:rFonts w:ascii="Arial" w:hAnsi="Arial" w:cs="Arial"/>
          <w:sz w:val="16"/>
          <w:szCs w:val="24"/>
        </w:rPr>
        <w:t>The ratio of trainees to journeymen on the job site shall not be greater than permitted under the plan approved by the Employment and Training Administration.</w:t>
      </w:r>
    </w:p>
    <w:p w14:paraId="00E8F0E2" w14:textId="77777777" w:rsidR="007E78B7" w:rsidRPr="007E78B7" w:rsidRDefault="007E78B7" w:rsidP="00E433BC">
      <w:pPr>
        <w:rPr>
          <w:rFonts w:ascii="Arial" w:hAnsi="Arial" w:cs="Arial"/>
          <w:sz w:val="16"/>
          <w:szCs w:val="24"/>
        </w:rPr>
      </w:pPr>
    </w:p>
    <w:p w14:paraId="036DAFAC" w14:textId="77777777" w:rsidR="007E78B7" w:rsidRPr="007E78B7" w:rsidRDefault="007E78B7" w:rsidP="00E433BC">
      <w:pPr>
        <w:rPr>
          <w:rFonts w:ascii="Arial" w:hAnsi="Arial" w:cs="Arial"/>
          <w:sz w:val="16"/>
          <w:szCs w:val="24"/>
        </w:rPr>
      </w:pPr>
      <w:r w:rsidRPr="007E78B7">
        <w:rPr>
          <w:rFonts w:ascii="Arial" w:hAnsi="Arial" w:cs="Arial"/>
          <w:sz w:val="16"/>
          <w:szCs w:val="24"/>
        </w:rPr>
        <w:t>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w:t>
      </w:r>
    </w:p>
    <w:p w14:paraId="21F91B5A" w14:textId="77777777" w:rsidR="007E78B7" w:rsidRPr="007E78B7" w:rsidRDefault="007E78B7" w:rsidP="007E78B7">
      <w:pPr>
        <w:widowControl w:val="0"/>
        <w:autoSpaceDE w:val="0"/>
        <w:autoSpaceDN w:val="0"/>
        <w:rPr>
          <w:rFonts w:ascii="Arial" w:eastAsia="Arial" w:hAnsi="Arial" w:cs="Arial"/>
          <w:sz w:val="16"/>
          <w:szCs w:val="16"/>
        </w:rPr>
        <w:sectPr w:rsidR="007E78B7" w:rsidRPr="007E78B7" w:rsidSect="00FF50F9">
          <w:pgSz w:w="12240" w:h="15840"/>
          <w:pgMar w:top="1360" w:right="1340" w:bottom="440" w:left="1320" w:header="720" w:footer="720" w:gutter="0"/>
          <w:cols w:num="2" w:space="720" w:equalWidth="0">
            <w:col w:w="4606" w:space="290"/>
            <w:col w:w="4684"/>
          </w:cols>
          <w:docGrid w:linePitch="299"/>
        </w:sectPr>
      </w:pPr>
    </w:p>
    <w:p w14:paraId="6C9AFDB4" w14:textId="77777777" w:rsidR="007E78B7" w:rsidRPr="007E78B7" w:rsidRDefault="007E78B7" w:rsidP="00AA5010">
      <w:pPr>
        <w:rPr>
          <w:rFonts w:ascii="Arial" w:hAnsi="Arial" w:cs="Arial"/>
          <w:sz w:val="16"/>
          <w:szCs w:val="24"/>
        </w:rPr>
      </w:pPr>
      <w:bookmarkStart w:id="1166" w:name="V._CONTRACT_WORK_HOURS_AND_SAFETY_STANDA"/>
      <w:bookmarkEnd w:id="1166"/>
      <w:r w:rsidRPr="007E78B7">
        <w:rPr>
          <w:rFonts w:ascii="Arial" w:hAnsi="Arial" w:cs="Arial"/>
          <w:sz w:val="16"/>
          <w:szCs w:val="24"/>
        </w:rPr>
        <w:lastRenderedPageBreak/>
        <w:t>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w:t>
      </w:r>
    </w:p>
    <w:p w14:paraId="1103D12D" w14:textId="77777777" w:rsidR="007E78B7" w:rsidRPr="007E78B7" w:rsidRDefault="007E78B7" w:rsidP="00AA5010">
      <w:pPr>
        <w:rPr>
          <w:rFonts w:ascii="Arial" w:hAnsi="Arial" w:cs="Arial"/>
          <w:sz w:val="16"/>
          <w:szCs w:val="24"/>
        </w:rPr>
      </w:pPr>
    </w:p>
    <w:p w14:paraId="5A7C6112" w14:textId="77777777" w:rsidR="007E78B7" w:rsidRPr="007E78B7" w:rsidRDefault="007E78B7" w:rsidP="00AA5010">
      <w:pPr>
        <w:rPr>
          <w:rFonts w:ascii="Arial" w:hAnsi="Arial" w:cs="Arial"/>
          <w:sz w:val="16"/>
          <w:szCs w:val="24"/>
        </w:rPr>
      </w:pPr>
      <w:r w:rsidRPr="007E78B7">
        <w:rPr>
          <w:rFonts w:ascii="Arial" w:hAnsi="Arial" w:cs="Arial"/>
          <w:sz w:val="16"/>
          <w:szCs w:val="24"/>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70A4D271" w14:textId="77777777" w:rsidR="007E78B7" w:rsidRPr="007E78B7" w:rsidRDefault="007E78B7" w:rsidP="00AA5010">
      <w:pPr>
        <w:rPr>
          <w:rFonts w:ascii="Arial" w:hAnsi="Arial" w:cs="Arial"/>
          <w:sz w:val="16"/>
          <w:szCs w:val="24"/>
        </w:rPr>
      </w:pPr>
    </w:p>
    <w:p w14:paraId="7E2A3042" w14:textId="79254CB8" w:rsidR="007E78B7" w:rsidRPr="007E78B7" w:rsidRDefault="00AA5010" w:rsidP="00AA5010">
      <w:pPr>
        <w:rPr>
          <w:rFonts w:ascii="Arial" w:hAnsi="Arial" w:cs="Arial"/>
          <w:sz w:val="16"/>
          <w:szCs w:val="24"/>
        </w:rPr>
      </w:pPr>
      <w:r>
        <w:rPr>
          <w:rFonts w:ascii="Arial" w:hAnsi="Arial" w:cs="Arial"/>
          <w:sz w:val="16"/>
          <w:szCs w:val="24"/>
        </w:rPr>
        <w:t xml:space="preserve">c.  </w:t>
      </w:r>
      <w:r w:rsidR="007E78B7" w:rsidRPr="007E78B7">
        <w:rPr>
          <w:rFonts w:ascii="Arial" w:hAnsi="Arial" w:cs="Arial"/>
          <w:sz w:val="16"/>
          <w:szCs w:val="24"/>
        </w:rPr>
        <w:t>Equal employment opportunity. The utilization of apprentices, trainees and journeymen under this part shall be in conformity with the equal employment opportunity requirements of Executive Order 11246, as amended, and 29 CFR part 30.</w:t>
      </w:r>
    </w:p>
    <w:p w14:paraId="338A53E1" w14:textId="77777777" w:rsidR="007E78B7" w:rsidRPr="007E78B7" w:rsidRDefault="007E78B7" w:rsidP="00AA5010">
      <w:pPr>
        <w:rPr>
          <w:rFonts w:ascii="Arial" w:hAnsi="Arial" w:cs="Arial"/>
          <w:sz w:val="16"/>
          <w:szCs w:val="24"/>
        </w:rPr>
      </w:pPr>
    </w:p>
    <w:p w14:paraId="5CC0BAF9" w14:textId="7176DD45" w:rsidR="007E78B7" w:rsidRPr="007E78B7" w:rsidRDefault="00AA5010" w:rsidP="00AA5010">
      <w:pPr>
        <w:rPr>
          <w:rFonts w:ascii="Arial" w:hAnsi="Arial" w:cs="Arial"/>
          <w:sz w:val="16"/>
          <w:szCs w:val="24"/>
        </w:rPr>
      </w:pPr>
      <w:r>
        <w:rPr>
          <w:rFonts w:ascii="Arial" w:hAnsi="Arial" w:cs="Arial"/>
          <w:sz w:val="16"/>
          <w:szCs w:val="24"/>
        </w:rPr>
        <w:t xml:space="preserve">d.  </w:t>
      </w:r>
      <w:r w:rsidR="007E78B7" w:rsidRPr="007E78B7">
        <w:rPr>
          <w:rFonts w:ascii="Arial" w:hAnsi="Arial" w:cs="Arial"/>
          <w:sz w:val="16"/>
          <w:szCs w:val="24"/>
        </w:rPr>
        <w:t>Apprentices and Trainees (programs of the U.S. DOT).</w:t>
      </w:r>
    </w:p>
    <w:p w14:paraId="68D1D34C" w14:textId="77777777" w:rsidR="007E78B7" w:rsidRPr="007E78B7" w:rsidRDefault="007E78B7" w:rsidP="00AA5010">
      <w:pPr>
        <w:rPr>
          <w:rFonts w:ascii="Arial" w:hAnsi="Arial" w:cs="Arial"/>
          <w:sz w:val="16"/>
          <w:szCs w:val="24"/>
        </w:rPr>
      </w:pPr>
    </w:p>
    <w:p w14:paraId="54A3F994" w14:textId="77777777" w:rsidR="007E78B7" w:rsidRPr="007E78B7" w:rsidRDefault="007E78B7" w:rsidP="00AA5010">
      <w:pPr>
        <w:rPr>
          <w:rFonts w:ascii="Arial" w:hAnsi="Arial" w:cs="Arial"/>
          <w:sz w:val="16"/>
          <w:szCs w:val="24"/>
        </w:rPr>
      </w:pPr>
      <w:r w:rsidRPr="007E78B7">
        <w:rPr>
          <w:rFonts w:ascii="Arial" w:hAnsi="Arial" w:cs="Arial"/>
          <w:sz w:val="16"/>
          <w:szCs w:val="24"/>
        </w:rPr>
        <w:t>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23 CFR 230.111(e)(2). The straight time hourly wage rates for apprentices and trainees under such programs will be established by the particular programs. The ratio of apprentices and trainees to journeymen shall not be greater than permitted by the terms of the particular program.</w:t>
      </w:r>
    </w:p>
    <w:p w14:paraId="31AA7CFB" w14:textId="77777777" w:rsidR="007E78B7" w:rsidRPr="007E78B7" w:rsidRDefault="007E78B7" w:rsidP="00AA5010">
      <w:pPr>
        <w:rPr>
          <w:rFonts w:ascii="Arial" w:hAnsi="Arial" w:cs="Arial"/>
          <w:sz w:val="16"/>
          <w:szCs w:val="24"/>
        </w:rPr>
      </w:pPr>
    </w:p>
    <w:p w14:paraId="74897755" w14:textId="65DD7FC1" w:rsidR="007E78B7" w:rsidRPr="007E78B7" w:rsidRDefault="00AA5010" w:rsidP="00AA5010">
      <w:pPr>
        <w:rPr>
          <w:rFonts w:ascii="Arial" w:hAnsi="Arial" w:cs="Arial"/>
          <w:sz w:val="16"/>
          <w:szCs w:val="24"/>
        </w:rPr>
      </w:pPr>
      <w:r w:rsidRPr="00AA5010">
        <w:rPr>
          <w:rFonts w:ascii="Arial" w:hAnsi="Arial" w:cs="Arial"/>
          <w:b/>
          <w:bCs/>
          <w:sz w:val="16"/>
          <w:szCs w:val="24"/>
        </w:rPr>
        <w:t xml:space="preserve">5.  </w:t>
      </w:r>
      <w:r w:rsidR="007E78B7" w:rsidRPr="007E78B7">
        <w:rPr>
          <w:rFonts w:ascii="Arial" w:hAnsi="Arial" w:cs="Arial"/>
          <w:b/>
          <w:bCs/>
          <w:sz w:val="16"/>
          <w:szCs w:val="24"/>
        </w:rPr>
        <w:t>Compliance with Copeland Act requirements.</w:t>
      </w:r>
      <w:r w:rsidR="007E78B7" w:rsidRPr="007E78B7">
        <w:rPr>
          <w:rFonts w:ascii="Arial" w:hAnsi="Arial" w:cs="Arial"/>
          <w:sz w:val="16"/>
          <w:szCs w:val="24"/>
        </w:rPr>
        <w:t xml:space="preserve"> The contractor shall comply with the requirements of 29 CFR part 3, which are incorporated by reference in this contract as provided in 29 CFR 5.5.</w:t>
      </w:r>
    </w:p>
    <w:p w14:paraId="58B3E306" w14:textId="77777777" w:rsidR="007E78B7" w:rsidRPr="007E78B7" w:rsidRDefault="007E78B7" w:rsidP="00AA5010">
      <w:pPr>
        <w:rPr>
          <w:rFonts w:ascii="Arial" w:hAnsi="Arial" w:cs="Arial"/>
          <w:sz w:val="16"/>
          <w:szCs w:val="24"/>
        </w:rPr>
      </w:pPr>
    </w:p>
    <w:p w14:paraId="081953CB" w14:textId="0E0CB714" w:rsidR="007E78B7" w:rsidRPr="007E78B7" w:rsidRDefault="00AA5010" w:rsidP="00AA5010">
      <w:pPr>
        <w:rPr>
          <w:rFonts w:ascii="Arial" w:hAnsi="Arial" w:cs="Arial"/>
          <w:sz w:val="16"/>
          <w:szCs w:val="24"/>
        </w:rPr>
      </w:pPr>
      <w:r w:rsidRPr="00AA5010">
        <w:rPr>
          <w:rFonts w:ascii="Arial" w:hAnsi="Arial" w:cs="Arial"/>
          <w:b/>
          <w:bCs/>
          <w:sz w:val="16"/>
          <w:szCs w:val="24"/>
        </w:rPr>
        <w:t xml:space="preserve">6.  </w:t>
      </w:r>
      <w:r w:rsidR="007E78B7" w:rsidRPr="007E78B7">
        <w:rPr>
          <w:rFonts w:ascii="Arial" w:hAnsi="Arial" w:cs="Arial"/>
          <w:b/>
          <w:bCs/>
          <w:sz w:val="16"/>
          <w:szCs w:val="24"/>
        </w:rPr>
        <w:t>Subcontracts.</w:t>
      </w:r>
      <w:r w:rsidR="007E78B7" w:rsidRPr="007E78B7">
        <w:rPr>
          <w:rFonts w:ascii="Arial" w:hAnsi="Arial" w:cs="Arial"/>
          <w:sz w:val="16"/>
          <w:szCs w:val="24"/>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4EB05AD4" w14:textId="77777777" w:rsidR="007E78B7" w:rsidRPr="007E78B7" w:rsidRDefault="007E78B7" w:rsidP="00AA5010">
      <w:pPr>
        <w:rPr>
          <w:rFonts w:ascii="Arial" w:hAnsi="Arial" w:cs="Arial"/>
          <w:sz w:val="16"/>
          <w:szCs w:val="24"/>
        </w:rPr>
      </w:pPr>
    </w:p>
    <w:p w14:paraId="5E9946D0" w14:textId="7C24F6DF" w:rsidR="007E78B7" w:rsidRPr="007E78B7" w:rsidRDefault="00AA5010" w:rsidP="00AA5010">
      <w:pPr>
        <w:rPr>
          <w:rFonts w:ascii="Arial" w:hAnsi="Arial" w:cs="Arial"/>
          <w:sz w:val="16"/>
          <w:szCs w:val="24"/>
        </w:rPr>
      </w:pPr>
      <w:r w:rsidRPr="00AA5010">
        <w:rPr>
          <w:rFonts w:ascii="Arial" w:hAnsi="Arial" w:cs="Arial"/>
          <w:b/>
          <w:bCs/>
          <w:sz w:val="16"/>
          <w:szCs w:val="24"/>
        </w:rPr>
        <w:t xml:space="preserve">7.  </w:t>
      </w:r>
      <w:r w:rsidR="007E78B7" w:rsidRPr="007E78B7">
        <w:rPr>
          <w:rFonts w:ascii="Arial" w:hAnsi="Arial" w:cs="Arial"/>
          <w:b/>
          <w:bCs/>
          <w:sz w:val="16"/>
          <w:szCs w:val="24"/>
        </w:rPr>
        <w:t>Contract termination: debarment.</w:t>
      </w:r>
      <w:r w:rsidR="007E78B7" w:rsidRPr="007E78B7">
        <w:rPr>
          <w:rFonts w:ascii="Arial" w:hAnsi="Arial" w:cs="Arial"/>
          <w:sz w:val="16"/>
          <w:szCs w:val="24"/>
        </w:rPr>
        <w:t xml:space="preserve"> A breach of the contract clauses in 29 CFR 5.5 may be grounds for termination of the contract, and for debarment as a contractor and a subcontractor as provided in 29 CFR 5.12.</w:t>
      </w:r>
    </w:p>
    <w:p w14:paraId="393E8490" w14:textId="77777777" w:rsidR="007E78B7" w:rsidRPr="007E78B7" w:rsidRDefault="007E78B7" w:rsidP="00AA5010">
      <w:pPr>
        <w:rPr>
          <w:rFonts w:ascii="Arial" w:hAnsi="Arial" w:cs="Arial"/>
          <w:sz w:val="16"/>
          <w:szCs w:val="24"/>
        </w:rPr>
      </w:pPr>
    </w:p>
    <w:p w14:paraId="2E704A7A" w14:textId="6A997BB9" w:rsidR="007E78B7" w:rsidRPr="007E78B7" w:rsidRDefault="00AA5010" w:rsidP="00AA5010">
      <w:pPr>
        <w:rPr>
          <w:rFonts w:ascii="Arial" w:hAnsi="Arial" w:cs="Arial"/>
          <w:sz w:val="16"/>
          <w:szCs w:val="24"/>
        </w:rPr>
      </w:pPr>
      <w:r w:rsidRPr="00AA5010">
        <w:rPr>
          <w:rFonts w:ascii="Arial" w:hAnsi="Arial" w:cs="Arial"/>
          <w:b/>
          <w:bCs/>
          <w:sz w:val="16"/>
          <w:szCs w:val="24"/>
        </w:rPr>
        <w:t xml:space="preserve">8.  </w:t>
      </w:r>
      <w:r w:rsidR="007E78B7" w:rsidRPr="007E78B7">
        <w:rPr>
          <w:rFonts w:ascii="Arial" w:hAnsi="Arial" w:cs="Arial"/>
          <w:b/>
          <w:bCs/>
          <w:sz w:val="16"/>
          <w:szCs w:val="24"/>
        </w:rPr>
        <w:t>Compliance with Davis-Bacon and Related Act requirements.</w:t>
      </w:r>
      <w:r w:rsidR="007E78B7" w:rsidRPr="007E78B7">
        <w:rPr>
          <w:rFonts w:ascii="Arial" w:hAnsi="Arial" w:cs="Arial"/>
          <w:sz w:val="16"/>
          <w:szCs w:val="24"/>
        </w:rPr>
        <w:t xml:space="preserve"> All rulings and interpretations of the Davis- Bacon and Related Acts contained in 29 CFR parts 1, 3, and 5 are herein incorporated by reference in this contract as provided in 29 CFR 5.5.</w:t>
      </w:r>
    </w:p>
    <w:p w14:paraId="24E5ECB5" w14:textId="77777777" w:rsidR="007E78B7" w:rsidRPr="007E78B7" w:rsidRDefault="007E78B7" w:rsidP="00AA5010">
      <w:pPr>
        <w:rPr>
          <w:rFonts w:ascii="Arial" w:hAnsi="Arial" w:cs="Arial"/>
          <w:sz w:val="16"/>
          <w:szCs w:val="24"/>
        </w:rPr>
      </w:pPr>
    </w:p>
    <w:p w14:paraId="23B6B30C" w14:textId="6588A8C5" w:rsidR="007E78B7" w:rsidRPr="007E78B7" w:rsidRDefault="00AA5010" w:rsidP="00AA5010">
      <w:pPr>
        <w:rPr>
          <w:rFonts w:ascii="Arial" w:hAnsi="Arial" w:cs="Arial"/>
          <w:sz w:val="16"/>
          <w:szCs w:val="24"/>
        </w:rPr>
      </w:pPr>
      <w:r w:rsidRPr="00AA5010">
        <w:rPr>
          <w:rFonts w:ascii="Arial" w:hAnsi="Arial" w:cs="Arial"/>
          <w:b/>
          <w:bCs/>
          <w:sz w:val="16"/>
          <w:szCs w:val="24"/>
        </w:rPr>
        <w:t xml:space="preserve">9.  </w:t>
      </w:r>
      <w:r w:rsidR="007E78B7" w:rsidRPr="007E78B7">
        <w:rPr>
          <w:rFonts w:ascii="Arial" w:hAnsi="Arial" w:cs="Arial"/>
          <w:b/>
          <w:bCs/>
          <w:sz w:val="16"/>
          <w:szCs w:val="24"/>
        </w:rPr>
        <w:t>Disputes concerning labor standards.</w:t>
      </w:r>
      <w:r w:rsidR="007E78B7" w:rsidRPr="007E78B7">
        <w:rPr>
          <w:rFonts w:ascii="Arial" w:hAnsi="Arial" w:cs="Arial"/>
          <w:sz w:val="16"/>
          <w:szCs w:val="24"/>
        </w:rPr>
        <w:t xml:space="preserve"> As provided in 29 CFR 5.5, disputes arising out of the labor standards provisions of this contract shall not be subject to the general disputes clause of this contract. Such disputes shall be resolved in accordance with the procedures of the Department of Labor</w:t>
      </w:r>
    </w:p>
    <w:p w14:paraId="32FF9E4A" w14:textId="77777777" w:rsidR="007E78B7" w:rsidRPr="007E78B7" w:rsidRDefault="007E78B7" w:rsidP="00AA5010">
      <w:pPr>
        <w:rPr>
          <w:rFonts w:ascii="Arial" w:hAnsi="Arial" w:cs="Arial"/>
          <w:sz w:val="16"/>
          <w:szCs w:val="24"/>
        </w:rPr>
      </w:pPr>
      <w:r w:rsidRPr="007E78B7">
        <w:rPr>
          <w:rFonts w:ascii="Arial" w:hAnsi="Arial" w:cs="Arial"/>
          <w:sz w:val="16"/>
          <w:szCs w:val="24"/>
        </w:rPr>
        <w:br w:type="column"/>
      </w:r>
      <w:r w:rsidRPr="007E78B7">
        <w:rPr>
          <w:rFonts w:ascii="Arial" w:hAnsi="Arial" w:cs="Arial"/>
          <w:sz w:val="16"/>
          <w:szCs w:val="24"/>
        </w:rPr>
        <w:t>set forth in 29 CFR parts 5, 6, and 7. Disputes within the meaning of this clause include disputes between the contractor (or any of its subcontractors) and the contracting agency, the</w:t>
      </w:r>
    </w:p>
    <w:p w14:paraId="136848F0" w14:textId="77777777" w:rsidR="007E78B7" w:rsidRPr="007E78B7" w:rsidRDefault="007E78B7" w:rsidP="00AA5010">
      <w:pPr>
        <w:rPr>
          <w:rFonts w:ascii="Arial" w:hAnsi="Arial" w:cs="Arial"/>
          <w:sz w:val="16"/>
          <w:szCs w:val="24"/>
        </w:rPr>
      </w:pPr>
      <w:r w:rsidRPr="007E78B7">
        <w:rPr>
          <w:rFonts w:ascii="Arial" w:hAnsi="Arial" w:cs="Arial"/>
          <w:sz w:val="16"/>
          <w:szCs w:val="24"/>
        </w:rPr>
        <w:t>U.S. Department of Labor, or the employees or their representatives.</w:t>
      </w:r>
    </w:p>
    <w:p w14:paraId="22C2E0AD" w14:textId="77777777" w:rsidR="007E78B7" w:rsidRPr="007E78B7" w:rsidRDefault="007E78B7" w:rsidP="00AA5010">
      <w:pPr>
        <w:rPr>
          <w:rFonts w:ascii="Arial" w:hAnsi="Arial" w:cs="Arial"/>
          <w:sz w:val="16"/>
          <w:szCs w:val="24"/>
        </w:rPr>
      </w:pPr>
    </w:p>
    <w:p w14:paraId="29321D3F" w14:textId="78D249F9" w:rsidR="007E78B7" w:rsidRPr="007E78B7" w:rsidRDefault="00AA5010" w:rsidP="00AA5010">
      <w:pPr>
        <w:rPr>
          <w:rFonts w:ascii="Arial" w:hAnsi="Arial" w:cs="Arial"/>
          <w:sz w:val="16"/>
          <w:szCs w:val="24"/>
        </w:rPr>
      </w:pPr>
      <w:r w:rsidRPr="00AA5010">
        <w:rPr>
          <w:rFonts w:ascii="Arial" w:hAnsi="Arial" w:cs="Arial"/>
          <w:b/>
          <w:bCs/>
          <w:sz w:val="16"/>
          <w:szCs w:val="24"/>
        </w:rPr>
        <w:t xml:space="preserve">10.  </w:t>
      </w:r>
      <w:r w:rsidR="007E78B7" w:rsidRPr="007E78B7">
        <w:rPr>
          <w:rFonts w:ascii="Arial" w:hAnsi="Arial" w:cs="Arial"/>
          <w:b/>
          <w:bCs/>
          <w:sz w:val="16"/>
          <w:szCs w:val="24"/>
        </w:rPr>
        <w:t>Certification of eligibility</w:t>
      </w:r>
      <w:r w:rsidR="007E78B7" w:rsidRPr="007E78B7">
        <w:rPr>
          <w:rFonts w:ascii="Arial" w:hAnsi="Arial" w:cs="Arial"/>
          <w:sz w:val="16"/>
          <w:szCs w:val="24"/>
        </w:rPr>
        <w:t xml:space="preserve"> (29 CFR 5.5)</w:t>
      </w:r>
    </w:p>
    <w:p w14:paraId="0298CFE9" w14:textId="77777777" w:rsidR="007E78B7" w:rsidRPr="007E78B7" w:rsidRDefault="007E78B7" w:rsidP="00AA5010">
      <w:pPr>
        <w:rPr>
          <w:rFonts w:ascii="Arial" w:hAnsi="Arial" w:cs="Arial"/>
          <w:sz w:val="16"/>
          <w:szCs w:val="24"/>
        </w:rPr>
      </w:pPr>
    </w:p>
    <w:p w14:paraId="3B6CBED7" w14:textId="3B4BA3F1" w:rsidR="007E78B7" w:rsidRPr="007E78B7" w:rsidRDefault="00AA5010" w:rsidP="00AA5010">
      <w:pPr>
        <w:rPr>
          <w:rFonts w:ascii="Arial" w:hAnsi="Arial" w:cs="Arial"/>
          <w:sz w:val="16"/>
          <w:szCs w:val="24"/>
        </w:rPr>
      </w:pPr>
      <w:r>
        <w:rPr>
          <w:rFonts w:ascii="Arial" w:hAnsi="Arial" w:cs="Arial"/>
          <w:sz w:val="16"/>
          <w:szCs w:val="24"/>
        </w:rPr>
        <w:t xml:space="preserve">a.  </w:t>
      </w:r>
      <w:r w:rsidR="007E78B7" w:rsidRPr="007E78B7">
        <w:rPr>
          <w:rFonts w:ascii="Arial" w:hAnsi="Arial" w:cs="Arial"/>
          <w:sz w:val="16"/>
          <w:szCs w:val="24"/>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55E2037E" w14:textId="77777777" w:rsidR="007E78B7" w:rsidRPr="007E78B7" w:rsidRDefault="007E78B7" w:rsidP="00AA5010">
      <w:pPr>
        <w:rPr>
          <w:rFonts w:ascii="Arial" w:hAnsi="Arial" w:cs="Arial"/>
          <w:sz w:val="16"/>
          <w:szCs w:val="24"/>
        </w:rPr>
      </w:pPr>
    </w:p>
    <w:p w14:paraId="5AACCAE5" w14:textId="40CFB977" w:rsidR="007E78B7" w:rsidRPr="007E78B7" w:rsidRDefault="00AA5010" w:rsidP="00AA5010">
      <w:pPr>
        <w:rPr>
          <w:rFonts w:ascii="Arial" w:hAnsi="Arial" w:cs="Arial"/>
          <w:sz w:val="16"/>
          <w:szCs w:val="24"/>
        </w:rPr>
      </w:pPr>
      <w:r>
        <w:rPr>
          <w:rFonts w:ascii="Arial" w:hAnsi="Arial" w:cs="Arial"/>
          <w:sz w:val="16"/>
          <w:szCs w:val="24"/>
        </w:rPr>
        <w:t xml:space="preserve">b.  </w:t>
      </w:r>
      <w:r w:rsidR="007E78B7" w:rsidRPr="007E78B7">
        <w:rPr>
          <w:rFonts w:ascii="Arial" w:hAnsi="Arial" w:cs="Arial"/>
          <w:sz w:val="16"/>
          <w:szCs w:val="24"/>
        </w:rPr>
        <w:t>No part of this contract shall be subcontracted to any person or firm ineligible for award of a Government contract by virtue of section 3(a) of the Davis-Bacon Act or 29 CFR 5.12(a)(1).</w:t>
      </w:r>
    </w:p>
    <w:p w14:paraId="31F09007" w14:textId="77777777" w:rsidR="007E78B7" w:rsidRPr="007E78B7" w:rsidRDefault="007E78B7" w:rsidP="00AA5010">
      <w:pPr>
        <w:rPr>
          <w:rFonts w:ascii="Arial" w:hAnsi="Arial" w:cs="Arial"/>
          <w:sz w:val="16"/>
          <w:szCs w:val="24"/>
        </w:rPr>
      </w:pPr>
    </w:p>
    <w:p w14:paraId="74D23867" w14:textId="704E75F0" w:rsidR="007E78B7" w:rsidRPr="007E78B7" w:rsidRDefault="00AA5010" w:rsidP="00AA5010">
      <w:pPr>
        <w:rPr>
          <w:rFonts w:ascii="Arial" w:hAnsi="Arial" w:cs="Arial"/>
          <w:sz w:val="16"/>
          <w:szCs w:val="24"/>
        </w:rPr>
      </w:pPr>
      <w:r>
        <w:rPr>
          <w:rFonts w:ascii="Arial" w:hAnsi="Arial" w:cs="Arial"/>
          <w:sz w:val="16"/>
          <w:szCs w:val="24"/>
        </w:rPr>
        <w:t xml:space="preserve">c.  </w:t>
      </w:r>
      <w:r w:rsidR="007E78B7" w:rsidRPr="007E78B7">
        <w:rPr>
          <w:rFonts w:ascii="Arial" w:hAnsi="Arial" w:cs="Arial"/>
          <w:sz w:val="16"/>
          <w:szCs w:val="24"/>
        </w:rPr>
        <w:t>The penalty for making false statements is prescribed in the</w:t>
      </w:r>
    </w:p>
    <w:p w14:paraId="3FCABBC8" w14:textId="77777777" w:rsidR="007E78B7" w:rsidRPr="007E78B7" w:rsidRDefault="007E78B7" w:rsidP="00AA5010">
      <w:pPr>
        <w:rPr>
          <w:rFonts w:ascii="Arial" w:hAnsi="Arial" w:cs="Arial"/>
          <w:sz w:val="16"/>
          <w:szCs w:val="24"/>
        </w:rPr>
      </w:pPr>
      <w:r w:rsidRPr="007E78B7">
        <w:rPr>
          <w:rFonts w:ascii="Arial" w:hAnsi="Arial" w:cs="Arial"/>
          <w:sz w:val="16"/>
          <w:szCs w:val="24"/>
        </w:rPr>
        <w:t>U.S. Criminal Code, 18 U.S.C. 1001.</w:t>
      </w:r>
    </w:p>
    <w:p w14:paraId="5F92C4F1" w14:textId="77777777" w:rsidR="007E78B7" w:rsidRPr="007E78B7" w:rsidRDefault="007E78B7" w:rsidP="00AA5010">
      <w:pPr>
        <w:rPr>
          <w:rFonts w:ascii="Arial" w:hAnsi="Arial" w:cs="Arial"/>
          <w:sz w:val="16"/>
          <w:szCs w:val="24"/>
        </w:rPr>
      </w:pPr>
    </w:p>
    <w:p w14:paraId="1C9A30DD" w14:textId="046A21BF" w:rsidR="007E78B7" w:rsidRPr="007E78B7" w:rsidRDefault="000E1FBC" w:rsidP="000E1FBC">
      <w:pPr>
        <w:rPr>
          <w:rFonts w:ascii="Arial" w:hAnsi="Arial" w:cs="Arial"/>
          <w:b/>
          <w:bCs/>
          <w:sz w:val="16"/>
          <w:szCs w:val="24"/>
        </w:rPr>
      </w:pPr>
      <w:r w:rsidRPr="00AA5010">
        <w:rPr>
          <w:rFonts w:ascii="Arial" w:hAnsi="Arial" w:cs="Arial"/>
          <w:b/>
          <w:bCs/>
          <w:sz w:val="16"/>
          <w:szCs w:val="24"/>
        </w:rPr>
        <w:t xml:space="preserve">V.  </w:t>
      </w:r>
      <w:r w:rsidR="007E78B7" w:rsidRPr="007E78B7">
        <w:rPr>
          <w:rFonts w:ascii="Arial" w:hAnsi="Arial" w:cs="Arial"/>
          <w:b/>
          <w:bCs/>
          <w:sz w:val="16"/>
          <w:szCs w:val="24"/>
        </w:rPr>
        <w:t>CONTRACT WORK HOURS AND SAFETY STANDARDS ACT</w:t>
      </w:r>
    </w:p>
    <w:p w14:paraId="6251438F" w14:textId="77777777" w:rsidR="007E78B7" w:rsidRPr="007E78B7" w:rsidRDefault="007E78B7" w:rsidP="00AA5010">
      <w:pPr>
        <w:rPr>
          <w:rFonts w:ascii="Arial" w:hAnsi="Arial" w:cs="Arial"/>
          <w:sz w:val="16"/>
          <w:szCs w:val="24"/>
        </w:rPr>
      </w:pPr>
    </w:p>
    <w:p w14:paraId="6299A468" w14:textId="77777777" w:rsidR="007E78B7" w:rsidRPr="007E78B7" w:rsidRDefault="007E78B7" w:rsidP="00AA5010">
      <w:pPr>
        <w:rPr>
          <w:rFonts w:ascii="Arial" w:hAnsi="Arial" w:cs="Arial"/>
          <w:sz w:val="16"/>
          <w:szCs w:val="24"/>
        </w:rPr>
      </w:pPr>
      <w:r w:rsidRPr="007E78B7">
        <w:rPr>
          <w:rFonts w:ascii="Arial" w:hAnsi="Arial" w:cs="Arial"/>
          <w:sz w:val="16"/>
          <w:szCs w:val="24"/>
        </w:rPr>
        <w:t>Pursuant to 29 CFR 5.5(b), the following clauses apply to any Federal-aid construction contract in an amount in excess of</w:t>
      </w:r>
    </w:p>
    <w:p w14:paraId="3B45135B" w14:textId="77777777" w:rsidR="007E78B7" w:rsidRPr="007E78B7" w:rsidRDefault="007E78B7" w:rsidP="00AA5010">
      <w:pPr>
        <w:rPr>
          <w:rFonts w:ascii="Arial" w:hAnsi="Arial" w:cs="Arial"/>
          <w:sz w:val="16"/>
          <w:szCs w:val="24"/>
        </w:rPr>
      </w:pPr>
      <w:r w:rsidRPr="007E78B7">
        <w:rPr>
          <w:rFonts w:ascii="Arial" w:hAnsi="Arial" w:cs="Arial"/>
          <w:sz w:val="16"/>
          <w:szCs w:val="24"/>
        </w:rPr>
        <w:t>$100,000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64046146" w14:textId="77777777" w:rsidR="007E78B7" w:rsidRPr="007E78B7" w:rsidRDefault="007E78B7" w:rsidP="00AA5010">
      <w:pPr>
        <w:rPr>
          <w:rFonts w:ascii="Arial" w:hAnsi="Arial" w:cs="Arial"/>
          <w:sz w:val="16"/>
          <w:szCs w:val="24"/>
        </w:rPr>
      </w:pPr>
    </w:p>
    <w:p w14:paraId="1714A4C1" w14:textId="04564C3F" w:rsidR="007E78B7" w:rsidRPr="007E78B7" w:rsidRDefault="00AA5010" w:rsidP="00AA5010">
      <w:pPr>
        <w:rPr>
          <w:rFonts w:ascii="Arial" w:hAnsi="Arial" w:cs="Arial"/>
          <w:sz w:val="16"/>
          <w:szCs w:val="24"/>
        </w:rPr>
      </w:pPr>
      <w:r w:rsidRPr="00AA5010">
        <w:rPr>
          <w:rFonts w:ascii="Arial" w:hAnsi="Arial" w:cs="Arial"/>
          <w:b/>
          <w:bCs/>
          <w:sz w:val="16"/>
          <w:szCs w:val="24"/>
        </w:rPr>
        <w:t xml:space="preserve">1.  </w:t>
      </w:r>
      <w:r w:rsidR="007E78B7" w:rsidRPr="007E78B7">
        <w:rPr>
          <w:rFonts w:ascii="Arial" w:hAnsi="Arial" w:cs="Arial"/>
          <w:b/>
          <w:bCs/>
          <w:sz w:val="16"/>
          <w:szCs w:val="24"/>
        </w:rPr>
        <w:t>Overtime requirements.</w:t>
      </w:r>
      <w:r w:rsidR="007E78B7" w:rsidRPr="007E78B7">
        <w:rPr>
          <w:rFonts w:ascii="Arial" w:hAnsi="Arial" w:cs="Arial"/>
          <w:sz w:val="16"/>
          <w:szCs w:val="24"/>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29 CFR 5.5.</w:t>
      </w:r>
    </w:p>
    <w:p w14:paraId="0E01504A" w14:textId="77777777" w:rsidR="007E78B7" w:rsidRPr="007E78B7" w:rsidRDefault="007E78B7" w:rsidP="00AA5010">
      <w:pPr>
        <w:rPr>
          <w:rFonts w:ascii="Arial" w:hAnsi="Arial" w:cs="Arial"/>
          <w:sz w:val="16"/>
          <w:szCs w:val="24"/>
        </w:rPr>
      </w:pPr>
    </w:p>
    <w:p w14:paraId="23DDF58F" w14:textId="1707AD98" w:rsidR="007E78B7" w:rsidRPr="007E78B7" w:rsidRDefault="00AA5010" w:rsidP="00AA5010">
      <w:pPr>
        <w:rPr>
          <w:rFonts w:ascii="Arial" w:hAnsi="Arial" w:cs="Arial"/>
          <w:sz w:val="16"/>
          <w:szCs w:val="24"/>
        </w:rPr>
      </w:pPr>
      <w:r w:rsidRPr="00AA5010">
        <w:rPr>
          <w:rFonts w:ascii="Arial" w:hAnsi="Arial" w:cs="Arial"/>
          <w:b/>
          <w:bCs/>
          <w:sz w:val="16"/>
          <w:szCs w:val="24"/>
        </w:rPr>
        <w:t xml:space="preserve">2.  </w:t>
      </w:r>
      <w:r w:rsidR="007E78B7" w:rsidRPr="007E78B7">
        <w:rPr>
          <w:rFonts w:ascii="Arial" w:hAnsi="Arial" w:cs="Arial"/>
          <w:b/>
          <w:bCs/>
          <w:sz w:val="16"/>
          <w:szCs w:val="24"/>
        </w:rPr>
        <w:t>Violation; liability for unpaid wages; liquidated damages.</w:t>
      </w:r>
      <w:r w:rsidR="007E78B7" w:rsidRPr="007E78B7">
        <w:rPr>
          <w:rFonts w:ascii="Arial" w:hAnsi="Arial" w:cs="Arial"/>
          <w:sz w:val="16"/>
          <w:szCs w:val="24"/>
        </w:rPr>
        <w:t xml:space="preserve">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w:t>
      </w:r>
      <w:r>
        <w:rPr>
          <w:rFonts w:ascii="Arial" w:hAnsi="Arial" w:cs="Arial"/>
          <w:sz w:val="16"/>
          <w:szCs w:val="24"/>
        </w:rPr>
        <w:t xml:space="preserve"> </w:t>
      </w:r>
      <w:r w:rsidR="007E78B7" w:rsidRPr="007E78B7">
        <w:rPr>
          <w:rFonts w:ascii="Arial" w:hAnsi="Arial" w:cs="Arial"/>
          <w:sz w:val="16"/>
          <w:szCs w:val="24"/>
        </w:rPr>
        <w:t>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currently provided in 29 CFR 5.5(b)(2)* for each calendar day on which such individual was required or permitted to work in excess of the standard workweek of forty hours without payment of the overtime wages required by the clause set forth in paragraph 1 of this section. 29 CFR 5.5.</w:t>
      </w:r>
    </w:p>
    <w:p w14:paraId="15223336" w14:textId="77777777" w:rsidR="007E78B7" w:rsidRPr="007E78B7" w:rsidRDefault="007E78B7" w:rsidP="00AA5010">
      <w:pPr>
        <w:rPr>
          <w:rFonts w:ascii="Arial" w:hAnsi="Arial" w:cs="Arial"/>
          <w:sz w:val="16"/>
          <w:szCs w:val="24"/>
        </w:rPr>
      </w:pPr>
    </w:p>
    <w:p w14:paraId="5C13644D" w14:textId="77777777" w:rsidR="007E78B7" w:rsidRPr="007E78B7" w:rsidRDefault="007E78B7" w:rsidP="00AA5010">
      <w:pPr>
        <w:rPr>
          <w:rFonts w:ascii="Arial" w:hAnsi="Arial" w:cs="Arial"/>
          <w:sz w:val="16"/>
          <w:szCs w:val="24"/>
        </w:rPr>
      </w:pPr>
      <w:r w:rsidRPr="007E78B7">
        <w:rPr>
          <w:rFonts w:ascii="Arial" w:hAnsi="Arial" w:cs="Arial"/>
          <w:sz w:val="16"/>
          <w:szCs w:val="24"/>
        </w:rPr>
        <w:t>* $27 as of January 23, 2019 (See 84 FR 213-01, 218) as may be adjusted annually by the Department of Labor; pursuant to the Federal Civil Penalties Inflation Adjustment Act of 1990).</w:t>
      </w:r>
    </w:p>
    <w:p w14:paraId="6EFBB4F6" w14:textId="77777777" w:rsidR="007E78B7" w:rsidRPr="007E78B7" w:rsidRDefault="007E78B7" w:rsidP="007E78B7">
      <w:pPr>
        <w:widowControl w:val="0"/>
        <w:autoSpaceDE w:val="0"/>
        <w:autoSpaceDN w:val="0"/>
        <w:rPr>
          <w:rFonts w:ascii="Arial" w:eastAsia="Arial" w:hAnsi="Arial" w:cs="Arial"/>
          <w:sz w:val="16"/>
          <w:szCs w:val="16"/>
        </w:rPr>
        <w:sectPr w:rsidR="007E78B7" w:rsidRPr="007E78B7" w:rsidSect="00FF50F9">
          <w:pgSz w:w="12240" w:h="15840"/>
          <w:pgMar w:top="1360" w:right="1340" w:bottom="440" w:left="1320" w:header="720" w:footer="720" w:gutter="0"/>
          <w:cols w:num="2" w:space="720" w:equalWidth="0">
            <w:col w:w="4605" w:space="292"/>
            <w:col w:w="4683"/>
          </w:cols>
          <w:docGrid w:linePitch="299"/>
        </w:sectPr>
      </w:pPr>
    </w:p>
    <w:p w14:paraId="495A3D26" w14:textId="3C1E3FCD" w:rsidR="007E78B7" w:rsidRPr="007E78B7" w:rsidRDefault="00DF1391" w:rsidP="00DF1391">
      <w:pPr>
        <w:rPr>
          <w:rFonts w:ascii="Arial" w:hAnsi="Arial" w:cs="Arial"/>
          <w:sz w:val="16"/>
          <w:szCs w:val="24"/>
        </w:rPr>
      </w:pPr>
      <w:bookmarkStart w:id="1167" w:name="VI._SUBLETTING_OR_ASSIGNING_THE_CONTRACT"/>
      <w:bookmarkStart w:id="1168" w:name="VII._SAFETY:_ACCIDENT_PREVENTION"/>
      <w:bookmarkEnd w:id="1167"/>
      <w:bookmarkEnd w:id="1168"/>
      <w:r w:rsidRPr="00DF1391">
        <w:rPr>
          <w:rFonts w:ascii="Arial" w:hAnsi="Arial" w:cs="Arial"/>
          <w:b/>
          <w:bCs/>
          <w:sz w:val="16"/>
          <w:szCs w:val="24"/>
        </w:rPr>
        <w:lastRenderedPageBreak/>
        <w:t xml:space="preserve">3.  </w:t>
      </w:r>
      <w:r w:rsidR="007E78B7" w:rsidRPr="007E78B7">
        <w:rPr>
          <w:rFonts w:ascii="Arial" w:hAnsi="Arial" w:cs="Arial"/>
          <w:b/>
          <w:bCs/>
          <w:sz w:val="16"/>
          <w:szCs w:val="24"/>
        </w:rPr>
        <w:t>Withholding for unpaid wages and liquidated damages.</w:t>
      </w:r>
      <w:r w:rsidR="007E78B7" w:rsidRPr="007E78B7">
        <w:rPr>
          <w:rFonts w:ascii="Arial" w:hAnsi="Arial" w:cs="Arial"/>
          <w:sz w:val="16"/>
          <w:szCs w:val="24"/>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 29 CFR 5.5.</w:t>
      </w:r>
    </w:p>
    <w:p w14:paraId="25E8B758" w14:textId="77777777" w:rsidR="007E78B7" w:rsidRPr="007E78B7" w:rsidRDefault="007E78B7" w:rsidP="00DF1391">
      <w:pPr>
        <w:rPr>
          <w:rFonts w:ascii="Arial" w:hAnsi="Arial" w:cs="Arial"/>
          <w:sz w:val="16"/>
          <w:szCs w:val="24"/>
        </w:rPr>
      </w:pPr>
    </w:p>
    <w:p w14:paraId="6BCE6AF5" w14:textId="587D4ABB" w:rsidR="007E78B7" w:rsidRPr="007E78B7" w:rsidRDefault="00DF1391" w:rsidP="00DF1391">
      <w:pPr>
        <w:rPr>
          <w:rFonts w:ascii="Arial" w:hAnsi="Arial" w:cs="Arial"/>
          <w:sz w:val="16"/>
          <w:szCs w:val="24"/>
        </w:rPr>
      </w:pPr>
      <w:r w:rsidRPr="00DF1391">
        <w:rPr>
          <w:rFonts w:ascii="Arial" w:hAnsi="Arial" w:cs="Arial"/>
          <w:b/>
          <w:bCs/>
          <w:sz w:val="16"/>
          <w:szCs w:val="24"/>
        </w:rPr>
        <w:t xml:space="preserve">4.  </w:t>
      </w:r>
      <w:r w:rsidR="007E78B7" w:rsidRPr="007E78B7">
        <w:rPr>
          <w:rFonts w:ascii="Arial" w:hAnsi="Arial" w:cs="Arial"/>
          <w:b/>
          <w:bCs/>
          <w:sz w:val="16"/>
          <w:szCs w:val="24"/>
        </w:rPr>
        <w:t>Subcontracts.</w:t>
      </w:r>
      <w:r w:rsidR="007E78B7" w:rsidRPr="007E78B7">
        <w:rPr>
          <w:rFonts w:ascii="Arial" w:hAnsi="Arial" w:cs="Arial"/>
          <w:sz w:val="16"/>
          <w:szCs w:val="24"/>
        </w:rPr>
        <w:t xml:space="preserve"> The contractor or subcontractor shall insert in any subcontracts the clauses set forth in paragraphs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 29 CFR 5.5.</w:t>
      </w:r>
    </w:p>
    <w:p w14:paraId="68EA177C" w14:textId="77777777" w:rsidR="007E78B7" w:rsidRPr="007E78B7" w:rsidRDefault="007E78B7" w:rsidP="00DF1391">
      <w:pPr>
        <w:rPr>
          <w:rFonts w:ascii="Arial" w:hAnsi="Arial" w:cs="Arial"/>
          <w:sz w:val="16"/>
          <w:szCs w:val="24"/>
        </w:rPr>
      </w:pPr>
    </w:p>
    <w:p w14:paraId="7793F232" w14:textId="77777777" w:rsidR="007E78B7" w:rsidRPr="007E78B7" w:rsidRDefault="007E78B7" w:rsidP="00DF1391">
      <w:pPr>
        <w:rPr>
          <w:rFonts w:ascii="Arial" w:hAnsi="Arial" w:cs="Arial"/>
          <w:sz w:val="16"/>
          <w:szCs w:val="24"/>
        </w:rPr>
      </w:pPr>
    </w:p>
    <w:p w14:paraId="01BF5590" w14:textId="63F51D95" w:rsidR="007E78B7" w:rsidRPr="007E78B7" w:rsidRDefault="000E1FBC" w:rsidP="000E1FBC">
      <w:pPr>
        <w:rPr>
          <w:rFonts w:ascii="Arial" w:hAnsi="Arial" w:cs="Arial"/>
          <w:b/>
          <w:bCs/>
          <w:sz w:val="16"/>
          <w:szCs w:val="24"/>
        </w:rPr>
      </w:pPr>
      <w:r w:rsidRPr="00DF1391">
        <w:rPr>
          <w:rFonts w:ascii="Arial" w:hAnsi="Arial" w:cs="Arial"/>
          <w:b/>
          <w:bCs/>
          <w:sz w:val="16"/>
          <w:szCs w:val="24"/>
        </w:rPr>
        <w:t xml:space="preserve">VI.  </w:t>
      </w:r>
      <w:r w:rsidR="007E78B7" w:rsidRPr="007E78B7">
        <w:rPr>
          <w:rFonts w:ascii="Arial" w:hAnsi="Arial" w:cs="Arial"/>
          <w:b/>
          <w:bCs/>
          <w:sz w:val="16"/>
          <w:szCs w:val="24"/>
        </w:rPr>
        <w:t>SUBLETTING OR ASSIGNING THE CONTRACT</w:t>
      </w:r>
    </w:p>
    <w:p w14:paraId="24423048" w14:textId="77777777" w:rsidR="007E78B7" w:rsidRPr="007E78B7" w:rsidRDefault="007E78B7" w:rsidP="00DF1391">
      <w:pPr>
        <w:rPr>
          <w:rFonts w:ascii="Arial" w:hAnsi="Arial" w:cs="Arial"/>
          <w:sz w:val="16"/>
          <w:szCs w:val="24"/>
        </w:rPr>
      </w:pPr>
    </w:p>
    <w:p w14:paraId="1A431221" w14:textId="77777777" w:rsidR="007E78B7" w:rsidRPr="007E78B7" w:rsidRDefault="007E78B7" w:rsidP="00DF1391">
      <w:pPr>
        <w:rPr>
          <w:rFonts w:ascii="Arial" w:hAnsi="Arial" w:cs="Arial"/>
          <w:sz w:val="16"/>
          <w:szCs w:val="24"/>
        </w:rPr>
      </w:pPr>
      <w:r w:rsidRPr="007E78B7">
        <w:rPr>
          <w:rFonts w:ascii="Arial" w:hAnsi="Arial" w:cs="Arial"/>
          <w:sz w:val="16"/>
          <w:szCs w:val="24"/>
        </w:rPr>
        <w:t>This provision is applicable to all Federal-aid construction contracts on the National Highway System pursuant to 23 CFR 635.116.</w:t>
      </w:r>
    </w:p>
    <w:p w14:paraId="1A1B298C" w14:textId="77777777" w:rsidR="007E78B7" w:rsidRPr="007E78B7" w:rsidRDefault="007E78B7" w:rsidP="00DF1391">
      <w:pPr>
        <w:rPr>
          <w:rFonts w:ascii="Arial" w:hAnsi="Arial" w:cs="Arial"/>
          <w:sz w:val="16"/>
          <w:szCs w:val="24"/>
        </w:rPr>
      </w:pPr>
    </w:p>
    <w:p w14:paraId="1F15A41F" w14:textId="669E95A7" w:rsidR="007E78B7" w:rsidRPr="007E78B7" w:rsidRDefault="00DF1391" w:rsidP="00DF1391">
      <w:pPr>
        <w:rPr>
          <w:rFonts w:ascii="Arial" w:hAnsi="Arial" w:cs="Arial"/>
          <w:sz w:val="16"/>
          <w:szCs w:val="24"/>
        </w:rPr>
      </w:pPr>
      <w:r>
        <w:rPr>
          <w:rFonts w:ascii="Arial" w:hAnsi="Arial" w:cs="Arial"/>
          <w:sz w:val="16"/>
          <w:szCs w:val="24"/>
        </w:rPr>
        <w:t xml:space="preserve">1.  </w:t>
      </w:r>
      <w:r w:rsidR="007E78B7" w:rsidRPr="007E78B7">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1C45FEF3" w14:textId="77777777" w:rsidR="007E78B7" w:rsidRPr="007E78B7" w:rsidRDefault="007E78B7" w:rsidP="00DF1391">
      <w:pPr>
        <w:rPr>
          <w:rFonts w:ascii="Arial" w:hAnsi="Arial" w:cs="Arial"/>
          <w:sz w:val="16"/>
          <w:szCs w:val="24"/>
        </w:rPr>
      </w:pPr>
    </w:p>
    <w:p w14:paraId="445260E8" w14:textId="79D27935" w:rsidR="007E78B7" w:rsidRPr="007E78B7" w:rsidRDefault="00DF1391" w:rsidP="00DF1391">
      <w:pPr>
        <w:rPr>
          <w:rFonts w:ascii="Arial" w:hAnsi="Arial" w:cs="Arial"/>
          <w:sz w:val="16"/>
          <w:szCs w:val="24"/>
        </w:rPr>
      </w:pPr>
      <w:r>
        <w:rPr>
          <w:rFonts w:ascii="Arial" w:hAnsi="Arial" w:cs="Arial"/>
          <w:sz w:val="16"/>
          <w:szCs w:val="24"/>
        </w:rPr>
        <w:t xml:space="preserve">a.  </w:t>
      </w:r>
      <w:r w:rsidR="007E78B7" w:rsidRPr="007E78B7">
        <w:rPr>
          <w:rFonts w:ascii="Arial" w:hAnsi="Arial" w:cs="Arial"/>
          <w:sz w:val="16"/>
          <w:szCs w:val="24"/>
        </w:rPr>
        <w:t>The term “perform work with its own organization” in paragraph 1 of Section VI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employees from an employee leasing firm meeting all relevant Federal and State regulatory requirements. Leased employees may only be included in this term if the prime contractor meets all of the following conditions: (based on longstanding interpretation)</w:t>
      </w:r>
    </w:p>
    <w:p w14:paraId="275C79B4" w14:textId="77777777" w:rsidR="007E78B7" w:rsidRPr="007E78B7" w:rsidRDefault="007E78B7" w:rsidP="00DF1391">
      <w:pPr>
        <w:rPr>
          <w:rFonts w:ascii="Arial" w:hAnsi="Arial" w:cs="Arial"/>
          <w:sz w:val="16"/>
          <w:szCs w:val="24"/>
        </w:rPr>
      </w:pPr>
    </w:p>
    <w:p w14:paraId="21B5A491" w14:textId="69414BBC" w:rsidR="007E78B7" w:rsidRPr="007E78B7" w:rsidRDefault="00DF1391" w:rsidP="00DF1391">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t xml:space="preserve">(1) </w:t>
      </w:r>
      <w:r w:rsidR="007E78B7" w:rsidRPr="007E78B7">
        <w:rPr>
          <w:rFonts w:ascii="Arial" w:hAnsi="Arial" w:cs="Arial"/>
          <w:sz w:val="16"/>
        </w:rPr>
        <w:t>the prime contractor maintains control over the supervision of the day-to-day activities of the leased employees;</w:t>
      </w:r>
    </w:p>
    <w:p w14:paraId="50770EAA" w14:textId="17E8A9DC" w:rsidR="007E78B7" w:rsidRPr="007E78B7" w:rsidRDefault="00DF1391" w:rsidP="00DF1391">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t xml:space="preserve">(2) </w:t>
      </w:r>
      <w:r w:rsidR="007E78B7" w:rsidRPr="007E78B7">
        <w:rPr>
          <w:rFonts w:ascii="Arial" w:hAnsi="Arial" w:cs="Arial"/>
          <w:sz w:val="16"/>
        </w:rPr>
        <w:t>the prime contractor remains responsible for the quality of the work of the leased employees;</w:t>
      </w:r>
    </w:p>
    <w:p w14:paraId="027A6E3F" w14:textId="40DF6783" w:rsidR="007E78B7" w:rsidRPr="007E78B7" w:rsidRDefault="00DF1391" w:rsidP="00DF1391">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t xml:space="preserve">(3) </w:t>
      </w:r>
      <w:r w:rsidR="007E78B7" w:rsidRPr="007E78B7">
        <w:rPr>
          <w:rFonts w:ascii="Arial" w:hAnsi="Arial" w:cs="Arial"/>
          <w:sz w:val="16"/>
        </w:rPr>
        <w:t>the prime contractor retains all power to accept or exclude individual employees from work on the project; and</w:t>
      </w:r>
    </w:p>
    <w:p w14:paraId="2DE41C3D" w14:textId="5DA657DE" w:rsidR="007E78B7" w:rsidRPr="007E78B7" w:rsidRDefault="00DF1391" w:rsidP="00DF1391">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t xml:space="preserve">(4) </w:t>
      </w:r>
      <w:r w:rsidR="007E78B7" w:rsidRPr="007E78B7">
        <w:rPr>
          <w:rFonts w:ascii="Arial" w:hAnsi="Arial" w:cs="Arial"/>
          <w:sz w:val="16"/>
        </w:rPr>
        <w:t>the prime contractor remains ultimately responsible for the payment of predetermined minimum wages, the submission of payrolls, statements of compliance and all other Federal regulatory requirements.</w:t>
      </w:r>
    </w:p>
    <w:p w14:paraId="231C103A" w14:textId="77777777" w:rsidR="007E78B7" w:rsidRPr="007E78B7" w:rsidRDefault="007E78B7" w:rsidP="00DF1391">
      <w:pPr>
        <w:rPr>
          <w:rFonts w:ascii="Arial" w:hAnsi="Arial" w:cs="Arial"/>
          <w:sz w:val="16"/>
          <w:szCs w:val="24"/>
        </w:rPr>
      </w:pPr>
    </w:p>
    <w:p w14:paraId="06A7572B" w14:textId="72FAF562" w:rsidR="007E78B7" w:rsidRPr="007E78B7" w:rsidRDefault="00DF1391" w:rsidP="00DF1391">
      <w:pPr>
        <w:rPr>
          <w:rFonts w:ascii="Arial" w:hAnsi="Arial" w:cs="Arial"/>
          <w:sz w:val="16"/>
          <w:szCs w:val="24"/>
        </w:rPr>
      </w:pPr>
      <w:r>
        <w:rPr>
          <w:rFonts w:ascii="Arial" w:hAnsi="Arial" w:cs="Arial"/>
          <w:sz w:val="16"/>
          <w:szCs w:val="24"/>
        </w:rPr>
        <w:t xml:space="preserve">b.  </w:t>
      </w:r>
      <w:r w:rsidR="007E78B7" w:rsidRPr="007E78B7">
        <w:rPr>
          <w:rFonts w:ascii="Arial" w:hAnsi="Arial" w:cs="Arial"/>
          <w:sz w:val="16"/>
          <w:szCs w:val="24"/>
        </w:rPr>
        <w:t>"Specialty Items" shall be construed to be limited to work that requires highly specialized knowledge, abilities, or</w:t>
      </w:r>
    </w:p>
    <w:p w14:paraId="5CC7B4C8" w14:textId="77777777" w:rsidR="007E78B7" w:rsidRPr="007E78B7" w:rsidRDefault="007E78B7" w:rsidP="00DF1391">
      <w:pPr>
        <w:rPr>
          <w:rFonts w:ascii="Arial" w:hAnsi="Arial" w:cs="Arial"/>
          <w:sz w:val="16"/>
          <w:szCs w:val="24"/>
        </w:rPr>
      </w:pPr>
      <w:r w:rsidRPr="007E78B7">
        <w:rPr>
          <w:rFonts w:ascii="Arial" w:hAnsi="Arial" w:cs="Arial"/>
          <w:sz w:val="16"/>
          <w:szCs w:val="24"/>
        </w:rPr>
        <w:br w:type="column"/>
      </w:r>
      <w:r w:rsidRPr="007E78B7">
        <w:rPr>
          <w:rFonts w:ascii="Arial" w:hAnsi="Arial" w:cs="Arial"/>
          <w:sz w:val="16"/>
          <w:szCs w:val="24"/>
        </w:rPr>
        <w:t>equipment not ordinarily available in the type of contracting organizations qualified and expected to bid or propose on the contract as a whole and in general are to be limited to minor components of the overall contract. 23 CFR 635.102.</w:t>
      </w:r>
    </w:p>
    <w:p w14:paraId="746F4447" w14:textId="77777777" w:rsidR="007E78B7" w:rsidRPr="007E78B7" w:rsidRDefault="007E78B7" w:rsidP="00DF1391">
      <w:pPr>
        <w:rPr>
          <w:rFonts w:ascii="Arial" w:hAnsi="Arial" w:cs="Arial"/>
          <w:sz w:val="16"/>
          <w:szCs w:val="24"/>
        </w:rPr>
      </w:pPr>
    </w:p>
    <w:p w14:paraId="6B9B6003" w14:textId="2A7DBE39" w:rsidR="007E78B7" w:rsidRPr="007E78B7" w:rsidRDefault="00DF1391" w:rsidP="00DF1391">
      <w:pPr>
        <w:rPr>
          <w:rFonts w:ascii="Arial" w:hAnsi="Arial" w:cs="Arial"/>
          <w:sz w:val="16"/>
          <w:szCs w:val="24"/>
        </w:rPr>
      </w:pPr>
      <w:r>
        <w:rPr>
          <w:rFonts w:ascii="Arial" w:hAnsi="Arial" w:cs="Arial"/>
          <w:sz w:val="16"/>
          <w:szCs w:val="24"/>
        </w:rPr>
        <w:t xml:space="preserve">2.  </w:t>
      </w:r>
      <w:r w:rsidR="007E78B7" w:rsidRPr="007E78B7">
        <w:rPr>
          <w:rFonts w:ascii="Arial" w:hAnsi="Arial" w:cs="Arial"/>
          <w:sz w:val="16"/>
          <w:szCs w:val="24"/>
        </w:rPr>
        <w:t>Pursuant to 23 CFR 635.116(a), the contract amount upon which the requirements set forth in paragraph (1) of Section VI is computed includes the cost of material and manufactured products which are to be purchased or produced by the contractor under the contract provisions.</w:t>
      </w:r>
    </w:p>
    <w:p w14:paraId="42BF359F" w14:textId="77777777" w:rsidR="007E78B7" w:rsidRPr="007E78B7" w:rsidRDefault="007E78B7" w:rsidP="00DF1391">
      <w:pPr>
        <w:rPr>
          <w:rFonts w:ascii="Arial" w:hAnsi="Arial" w:cs="Arial"/>
          <w:sz w:val="16"/>
          <w:szCs w:val="24"/>
        </w:rPr>
      </w:pPr>
    </w:p>
    <w:p w14:paraId="3C78E935" w14:textId="0FD9D326" w:rsidR="007E78B7" w:rsidRPr="007E78B7" w:rsidRDefault="00DF1391" w:rsidP="00DF1391">
      <w:pPr>
        <w:rPr>
          <w:rFonts w:ascii="Arial" w:hAnsi="Arial" w:cs="Arial"/>
          <w:sz w:val="16"/>
          <w:szCs w:val="24"/>
        </w:rPr>
      </w:pPr>
      <w:r>
        <w:rPr>
          <w:rFonts w:ascii="Arial" w:hAnsi="Arial" w:cs="Arial"/>
          <w:sz w:val="16"/>
          <w:szCs w:val="24"/>
        </w:rPr>
        <w:t xml:space="preserve">3333.  </w:t>
      </w:r>
      <w:r w:rsidR="007E78B7" w:rsidRPr="007E78B7">
        <w:rPr>
          <w:rFonts w:ascii="Arial" w:hAnsi="Arial" w:cs="Arial"/>
          <w:sz w:val="16"/>
          <w:szCs w:val="24"/>
        </w:rPr>
        <w:t>Pursuant to 23 CFR 635.116(c), the contractor shall furnish</w:t>
      </w:r>
    </w:p>
    <w:p w14:paraId="059764EF" w14:textId="77777777" w:rsidR="007E78B7" w:rsidRPr="007E78B7" w:rsidRDefault="007E78B7" w:rsidP="00DF1391">
      <w:pPr>
        <w:rPr>
          <w:rFonts w:ascii="Arial" w:hAnsi="Arial" w:cs="Arial"/>
          <w:sz w:val="16"/>
          <w:szCs w:val="24"/>
        </w:rPr>
      </w:pPr>
      <w:r w:rsidRPr="007E78B7">
        <w:rPr>
          <w:rFonts w:ascii="Arial" w:hAnsi="Arial" w:cs="Arial"/>
          <w:sz w:val="16"/>
          <w:szCs w:val="24"/>
        </w:rPr>
        <w:t>(a)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C07CDAA" w14:textId="77777777" w:rsidR="007E78B7" w:rsidRPr="007E78B7" w:rsidRDefault="007E78B7" w:rsidP="00DF1391">
      <w:pPr>
        <w:rPr>
          <w:rFonts w:ascii="Arial" w:hAnsi="Arial" w:cs="Arial"/>
          <w:sz w:val="16"/>
          <w:szCs w:val="24"/>
        </w:rPr>
      </w:pPr>
    </w:p>
    <w:p w14:paraId="7269A602" w14:textId="77AE0D42" w:rsidR="007E78B7" w:rsidRPr="007E78B7" w:rsidRDefault="00DF1391" w:rsidP="00DF1391">
      <w:pPr>
        <w:rPr>
          <w:rFonts w:ascii="Arial" w:hAnsi="Arial" w:cs="Arial"/>
          <w:sz w:val="16"/>
          <w:szCs w:val="24"/>
        </w:rPr>
      </w:pPr>
      <w:r>
        <w:rPr>
          <w:rFonts w:ascii="Arial" w:hAnsi="Arial" w:cs="Arial"/>
          <w:sz w:val="16"/>
          <w:szCs w:val="24"/>
        </w:rPr>
        <w:t xml:space="preserve">4.  </w:t>
      </w:r>
      <w:r w:rsidR="007E78B7" w:rsidRPr="007E78B7">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 (based on long- standing interpretation of 23 CFR 635.116).</w:t>
      </w:r>
    </w:p>
    <w:p w14:paraId="5A127DDB" w14:textId="77777777" w:rsidR="007E78B7" w:rsidRPr="007E78B7" w:rsidRDefault="007E78B7" w:rsidP="00DF1391">
      <w:pPr>
        <w:rPr>
          <w:rFonts w:ascii="Arial" w:hAnsi="Arial" w:cs="Arial"/>
          <w:sz w:val="16"/>
          <w:szCs w:val="24"/>
        </w:rPr>
      </w:pPr>
    </w:p>
    <w:p w14:paraId="12732064" w14:textId="4ADA1651" w:rsidR="007E78B7" w:rsidRPr="007E78B7" w:rsidRDefault="00DF1391" w:rsidP="00DF1391">
      <w:pPr>
        <w:rPr>
          <w:rFonts w:ascii="Arial" w:hAnsi="Arial" w:cs="Arial"/>
          <w:sz w:val="16"/>
          <w:szCs w:val="24"/>
        </w:rPr>
      </w:pPr>
      <w:r>
        <w:rPr>
          <w:rFonts w:ascii="Arial" w:hAnsi="Arial" w:cs="Arial"/>
          <w:sz w:val="16"/>
          <w:szCs w:val="24"/>
        </w:rPr>
        <w:t xml:space="preserve">5.  </w:t>
      </w:r>
      <w:r w:rsidR="007E78B7" w:rsidRPr="007E78B7">
        <w:rPr>
          <w:rFonts w:ascii="Arial" w:hAnsi="Arial" w:cs="Arial"/>
          <w:sz w:val="16"/>
          <w:szCs w:val="24"/>
        </w:rPr>
        <w:t>The 30-percent self-performance requirement of paragraph</w:t>
      </w:r>
    </w:p>
    <w:p w14:paraId="65AE4A08" w14:textId="77777777" w:rsidR="007E78B7" w:rsidRPr="007E78B7" w:rsidRDefault="007E78B7" w:rsidP="00DF1391">
      <w:pPr>
        <w:rPr>
          <w:rFonts w:ascii="Arial" w:hAnsi="Arial" w:cs="Arial"/>
          <w:sz w:val="16"/>
          <w:szCs w:val="24"/>
        </w:rPr>
      </w:pPr>
      <w:r w:rsidRPr="007E78B7">
        <w:rPr>
          <w:rFonts w:ascii="Arial" w:hAnsi="Arial" w:cs="Arial"/>
          <w:sz w:val="16"/>
          <w:szCs w:val="24"/>
        </w:rPr>
        <w:t>(1) is not applicable to design-build contracts; however, contracting agencies may establish their own self-performance requirements. 23 CFR 635.116(d).</w:t>
      </w:r>
    </w:p>
    <w:p w14:paraId="6A5B0D77" w14:textId="77777777" w:rsidR="007E78B7" w:rsidRPr="007E78B7" w:rsidRDefault="007E78B7" w:rsidP="00DF1391">
      <w:pPr>
        <w:rPr>
          <w:rFonts w:ascii="Arial" w:hAnsi="Arial" w:cs="Arial"/>
          <w:sz w:val="16"/>
          <w:szCs w:val="24"/>
        </w:rPr>
      </w:pPr>
    </w:p>
    <w:p w14:paraId="42207209" w14:textId="4417EBE9" w:rsidR="007E78B7" w:rsidRPr="007E78B7" w:rsidRDefault="000E1FBC" w:rsidP="000E1FBC">
      <w:pPr>
        <w:rPr>
          <w:rFonts w:ascii="Arial" w:hAnsi="Arial" w:cs="Arial"/>
          <w:b/>
          <w:bCs/>
          <w:sz w:val="16"/>
          <w:szCs w:val="24"/>
        </w:rPr>
      </w:pPr>
      <w:r w:rsidRPr="00DF1391">
        <w:rPr>
          <w:rFonts w:ascii="Arial" w:hAnsi="Arial" w:cs="Arial"/>
          <w:b/>
          <w:bCs/>
          <w:sz w:val="16"/>
          <w:szCs w:val="24"/>
        </w:rPr>
        <w:t xml:space="preserve">VII.  </w:t>
      </w:r>
      <w:r w:rsidR="007E78B7" w:rsidRPr="007E78B7">
        <w:rPr>
          <w:rFonts w:ascii="Arial" w:hAnsi="Arial" w:cs="Arial"/>
          <w:b/>
          <w:bCs/>
          <w:sz w:val="16"/>
          <w:szCs w:val="24"/>
        </w:rPr>
        <w:t>SAFETY: ACCIDENT PREVENTION</w:t>
      </w:r>
    </w:p>
    <w:p w14:paraId="71C39B02" w14:textId="77777777" w:rsidR="007E78B7" w:rsidRPr="007E78B7" w:rsidRDefault="007E78B7" w:rsidP="00DF1391">
      <w:pPr>
        <w:rPr>
          <w:rFonts w:ascii="Arial" w:hAnsi="Arial" w:cs="Arial"/>
          <w:sz w:val="16"/>
          <w:szCs w:val="24"/>
        </w:rPr>
      </w:pPr>
    </w:p>
    <w:p w14:paraId="781E9076" w14:textId="77777777" w:rsidR="007E78B7" w:rsidRPr="007E78B7" w:rsidRDefault="007E78B7" w:rsidP="00DF1391">
      <w:pPr>
        <w:rPr>
          <w:rFonts w:ascii="Arial" w:hAnsi="Arial" w:cs="Arial"/>
          <w:sz w:val="16"/>
          <w:szCs w:val="24"/>
        </w:rPr>
      </w:pPr>
      <w:r w:rsidRPr="007E78B7">
        <w:rPr>
          <w:rFonts w:ascii="Arial" w:hAnsi="Arial" w:cs="Arial"/>
          <w:sz w:val="16"/>
          <w:szCs w:val="24"/>
        </w:rPr>
        <w:t>This provision is applicable to all Federal-aid construction contracts and to all related subcontracts.</w:t>
      </w:r>
    </w:p>
    <w:p w14:paraId="4798FF12" w14:textId="77777777" w:rsidR="007E78B7" w:rsidRPr="007E78B7" w:rsidRDefault="007E78B7" w:rsidP="00DF1391">
      <w:pPr>
        <w:rPr>
          <w:rFonts w:ascii="Arial" w:hAnsi="Arial" w:cs="Arial"/>
          <w:sz w:val="16"/>
          <w:szCs w:val="24"/>
        </w:rPr>
      </w:pPr>
    </w:p>
    <w:p w14:paraId="537E2749" w14:textId="59B68882" w:rsidR="007E78B7" w:rsidRPr="007E78B7" w:rsidRDefault="00DF1391" w:rsidP="00DF1391">
      <w:pPr>
        <w:rPr>
          <w:rFonts w:ascii="Arial" w:hAnsi="Arial" w:cs="Arial"/>
          <w:sz w:val="16"/>
          <w:szCs w:val="24"/>
        </w:rPr>
      </w:pPr>
      <w:r>
        <w:rPr>
          <w:rFonts w:ascii="Arial" w:hAnsi="Arial" w:cs="Arial"/>
          <w:sz w:val="16"/>
          <w:szCs w:val="24"/>
        </w:rPr>
        <w:t xml:space="preserve">1.  </w:t>
      </w:r>
      <w:r w:rsidR="007E78B7" w:rsidRPr="007E78B7">
        <w:rPr>
          <w:rFonts w:ascii="Arial" w:hAnsi="Arial" w:cs="Arial"/>
          <w:sz w:val="16"/>
          <w:szCs w:val="24"/>
        </w:rPr>
        <w:t>In the performance of this contract the contractor shall comply with all applicable Federal, State, and local laws governing safety, health, and sanitation (23 CFR Part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 23 CFR 635.108.</w:t>
      </w:r>
    </w:p>
    <w:p w14:paraId="29B5FBE1" w14:textId="77777777" w:rsidR="007E78B7" w:rsidRPr="007E78B7" w:rsidRDefault="007E78B7" w:rsidP="00DF1391">
      <w:pPr>
        <w:rPr>
          <w:rFonts w:ascii="Arial" w:hAnsi="Arial" w:cs="Arial"/>
          <w:sz w:val="16"/>
          <w:szCs w:val="24"/>
        </w:rPr>
      </w:pPr>
    </w:p>
    <w:p w14:paraId="458CB0D8" w14:textId="7DED2D7A" w:rsidR="007E78B7" w:rsidRPr="007E78B7" w:rsidRDefault="00DF1391" w:rsidP="00DF1391">
      <w:pPr>
        <w:rPr>
          <w:rFonts w:ascii="Arial" w:hAnsi="Arial" w:cs="Arial"/>
          <w:sz w:val="16"/>
          <w:szCs w:val="24"/>
        </w:rPr>
      </w:pPr>
      <w:r>
        <w:rPr>
          <w:rFonts w:ascii="Arial" w:hAnsi="Arial" w:cs="Arial"/>
          <w:sz w:val="16"/>
          <w:szCs w:val="24"/>
        </w:rPr>
        <w:t xml:space="preserve">2.  </w:t>
      </w:r>
      <w:r w:rsidR="007E78B7" w:rsidRPr="007E78B7">
        <w:rPr>
          <w:rFonts w:ascii="Arial" w:hAnsi="Arial" w:cs="Arial"/>
          <w:sz w:val="16"/>
          <w:szCs w:val="24"/>
        </w:rPr>
        <w:t>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Part 1926) promulgated by the Secretary of Labor, in accordance with Section 107 of the Contract Work Hours and Safety Standards Act (40 U.S.C. 3704). 29 CFR 1926.10.</w:t>
      </w:r>
    </w:p>
    <w:p w14:paraId="41691A99" w14:textId="77777777" w:rsidR="007E78B7" w:rsidRPr="007E78B7" w:rsidRDefault="007E78B7" w:rsidP="00DF1391">
      <w:pPr>
        <w:rPr>
          <w:rFonts w:ascii="Arial" w:hAnsi="Arial" w:cs="Arial"/>
          <w:sz w:val="16"/>
          <w:szCs w:val="24"/>
        </w:rPr>
      </w:pPr>
    </w:p>
    <w:p w14:paraId="782E2809" w14:textId="11AEE394" w:rsidR="007E78B7" w:rsidRPr="007E78B7" w:rsidRDefault="00DF1391" w:rsidP="00DF1391">
      <w:pPr>
        <w:rPr>
          <w:rFonts w:ascii="Arial" w:hAnsi="Arial" w:cs="Arial"/>
          <w:sz w:val="16"/>
          <w:szCs w:val="24"/>
        </w:rPr>
      </w:pPr>
      <w:r>
        <w:rPr>
          <w:rFonts w:ascii="Arial" w:hAnsi="Arial" w:cs="Arial"/>
          <w:sz w:val="16"/>
          <w:szCs w:val="24"/>
        </w:rPr>
        <w:t xml:space="preserve">3.  </w:t>
      </w:r>
      <w:r w:rsidR="007E78B7" w:rsidRPr="007E78B7">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w:t>
      </w:r>
    </w:p>
    <w:p w14:paraId="1DC2D3EA" w14:textId="77777777" w:rsidR="007E78B7" w:rsidRPr="007E78B7" w:rsidRDefault="007E78B7" w:rsidP="007E78B7">
      <w:pPr>
        <w:widowControl w:val="0"/>
        <w:autoSpaceDE w:val="0"/>
        <w:autoSpaceDN w:val="0"/>
        <w:rPr>
          <w:rFonts w:ascii="Arial" w:eastAsia="Arial" w:hAnsi="Arial" w:cs="Arial"/>
          <w:sz w:val="16"/>
          <w:szCs w:val="16"/>
        </w:rPr>
        <w:sectPr w:rsidR="007E78B7" w:rsidRPr="007E78B7" w:rsidSect="00FF50F9">
          <w:pgSz w:w="12240" w:h="15840"/>
          <w:pgMar w:top="1360" w:right="1340" w:bottom="440" w:left="1320" w:header="720" w:footer="720" w:gutter="0"/>
          <w:cols w:num="2" w:space="720" w:equalWidth="0">
            <w:col w:w="4606" w:space="290"/>
            <w:col w:w="4684"/>
          </w:cols>
          <w:docGrid w:linePitch="299"/>
        </w:sectPr>
      </w:pPr>
    </w:p>
    <w:p w14:paraId="56486830" w14:textId="77777777" w:rsidR="007E78B7" w:rsidRPr="007E78B7" w:rsidRDefault="007E78B7" w:rsidP="00DF1391">
      <w:pPr>
        <w:rPr>
          <w:rFonts w:ascii="Arial" w:hAnsi="Arial" w:cs="Arial"/>
          <w:sz w:val="16"/>
          <w:szCs w:val="24"/>
        </w:rPr>
      </w:pPr>
      <w:bookmarkStart w:id="1169" w:name="VIII._FALSE_STATEMENTS_CONCERNING_HIGHWA"/>
      <w:bookmarkStart w:id="1170" w:name="IX._IMPLEMENTATION_OF_CLEAN_AIR_ACT_AND_"/>
      <w:bookmarkStart w:id="1171" w:name="X._CERTIFICATION_REGARDING_DEBARMENT,_SU"/>
      <w:bookmarkEnd w:id="1169"/>
      <w:bookmarkEnd w:id="1170"/>
      <w:bookmarkEnd w:id="1171"/>
      <w:r w:rsidRPr="007E78B7">
        <w:rPr>
          <w:rFonts w:ascii="Arial" w:hAnsi="Arial" w:cs="Arial"/>
          <w:sz w:val="16"/>
          <w:szCs w:val="24"/>
        </w:rPr>
        <w:lastRenderedPageBreak/>
        <w:t>with the construction safety and health standards and to carry out the duties of the Secretary under Section 107 of the Contract Work Hours and Safety Standards Act (40 U.S.C.</w:t>
      </w:r>
    </w:p>
    <w:p w14:paraId="32D1CB69" w14:textId="77777777" w:rsidR="007E78B7" w:rsidRPr="007E78B7" w:rsidRDefault="007E78B7" w:rsidP="00DF1391">
      <w:pPr>
        <w:rPr>
          <w:rFonts w:ascii="Arial" w:hAnsi="Arial" w:cs="Arial"/>
          <w:sz w:val="16"/>
          <w:szCs w:val="24"/>
        </w:rPr>
      </w:pPr>
      <w:r w:rsidRPr="007E78B7">
        <w:rPr>
          <w:rFonts w:ascii="Arial" w:hAnsi="Arial" w:cs="Arial"/>
          <w:sz w:val="16"/>
          <w:szCs w:val="24"/>
        </w:rPr>
        <w:t>3704).</w:t>
      </w:r>
    </w:p>
    <w:p w14:paraId="35754A0C" w14:textId="77777777" w:rsidR="007E78B7" w:rsidRPr="007E78B7" w:rsidRDefault="007E78B7" w:rsidP="00DF1391">
      <w:pPr>
        <w:rPr>
          <w:rFonts w:ascii="Arial" w:hAnsi="Arial" w:cs="Arial"/>
          <w:sz w:val="16"/>
          <w:szCs w:val="24"/>
        </w:rPr>
      </w:pPr>
    </w:p>
    <w:p w14:paraId="6FA66C19" w14:textId="77364ACA" w:rsidR="007E78B7" w:rsidRPr="007E78B7" w:rsidRDefault="000E1FBC" w:rsidP="000E1FBC">
      <w:pPr>
        <w:rPr>
          <w:rFonts w:ascii="Arial" w:hAnsi="Arial" w:cs="Arial"/>
          <w:b/>
          <w:bCs/>
          <w:sz w:val="16"/>
          <w:szCs w:val="24"/>
        </w:rPr>
      </w:pPr>
      <w:r w:rsidRPr="004E04F6">
        <w:rPr>
          <w:rFonts w:ascii="Arial" w:hAnsi="Arial" w:cs="Arial"/>
          <w:b/>
          <w:bCs/>
          <w:sz w:val="16"/>
          <w:szCs w:val="24"/>
        </w:rPr>
        <w:t xml:space="preserve">VIII.  </w:t>
      </w:r>
      <w:r w:rsidR="007E78B7" w:rsidRPr="007E78B7">
        <w:rPr>
          <w:rFonts w:ascii="Arial" w:hAnsi="Arial" w:cs="Arial"/>
          <w:b/>
          <w:bCs/>
          <w:sz w:val="16"/>
          <w:szCs w:val="24"/>
        </w:rPr>
        <w:t>FALSE STATEMENTS CONCERNING HIGHWAY PROJECTS</w:t>
      </w:r>
    </w:p>
    <w:p w14:paraId="5E8DEEB2" w14:textId="77777777" w:rsidR="007E78B7" w:rsidRPr="007E78B7" w:rsidRDefault="007E78B7" w:rsidP="00DF1391">
      <w:pPr>
        <w:rPr>
          <w:rFonts w:ascii="Arial" w:hAnsi="Arial" w:cs="Arial"/>
          <w:sz w:val="16"/>
          <w:szCs w:val="24"/>
        </w:rPr>
      </w:pPr>
    </w:p>
    <w:p w14:paraId="060B06FF" w14:textId="77777777" w:rsidR="007E78B7" w:rsidRPr="007E78B7" w:rsidRDefault="007E78B7" w:rsidP="00DF1391">
      <w:pPr>
        <w:rPr>
          <w:rFonts w:ascii="Arial" w:hAnsi="Arial" w:cs="Arial"/>
          <w:sz w:val="16"/>
          <w:szCs w:val="24"/>
        </w:rPr>
      </w:pPr>
      <w:r w:rsidRPr="007E78B7">
        <w:rPr>
          <w:rFonts w:ascii="Arial" w:hAnsi="Arial" w:cs="Arial"/>
          <w:sz w:val="16"/>
          <w:szCs w:val="24"/>
        </w:rPr>
        <w:t>This provision is applicable to all Federal-aid construction contracts and to all related subcontracts.</w:t>
      </w:r>
    </w:p>
    <w:p w14:paraId="7018206D" w14:textId="77777777" w:rsidR="007E78B7" w:rsidRPr="007E78B7" w:rsidRDefault="007E78B7" w:rsidP="00DF1391">
      <w:pPr>
        <w:rPr>
          <w:rFonts w:ascii="Arial" w:hAnsi="Arial" w:cs="Arial"/>
          <w:sz w:val="16"/>
          <w:szCs w:val="24"/>
        </w:rPr>
      </w:pPr>
    </w:p>
    <w:p w14:paraId="68A0F3DA" w14:textId="77777777" w:rsidR="007E78B7" w:rsidRPr="007E78B7" w:rsidRDefault="007E78B7" w:rsidP="00DF1391">
      <w:pPr>
        <w:rPr>
          <w:rFonts w:ascii="Arial" w:hAnsi="Arial" w:cs="Arial"/>
          <w:sz w:val="16"/>
          <w:szCs w:val="24"/>
        </w:rPr>
      </w:pPr>
      <w:r w:rsidRPr="007E78B7">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 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Part 635) in one or more places where it is readily available to all persons concerned with the project:</w:t>
      </w:r>
    </w:p>
    <w:p w14:paraId="01B7CE96" w14:textId="77777777" w:rsidR="007E78B7" w:rsidRPr="007E78B7" w:rsidRDefault="007E78B7" w:rsidP="00DF1391">
      <w:pPr>
        <w:rPr>
          <w:rFonts w:ascii="Arial" w:hAnsi="Arial" w:cs="Arial"/>
          <w:sz w:val="16"/>
          <w:szCs w:val="24"/>
        </w:rPr>
      </w:pPr>
    </w:p>
    <w:p w14:paraId="037D028C" w14:textId="77777777" w:rsidR="007E78B7" w:rsidRPr="007E78B7" w:rsidRDefault="007E78B7" w:rsidP="00DF1391">
      <w:pPr>
        <w:rPr>
          <w:rFonts w:ascii="Arial" w:hAnsi="Arial" w:cs="Arial"/>
          <w:sz w:val="16"/>
          <w:szCs w:val="24"/>
        </w:rPr>
      </w:pPr>
      <w:r w:rsidRPr="007E78B7">
        <w:rPr>
          <w:rFonts w:ascii="Arial" w:hAnsi="Arial" w:cs="Arial"/>
          <w:sz w:val="16"/>
          <w:szCs w:val="24"/>
        </w:rPr>
        <w:t>18 U.S.C. 1020 reads as follows:</w:t>
      </w:r>
    </w:p>
    <w:p w14:paraId="6DD77539" w14:textId="77777777" w:rsidR="007E78B7" w:rsidRPr="007E78B7" w:rsidRDefault="007E78B7" w:rsidP="00DF1391">
      <w:pPr>
        <w:rPr>
          <w:rFonts w:ascii="Arial" w:hAnsi="Arial" w:cs="Arial"/>
          <w:sz w:val="16"/>
          <w:szCs w:val="24"/>
        </w:rPr>
      </w:pPr>
    </w:p>
    <w:p w14:paraId="7DB8FDA9" w14:textId="77777777" w:rsidR="007E78B7" w:rsidRPr="007E78B7" w:rsidRDefault="007E78B7" w:rsidP="00DF1391">
      <w:pPr>
        <w:rPr>
          <w:rFonts w:ascii="Arial" w:hAnsi="Arial" w:cs="Arial"/>
          <w:sz w:val="16"/>
          <w:szCs w:val="24"/>
        </w:rPr>
      </w:pPr>
      <w:r w:rsidRPr="007E78B7">
        <w:rPr>
          <w:rFonts w:ascii="Arial" w:hAnsi="Arial" w:cs="Arial"/>
          <w:sz w:val="16"/>
          <w:szCs w:val="24"/>
        </w:rPr>
        <w:t>"Whoever,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3CE837F4" w14:textId="77777777" w:rsidR="007E78B7" w:rsidRPr="007E78B7" w:rsidRDefault="007E78B7" w:rsidP="00DF1391">
      <w:pPr>
        <w:rPr>
          <w:rFonts w:ascii="Arial" w:hAnsi="Arial" w:cs="Arial"/>
          <w:sz w:val="16"/>
          <w:szCs w:val="24"/>
        </w:rPr>
      </w:pPr>
    </w:p>
    <w:p w14:paraId="33B75359" w14:textId="77777777" w:rsidR="007E78B7" w:rsidRPr="007E78B7" w:rsidRDefault="007E78B7" w:rsidP="00DF1391">
      <w:pPr>
        <w:rPr>
          <w:rFonts w:ascii="Arial" w:hAnsi="Arial" w:cs="Arial"/>
          <w:sz w:val="16"/>
          <w:szCs w:val="24"/>
        </w:rPr>
      </w:pPr>
      <w:r w:rsidRPr="007E78B7">
        <w:rPr>
          <w:rFonts w:ascii="Arial" w:hAnsi="Arial" w:cs="Arial"/>
          <w:sz w:val="16"/>
          <w:szCs w:val="24"/>
        </w:rPr>
        <w:t>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1B0550A8" w14:textId="77777777" w:rsidR="007E78B7" w:rsidRPr="007E78B7" w:rsidRDefault="007E78B7" w:rsidP="00DF1391">
      <w:pPr>
        <w:rPr>
          <w:rFonts w:ascii="Arial" w:hAnsi="Arial" w:cs="Arial"/>
          <w:sz w:val="16"/>
          <w:szCs w:val="24"/>
        </w:rPr>
      </w:pPr>
    </w:p>
    <w:p w14:paraId="35F3EFE9" w14:textId="77777777" w:rsidR="007E78B7" w:rsidRPr="007E78B7" w:rsidRDefault="007E78B7" w:rsidP="00DF1391">
      <w:pPr>
        <w:rPr>
          <w:rFonts w:ascii="Arial" w:hAnsi="Arial" w:cs="Arial"/>
          <w:sz w:val="16"/>
          <w:szCs w:val="24"/>
        </w:rPr>
      </w:pPr>
      <w:r w:rsidRPr="007E78B7">
        <w:rPr>
          <w:rFonts w:ascii="Arial" w:hAnsi="Arial" w:cs="Arial"/>
          <w:sz w:val="16"/>
          <w:szCs w:val="24"/>
        </w:rPr>
        <w:t>Whoever knowingly makes any false statement or false representation as to material fact in any statement, certificate, or report submitted pursuant to provisions of the Federal-aid Roads Act approved July 11, 1916, (39 Stat. 355), as amended and supplemented;</w:t>
      </w:r>
    </w:p>
    <w:p w14:paraId="6A477DEE" w14:textId="77777777" w:rsidR="007E78B7" w:rsidRPr="007E78B7" w:rsidRDefault="007E78B7" w:rsidP="00DF1391">
      <w:pPr>
        <w:rPr>
          <w:rFonts w:ascii="Arial" w:hAnsi="Arial" w:cs="Arial"/>
          <w:sz w:val="16"/>
          <w:szCs w:val="24"/>
        </w:rPr>
      </w:pPr>
    </w:p>
    <w:p w14:paraId="53B70DD1" w14:textId="77777777" w:rsidR="007E78B7" w:rsidRPr="007E78B7" w:rsidRDefault="007E78B7" w:rsidP="00DF1391">
      <w:pPr>
        <w:rPr>
          <w:rFonts w:ascii="Arial" w:hAnsi="Arial" w:cs="Arial"/>
          <w:sz w:val="16"/>
          <w:szCs w:val="24"/>
        </w:rPr>
      </w:pPr>
      <w:r w:rsidRPr="007E78B7">
        <w:rPr>
          <w:rFonts w:ascii="Arial" w:hAnsi="Arial" w:cs="Arial"/>
          <w:sz w:val="16"/>
          <w:szCs w:val="24"/>
        </w:rPr>
        <w:t>Shall be fined under this title or imprisoned not more than 5 years or both."</w:t>
      </w:r>
    </w:p>
    <w:p w14:paraId="3099FC85" w14:textId="77777777" w:rsidR="007E78B7" w:rsidRPr="007E78B7" w:rsidRDefault="007E78B7" w:rsidP="00DF1391">
      <w:pPr>
        <w:rPr>
          <w:rFonts w:ascii="Arial" w:hAnsi="Arial" w:cs="Arial"/>
          <w:sz w:val="16"/>
          <w:szCs w:val="24"/>
        </w:rPr>
      </w:pPr>
    </w:p>
    <w:p w14:paraId="1E793BE2" w14:textId="39DC9280" w:rsidR="007E78B7" w:rsidRPr="007E78B7" w:rsidRDefault="000E1FBC" w:rsidP="000E1FBC">
      <w:pPr>
        <w:rPr>
          <w:rFonts w:ascii="Arial" w:hAnsi="Arial" w:cs="Arial"/>
          <w:sz w:val="16"/>
          <w:szCs w:val="24"/>
        </w:rPr>
      </w:pPr>
      <w:r w:rsidRPr="004E04F6">
        <w:rPr>
          <w:rFonts w:ascii="Arial" w:hAnsi="Arial" w:cs="Arial"/>
          <w:b/>
          <w:bCs/>
          <w:sz w:val="16"/>
          <w:szCs w:val="24"/>
        </w:rPr>
        <w:t xml:space="preserve">IX.  </w:t>
      </w:r>
      <w:r w:rsidR="007E78B7" w:rsidRPr="007E78B7">
        <w:rPr>
          <w:rFonts w:ascii="Arial" w:hAnsi="Arial" w:cs="Arial"/>
          <w:b/>
          <w:bCs/>
          <w:sz w:val="16"/>
          <w:szCs w:val="24"/>
        </w:rPr>
        <w:t>IMPLEMENTATION OF CLEAN AIR ACT AND FEDERAL WATER POLLUTION CONTROL ACT</w:t>
      </w:r>
      <w:r w:rsidR="007E78B7" w:rsidRPr="007E78B7">
        <w:rPr>
          <w:rFonts w:ascii="Arial" w:hAnsi="Arial" w:cs="Arial"/>
          <w:sz w:val="16"/>
          <w:szCs w:val="24"/>
        </w:rPr>
        <w:t xml:space="preserve"> (42 U.S.C. 7606; 2</w:t>
      </w:r>
    </w:p>
    <w:p w14:paraId="2BFAFE1B" w14:textId="77777777" w:rsidR="007E78B7" w:rsidRPr="007E78B7" w:rsidRDefault="007E78B7" w:rsidP="00DF1391">
      <w:pPr>
        <w:rPr>
          <w:rFonts w:ascii="Arial" w:hAnsi="Arial" w:cs="Arial"/>
          <w:sz w:val="16"/>
          <w:szCs w:val="24"/>
        </w:rPr>
      </w:pPr>
      <w:r w:rsidRPr="007E78B7">
        <w:rPr>
          <w:rFonts w:ascii="Arial" w:hAnsi="Arial" w:cs="Arial"/>
          <w:sz w:val="16"/>
          <w:szCs w:val="24"/>
        </w:rPr>
        <w:t>CFR 200.88; EO 11738)</w:t>
      </w:r>
    </w:p>
    <w:p w14:paraId="56F323B4" w14:textId="77777777" w:rsidR="007E78B7" w:rsidRPr="007E78B7" w:rsidRDefault="007E78B7" w:rsidP="00DF1391">
      <w:pPr>
        <w:rPr>
          <w:rFonts w:ascii="Arial" w:hAnsi="Arial" w:cs="Arial"/>
          <w:sz w:val="16"/>
          <w:szCs w:val="24"/>
        </w:rPr>
      </w:pPr>
    </w:p>
    <w:p w14:paraId="48AD9EAF" w14:textId="77777777" w:rsidR="007E78B7" w:rsidRPr="007E78B7" w:rsidRDefault="007E78B7" w:rsidP="00DF1391">
      <w:pPr>
        <w:rPr>
          <w:rFonts w:ascii="Arial" w:hAnsi="Arial" w:cs="Arial"/>
          <w:sz w:val="16"/>
          <w:szCs w:val="24"/>
        </w:rPr>
      </w:pPr>
      <w:r w:rsidRPr="007E78B7">
        <w:rPr>
          <w:rFonts w:ascii="Arial" w:hAnsi="Arial" w:cs="Arial"/>
          <w:sz w:val="16"/>
          <w:szCs w:val="24"/>
        </w:rPr>
        <w:t>This provision is applicable to all Federal-aid construction contracts in excess of $150,000 and to all related subcontracts. 48 CFR 2.101; 2 CFR 200.326.</w:t>
      </w:r>
    </w:p>
    <w:p w14:paraId="47AD87CD" w14:textId="77777777" w:rsidR="007E78B7" w:rsidRPr="007E78B7" w:rsidRDefault="007E78B7" w:rsidP="00DF1391">
      <w:pPr>
        <w:rPr>
          <w:rFonts w:ascii="Arial" w:hAnsi="Arial" w:cs="Arial"/>
          <w:sz w:val="16"/>
          <w:szCs w:val="24"/>
        </w:rPr>
      </w:pPr>
    </w:p>
    <w:p w14:paraId="673F9059" w14:textId="77777777" w:rsidR="007E78B7" w:rsidRPr="007E78B7" w:rsidRDefault="007E78B7" w:rsidP="00DF1391">
      <w:pPr>
        <w:rPr>
          <w:rFonts w:ascii="Arial" w:hAnsi="Arial" w:cs="Arial"/>
          <w:sz w:val="16"/>
          <w:szCs w:val="24"/>
        </w:rPr>
      </w:pPr>
      <w:r w:rsidRPr="007E78B7">
        <w:rPr>
          <w:rFonts w:ascii="Arial" w:hAnsi="Arial" w:cs="Arial"/>
          <w:sz w:val="16"/>
          <w:szCs w:val="24"/>
        </w:rPr>
        <w:t>By submission of this bid/proposal or the execution of this contract or subcontract, as appropriate, the bidder, proposer, Federal-aid construction contractor, subcontractor, supplier, or vendor agrees to comply with all applicable standards, orders</w:t>
      </w:r>
    </w:p>
    <w:p w14:paraId="0C918E1C" w14:textId="77777777" w:rsidR="007E78B7" w:rsidRPr="007E78B7" w:rsidRDefault="007E78B7" w:rsidP="00DF1391">
      <w:pPr>
        <w:rPr>
          <w:rFonts w:ascii="Arial" w:hAnsi="Arial" w:cs="Arial"/>
          <w:sz w:val="16"/>
          <w:szCs w:val="24"/>
        </w:rPr>
      </w:pPr>
      <w:r w:rsidRPr="007E78B7">
        <w:rPr>
          <w:rFonts w:ascii="Arial" w:hAnsi="Arial" w:cs="Arial"/>
          <w:sz w:val="16"/>
          <w:szCs w:val="24"/>
        </w:rPr>
        <w:br w:type="column"/>
      </w:r>
      <w:r w:rsidRPr="007E78B7">
        <w:rPr>
          <w:rFonts w:ascii="Arial" w:hAnsi="Arial" w:cs="Arial"/>
          <w:sz w:val="16"/>
          <w:szCs w:val="24"/>
        </w:rPr>
        <w:t>or regulations issued pursuant to the Clean Air Act (42 U.S.C. 7401-7671q) and the Federal Water Pollution Control Act, as amended (33 U.S.C. 1251-1387). Violations must be reported to the Federal Highway Administration and the Regional Office of the Environmental Protection Agency. 2 CFR Part 200, Appendix II.</w:t>
      </w:r>
    </w:p>
    <w:p w14:paraId="4705919A" w14:textId="77777777" w:rsidR="007E78B7" w:rsidRPr="007E78B7" w:rsidRDefault="007E78B7" w:rsidP="00DF1391">
      <w:pPr>
        <w:rPr>
          <w:rFonts w:ascii="Arial" w:hAnsi="Arial" w:cs="Arial"/>
          <w:sz w:val="16"/>
          <w:szCs w:val="24"/>
        </w:rPr>
      </w:pPr>
    </w:p>
    <w:p w14:paraId="3BAF9B16" w14:textId="77777777" w:rsidR="007E78B7" w:rsidRPr="007E78B7" w:rsidRDefault="007E78B7" w:rsidP="00DF1391">
      <w:pPr>
        <w:rPr>
          <w:rFonts w:ascii="Arial" w:hAnsi="Arial" w:cs="Arial"/>
          <w:sz w:val="16"/>
          <w:szCs w:val="24"/>
        </w:rPr>
      </w:pPr>
      <w:r w:rsidRPr="007E78B7">
        <w:rPr>
          <w:rFonts w:ascii="Arial" w:hAnsi="Arial" w:cs="Arial"/>
          <w:sz w:val="16"/>
          <w:szCs w:val="24"/>
        </w:rPr>
        <w:t>The contractor agrees to include or cause to be included the requirements of this Section in every subcontract, and further agrees to take such action as the contracting agency may direct as a means of enforcing such requirements. 2 CFR 200.326.</w:t>
      </w:r>
    </w:p>
    <w:p w14:paraId="5ADD622C" w14:textId="77777777" w:rsidR="007E78B7" w:rsidRPr="007E78B7" w:rsidRDefault="007E78B7" w:rsidP="00DF1391">
      <w:pPr>
        <w:rPr>
          <w:rFonts w:ascii="Arial" w:hAnsi="Arial" w:cs="Arial"/>
          <w:sz w:val="16"/>
          <w:szCs w:val="24"/>
        </w:rPr>
      </w:pPr>
    </w:p>
    <w:p w14:paraId="7A0C2140" w14:textId="77777777" w:rsidR="007E78B7" w:rsidRPr="007E78B7" w:rsidRDefault="007E78B7" w:rsidP="00DF1391">
      <w:pPr>
        <w:rPr>
          <w:rFonts w:ascii="Arial" w:hAnsi="Arial" w:cs="Arial"/>
          <w:sz w:val="16"/>
          <w:szCs w:val="24"/>
        </w:rPr>
      </w:pPr>
    </w:p>
    <w:p w14:paraId="3E648A56" w14:textId="537E43A5" w:rsidR="007E78B7" w:rsidRPr="007E78B7" w:rsidRDefault="000E1FBC" w:rsidP="000E1FBC">
      <w:pPr>
        <w:rPr>
          <w:rFonts w:ascii="Arial" w:hAnsi="Arial" w:cs="Arial"/>
          <w:b/>
          <w:bCs/>
          <w:sz w:val="16"/>
          <w:szCs w:val="24"/>
        </w:rPr>
      </w:pPr>
      <w:r w:rsidRPr="004E04F6">
        <w:rPr>
          <w:rFonts w:ascii="Arial" w:hAnsi="Arial" w:cs="Arial"/>
          <w:b/>
          <w:bCs/>
          <w:sz w:val="16"/>
          <w:szCs w:val="24"/>
        </w:rPr>
        <w:t xml:space="preserve">X.  </w:t>
      </w:r>
      <w:r w:rsidR="007E78B7" w:rsidRPr="007E78B7">
        <w:rPr>
          <w:rFonts w:ascii="Arial" w:hAnsi="Arial" w:cs="Arial"/>
          <w:b/>
          <w:bCs/>
          <w:sz w:val="16"/>
          <w:szCs w:val="24"/>
        </w:rPr>
        <w:t>CERTIFICATION REGARDING DEBARMENT, SUSPENSION, INELIGIBILITY AND VOLUNTARY EXCLUSION</w:t>
      </w:r>
    </w:p>
    <w:p w14:paraId="321BE946" w14:textId="77777777" w:rsidR="007E78B7" w:rsidRPr="007E78B7" w:rsidRDefault="007E78B7" w:rsidP="00DF1391">
      <w:pPr>
        <w:rPr>
          <w:rFonts w:ascii="Arial" w:hAnsi="Arial" w:cs="Arial"/>
          <w:sz w:val="16"/>
          <w:szCs w:val="24"/>
        </w:rPr>
      </w:pPr>
    </w:p>
    <w:p w14:paraId="73D0E8B6" w14:textId="77777777" w:rsidR="007E78B7" w:rsidRPr="007E78B7" w:rsidRDefault="007E78B7" w:rsidP="00DF1391">
      <w:pPr>
        <w:rPr>
          <w:rFonts w:ascii="Arial" w:hAnsi="Arial" w:cs="Arial"/>
          <w:sz w:val="16"/>
          <w:szCs w:val="24"/>
        </w:rPr>
      </w:pPr>
      <w:r w:rsidRPr="007E78B7">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 2 CFR 180.220 and</w:t>
      </w:r>
    </w:p>
    <w:p w14:paraId="307C767E" w14:textId="77777777" w:rsidR="007E78B7" w:rsidRPr="007E78B7" w:rsidRDefault="007E78B7" w:rsidP="00DF1391">
      <w:pPr>
        <w:rPr>
          <w:rFonts w:ascii="Arial" w:hAnsi="Arial" w:cs="Arial"/>
          <w:sz w:val="16"/>
          <w:szCs w:val="24"/>
        </w:rPr>
      </w:pPr>
      <w:r w:rsidRPr="007E78B7">
        <w:rPr>
          <w:rFonts w:ascii="Arial" w:hAnsi="Arial" w:cs="Arial"/>
          <w:sz w:val="16"/>
          <w:szCs w:val="24"/>
        </w:rPr>
        <w:t>1200.220.</w:t>
      </w:r>
    </w:p>
    <w:p w14:paraId="31DA9AAA" w14:textId="77777777" w:rsidR="007E78B7" w:rsidRPr="007E78B7" w:rsidRDefault="007E78B7" w:rsidP="00DF1391">
      <w:pPr>
        <w:rPr>
          <w:rFonts w:ascii="Arial" w:hAnsi="Arial" w:cs="Arial"/>
          <w:sz w:val="16"/>
          <w:szCs w:val="24"/>
        </w:rPr>
      </w:pPr>
    </w:p>
    <w:p w14:paraId="2A6C2BE6" w14:textId="7488AD27" w:rsidR="007E78B7" w:rsidRPr="007E78B7" w:rsidRDefault="004E04F6" w:rsidP="00DF1391">
      <w:pPr>
        <w:rPr>
          <w:rFonts w:ascii="Arial" w:hAnsi="Arial" w:cs="Arial"/>
          <w:b/>
          <w:bCs/>
          <w:sz w:val="16"/>
          <w:szCs w:val="24"/>
        </w:rPr>
      </w:pPr>
      <w:r w:rsidRPr="004E04F6">
        <w:rPr>
          <w:rFonts w:ascii="Arial" w:hAnsi="Arial" w:cs="Arial"/>
          <w:b/>
          <w:bCs/>
          <w:sz w:val="16"/>
          <w:szCs w:val="24"/>
        </w:rPr>
        <w:t xml:space="preserve">1.  </w:t>
      </w:r>
      <w:r w:rsidR="007E78B7" w:rsidRPr="007E78B7">
        <w:rPr>
          <w:rFonts w:ascii="Arial" w:hAnsi="Arial" w:cs="Arial"/>
          <w:b/>
          <w:bCs/>
          <w:sz w:val="16"/>
          <w:szCs w:val="24"/>
        </w:rPr>
        <w:t>Instructions for Certification – First Tier Participants:</w:t>
      </w:r>
    </w:p>
    <w:p w14:paraId="12DCDC9E" w14:textId="77777777" w:rsidR="007E78B7" w:rsidRPr="007E78B7" w:rsidRDefault="007E78B7" w:rsidP="00DF1391">
      <w:pPr>
        <w:rPr>
          <w:rFonts w:ascii="Arial" w:hAnsi="Arial" w:cs="Arial"/>
          <w:sz w:val="16"/>
          <w:szCs w:val="24"/>
        </w:rPr>
      </w:pPr>
    </w:p>
    <w:p w14:paraId="3E084681" w14:textId="6449D1F0" w:rsidR="007E78B7" w:rsidRPr="007E78B7" w:rsidRDefault="004E04F6" w:rsidP="00DF1391">
      <w:pPr>
        <w:rPr>
          <w:rFonts w:ascii="Arial" w:hAnsi="Arial" w:cs="Arial"/>
          <w:sz w:val="16"/>
          <w:szCs w:val="24"/>
        </w:rPr>
      </w:pPr>
      <w:r>
        <w:rPr>
          <w:rFonts w:ascii="Arial" w:hAnsi="Arial" w:cs="Arial"/>
          <w:sz w:val="16"/>
          <w:szCs w:val="24"/>
        </w:rPr>
        <w:t xml:space="preserve">a.  </w:t>
      </w:r>
      <w:r w:rsidR="007E78B7" w:rsidRPr="007E78B7">
        <w:rPr>
          <w:rFonts w:ascii="Arial" w:hAnsi="Arial" w:cs="Arial"/>
          <w:sz w:val="16"/>
          <w:szCs w:val="24"/>
        </w:rPr>
        <w:t>By signing and submitting this proposal, the prospective first tier participant is providing the certification set out below.</w:t>
      </w:r>
    </w:p>
    <w:p w14:paraId="5E85AA0A" w14:textId="77777777" w:rsidR="007E78B7" w:rsidRPr="007E78B7" w:rsidRDefault="007E78B7" w:rsidP="00DF1391">
      <w:pPr>
        <w:rPr>
          <w:rFonts w:ascii="Arial" w:hAnsi="Arial" w:cs="Arial"/>
          <w:sz w:val="16"/>
          <w:szCs w:val="24"/>
        </w:rPr>
      </w:pPr>
    </w:p>
    <w:p w14:paraId="48D9200B" w14:textId="676535F6" w:rsidR="007E78B7" w:rsidRPr="007E78B7" w:rsidRDefault="004E04F6" w:rsidP="00DF1391">
      <w:pPr>
        <w:rPr>
          <w:rFonts w:ascii="Arial" w:hAnsi="Arial" w:cs="Arial"/>
          <w:sz w:val="16"/>
          <w:szCs w:val="24"/>
        </w:rPr>
      </w:pPr>
      <w:r>
        <w:rPr>
          <w:rFonts w:ascii="Arial" w:hAnsi="Arial" w:cs="Arial"/>
          <w:sz w:val="16"/>
          <w:szCs w:val="24"/>
        </w:rPr>
        <w:t xml:space="preserve">b.  </w:t>
      </w:r>
      <w:r w:rsidR="007E78B7" w:rsidRPr="007E78B7">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 2 CFR 180.320.</w:t>
      </w:r>
    </w:p>
    <w:p w14:paraId="4CAF1ABD" w14:textId="77777777" w:rsidR="007E78B7" w:rsidRPr="007E78B7" w:rsidRDefault="007E78B7" w:rsidP="00DF1391">
      <w:pPr>
        <w:rPr>
          <w:rFonts w:ascii="Arial" w:hAnsi="Arial" w:cs="Arial"/>
          <w:sz w:val="16"/>
          <w:szCs w:val="24"/>
        </w:rPr>
      </w:pPr>
    </w:p>
    <w:p w14:paraId="74A1AF35" w14:textId="3D082F29" w:rsidR="007E78B7" w:rsidRPr="007E78B7" w:rsidRDefault="004E04F6" w:rsidP="00DF1391">
      <w:pPr>
        <w:rPr>
          <w:rFonts w:ascii="Arial" w:hAnsi="Arial" w:cs="Arial"/>
          <w:sz w:val="16"/>
          <w:szCs w:val="24"/>
        </w:rPr>
      </w:pPr>
      <w:r>
        <w:rPr>
          <w:rFonts w:ascii="Arial" w:hAnsi="Arial" w:cs="Arial"/>
          <w:sz w:val="16"/>
          <w:szCs w:val="24"/>
        </w:rPr>
        <w:t xml:space="preserve">c.  </w:t>
      </w:r>
      <w:r w:rsidR="007E78B7" w:rsidRPr="007E78B7">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 2 CFR 180.325.</w:t>
      </w:r>
    </w:p>
    <w:p w14:paraId="79CB6954" w14:textId="77777777" w:rsidR="007E78B7" w:rsidRPr="007E78B7" w:rsidRDefault="007E78B7" w:rsidP="00DF1391">
      <w:pPr>
        <w:rPr>
          <w:rFonts w:ascii="Arial" w:hAnsi="Arial" w:cs="Arial"/>
          <w:sz w:val="16"/>
          <w:szCs w:val="24"/>
        </w:rPr>
      </w:pPr>
    </w:p>
    <w:p w14:paraId="0B94BD12" w14:textId="72F5C122" w:rsidR="007E78B7" w:rsidRPr="007E78B7" w:rsidRDefault="004E04F6" w:rsidP="00DF1391">
      <w:pPr>
        <w:rPr>
          <w:rFonts w:ascii="Arial" w:hAnsi="Arial" w:cs="Arial"/>
          <w:sz w:val="16"/>
          <w:szCs w:val="24"/>
        </w:rPr>
      </w:pPr>
      <w:r>
        <w:rPr>
          <w:rFonts w:ascii="Arial" w:hAnsi="Arial" w:cs="Arial"/>
          <w:sz w:val="16"/>
          <w:szCs w:val="24"/>
        </w:rPr>
        <w:t xml:space="preserve">d. </w:t>
      </w:r>
      <w:r w:rsidR="007E78B7" w:rsidRPr="007E78B7">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 2 CFR 180.345 and 180.350.</w:t>
      </w:r>
    </w:p>
    <w:p w14:paraId="64261143" w14:textId="77777777" w:rsidR="007E78B7" w:rsidRPr="007E78B7" w:rsidRDefault="007E78B7" w:rsidP="00DF1391">
      <w:pPr>
        <w:rPr>
          <w:rFonts w:ascii="Arial" w:hAnsi="Arial" w:cs="Arial"/>
          <w:sz w:val="16"/>
          <w:szCs w:val="24"/>
        </w:rPr>
      </w:pPr>
    </w:p>
    <w:p w14:paraId="23711A3F" w14:textId="5A9F1624" w:rsidR="007E78B7" w:rsidRPr="007E78B7" w:rsidRDefault="004E04F6" w:rsidP="00DF1391">
      <w:pPr>
        <w:rPr>
          <w:rFonts w:ascii="Arial" w:hAnsi="Arial" w:cs="Arial"/>
          <w:sz w:val="16"/>
          <w:szCs w:val="24"/>
        </w:rPr>
      </w:pPr>
      <w:r>
        <w:rPr>
          <w:rFonts w:ascii="Arial" w:hAnsi="Arial" w:cs="Arial"/>
          <w:sz w:val="16"/>
          <w:szCs w:val="24"/>
        </w:rPr>
        <w:t xml:space="preserve">e.  </w:t>
      </w:r>
      <w:r w:rsidR="007E78B7" w:rsidRPr="007E78B7">
        <w:rPr>
          <w:rFonts w:ascii="Arial" w:hAnsi="Arial" w:cs="Arial"/>
          <w:sz w:val="16"/>
          <w:szCs w:val="24"/>
        </w:rPr>
        <w:t>The terms "covered transaction," "debarred," "suspended," "ineligible," "participant," "person," "principal," and "voluntarily excluded," as used in this clause, are defined in 2 CFR Parts 180, Subpart I, 180.900-180.1020, and 1200. “First Tier Covered Transactions” refers to any covered transaction between a recipient or subrecipient of Federal funds and a participant (such as the prime or general contract). “Lower Tier Covered Transactions” refers to any covered transaction under a First Tier Covered Transaction (such as subcontracts). “First Tier Participant” refers to the participant</w:t>
      </w:r>
    </w:p>
    <w:p w14:paraId="4508B3BC" w14:textId="77777777" w:rsidR="007E78B7" w:rsidRPr="007E78B7" w:rsidRDefault="007E78B7" w:rsidP="00DF1391">
      <w:pPr>
        <w:rPr>
          <w:rFonts w:ascii="Arial" w:hAnsi="Arial" w:cs="Arial"/>
          <w:sz w:val="16"/>
          <w:szCs w:val="24"/>
        </w:rPr>
        <w:sectPr w:rsidR="007E78B7" w:rsidRPr="007E78B7" w:rsidSect="00FF50F9">
          <w:pgSz w:w="12240" w:h="15840"/>
          <w:pgMar w:top="1360" w:right="1340" w:bottom="440" w:left="1320" w:header="720" w:footer="720" w:gutter="0"/>
          <w:cols w:num="2" w:space="720" w:equalWidth="0">
            <w:col w:w="4605" w:space="291"/>
            <w:col w:w="4684"/>
          </w:cols>
          <w:docGrid w:linePitch="299"/>
        </w:sectPr>
      </w:pPr>
    </w:p>
    <w:p w14:paraId="79E40CC2" w14:textId="77777777" w:rsidR="007E78B7" w:rsidRPr="007E78B7" w:rsidRDefault="007E78B7" w:rsidP="00DF1391">
      <w:pPr>
        <w:rPr>
          <w:rFonts w:ascii="Arial" w:hAnsi="Arial" w:cs="Arial"/>
          <w:sz w:val="16"/>
          <w:szCs w:val="24"/>
        </w:rPr>
      </w:pPr>
      <w:r w:rsidRPr="007E78B7">
        <w:rPr>
          <w:rFonts w:ascii="Arial" w:hAnsi="Arial" w:cs="Arial"/>
          <w:sz w:val="16"/>
          <w:szCs w:val="24"/>
        </w:rPr>
        <w:lastRenderedPageBreak/>
        <w:t>who has entered into a covered transaction with a recipient or subrecipient of Federal funds (such as the prime or general contractor). “Lower Tier Participant” refers any participant who has entered into a covered transaction with a First Tier Participant or other Lower Tier Participants (such as subcontractors and suppliers).</w:t>
      </w:r>
    </w:p>
    <w:p w14:paraId="3CCA6A09" w14:textId="77777777" w:rsidR="007E78B7" w:rsidRPr="007E78B7" w:rsidRDefault="007E78B7" w:rsidP="00DF1391">
      <w:pPr>
        <w:rPr>
          <w:rFonts w:ascii="Arial" w:hAnsi="Arial" w:cs="Arial"/>
          <w:sz w:val="16"/>
          <w:szCs w:val="24"/>
        </w:rPr>
      </w:pPr>
    </w:p>
    <w:p w14:paraId="3C52A2FA" w14:textId="11951995" w:rsidR="007E78B7" w:rsidRPr="007E78B7" w:rsidRDefault="004E04F6" w:rsidP="00DF1391">
      <w:pPr>
        <w:rPr>
          <w:rFonts w:ascii="Arial" w:hAnsi="Arial" w:cs="Arial"/>
          <w:sz w:val="16"/>
          <w:szCs w:val="24"/>
        </w:rPr>
      </w:pPr>
      <w:r>
        <w:rPr>
          <w:rFonts w:ascii="Arial" w:hAnsi="Arial" w:cs="Arial"/>
          <w:sz w:val="16"/>
          <w:szCs w:val="24"/>
        </w:rPr>
        <w:t xml:space="preserve">f.  </w:t>
      </w:r>
      <w:r w:rsidR="007E78B7" w:rsidRPr="007E78B7">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 2 CFR 180.330.</w:t>
      </w:r>
    </w:p>
    <w:p w14:paraId="49432424" w14:textId="77777777" w:rsidR="007E78B7" w:rsidRPr="007E78B7" w:rsidRDefault="007E78B7" w:rsidP="00DF1391">
      <w:pPr>
        <w:rPr>
          <w:rFonts w:ascii="Arial" w:hAnsi="Arial" w:cs="Arial"/>
          <w:sz w:val="16"/>
          <w:szCs w:val="24"/>
        </w:rPr>
      </w:pPr>
    </w:p>
    <w:p w14:paraId="2FCE5252" w14:textId="16289EBC" w:rsidR="007E78B7" w:rsidRPr="007E78B7" w:rsidRDefault="004E04F6" w:rsidP="00DF1391">
      <w:pPr>
        <w:rPr>
          <w:rFonts w:ascii="Arial" w:hAnsi="Arial" w:cs="Arial"/>
          <w:sz w:val="16"/>
          <w:szCs w:val="24"/>
        </w:rPr>
      </w:pPr>
      <w:r>
        <w:rPr>
          <w:rFonts w:ascii="Arial" w:hAnsi="Arial" w:cs="Arial"/>
          <w:sz w:val="16"/>
          <w:szCs w:val="24"/>
        </w:rPr>
        <w:t xml:space="preserve">g.  </w:t>
      </w:r>
      <w:r w:rsidR="007E78B7" w:rsidRPr="007E78B7">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 2 CFR</w:t>
      </w:r>
    </w:p>
    <w:p w14:paraId="1938D415" w14:textId="77777777" w:rsidR="007E78B7" w:rsidRPr="007E78B7" w:rsidRDefault="007E78B7" w:rsidP="00DF1391">
      <w:pPr>
        <w:rPr>
          <w:rFonts w:ascii="Arial" w:hAnsi="Arial" w:cs="Arial"/>
          <w:sz w:val="16"/>
          <w:szCs w:val="24"/>
        </w:rPr>
      </w:pPr>
      <w:r w:rsidRPr="007E78B7">
        <w:rPr>
          <w:rFonts w:ascii="Arial" w:hAnsi="Arial" w:cs="Arial"/>
          <w:sz w:val="16"/>
          <w:szCs w:val="24"/>
        </w:rPr>
        <w:t>180.220 and 180.300.</w:t>
      </w:r>
    </w:p>
    <w:p w14:paraId="342CD743" w14:textId="77777777" w:rsidR="007E78B7" w:rsidRPr="007E78B7" w:rsidRDefault="007E78B7" w:rsidP="00DF1391">
      <w:pPr>
        <w:rPr>
          <w:rFonts w:ascii="Arial" w:hAnsi="Arial" w:cs="Arial"/>
          <w:sz w:val="16"/>
          <w:szCs w:val="24"/>
        </w:rPr>
      </w:pPr>
    </w:p>
    <w:p w14:paraId="374AF092" w14:textId="0DD96386" w:rsidR="007E78B7" w:rsidRPr="007E78B7" w:rsidRDefault="004E04F6" w:rsidP="00DF1391">
      <w:pPr>
        <w:rPr>
          <w:rFonts w:ascii="Arial" w:hAnsi="Arial" w:cs="Arial"/>
          <w:sz w:val="16"/>
          <w:szCs w:val="24"/>
        </w:rPr>
      </w:pPr>
      <w:r>
        <w:rPr>
          <w:rFonts w:ascii="Arial" w:hAnsi="Arial" w:cs="Arial"/>
          <w:sz w:val="16"/>
          <w:szCs w:val="24"/>
        </w:rPr>
        <w:t xml:space="preserve">h.  </w:t>
      </w:r>
      <w:r w:rsidR="007E78B7" w:rsidRPr="007E78B7">
        <w:rPr>
          <w:rFonts w:ascii="Arial" w:hAnsi="Arial" w:cs="Arial"/>
          <w:sz w:val="16"/>
          <w:szCs w:val="24"/>
        </w:rPr>
        <w:t xml:space="preserve">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2 CFR 180.300; 180.320, and 180.325. A participant is responsible for ensuring that its principals are not suspended, debarred, or otherwise ineligible to participate in covered transactions. 2 CFR 180.335. To verify the eligibility of its principals, as well as the eligibility of any lower tier prospective participants, each participant may, but is not required to, check the System for Award Management website </w:t>
      </w:r>
      <w:hyperlink r:id="rId83" w:history="1">
        <w:r w:rsidRPr="007E78B7">
          <w:rPr>
            <w:rStyle w:val="Hyperlink"/>
            <w:rFonts w:ascii="Arial" w:hAnsi="Arial" w:cs="Arial"/>
            <w:sz w:val="16"/>
            <w:szCs w:val="24"/>
          </w:rPr>
          <w:t>(https://www.sam.gov/)</w:t>
        </w:r>
      </w:hyperlink>
      <w:r w:rsidR="007E78B7" w:rsidRPr="007E78B7">
        <w:rPr>
          <w:rFonts w:ascii="Arial" w:hAnsi="Arial" w:cs="Arial"/>
          <w:sz w:val="16"/>
          <w:szCs w:val="24"/>
        </w:rPr>
        <w:t>. 2 CFR 180.300, 180.320, and 180.325.</w:t>
      </w:r>
    </w:p>
    <w:p w14:paraId="50FBD29A" w14:textId="77777777" w:rsidR="007E78B7" w:rsidRPr="007E78B7" w:rsidRDefault="007E78B7" w:rsidP="00DF1391">
      <w:pPr>
        <w:rPr>
          <w:rFonts w:ascii="Arial" w:hAnsi="Arial" w:cs="Arial"/>
          <w:sz w:val="16"/>
          <w:szCs w:val="24"/>
        </w:rPr>
      </w:pPr>
    </w:p>
    <w:p w14:paraId="67CB354F" w14:textId="122D534A" w:rsidR="007E78B7" w:rsidRPr="007E78B7" w:rsidRDefault="004E04F6" w:rsidP="00DF1391">
      <w:pPr>
        <w:rPr>
          <w:rFonts w:ascii="Arial" w:hAnsi="Arial" w:cs="Arial"/>
          <w:sz w:val="16"/>
          <w:szCs w:val="24"/>
        </w:rPr>
      </w:pPr>
      <w:r>
        <w:rPr>
          <w:rFonts w:ascii="Arial" w:hAnsi="Arial" w:cs="Arial"/>
          <w:sz w:val="16"/>
          <w:szCs w:val="24"/>
        </w:rPr>
        <w:t xml:space="preserve">i.  </w:t>
      </w:r>
      <w:r w:rsidR="007E78B7" w:rsidRPr="007E78B7">
        <w:rPr>
          <w:rFonts w:ascii="Arial" w:hAnsi="Arial" w:cs="Arial"/>
          <w:sz w:val="16"/>
          <w:szCs w:val="24"/>
        </w:rPr>
        <w:t>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79C90FF5" w14:textId="77777777" w:rsidR="007E78B7" w:rsidRPr="007E78B7" w:rsidRDefault="007E78B7" w:rsidP="00DF1391">
      <w:pPr>
        <w:rPr>
          <w:rFonts w:ascii="Arial" w:hAnsi="Arial" w:cs="Arial"/>
          <w:sz w:val="16"/>
          <w:szCs w:val="24"/>
        </w:rPr>
      </w:pPr>
    </w:p>
    <w:p w14:paraId="3176184D" w14:textId="2E406F37" w:rsidR="007E78B7" w:rsidRPr="007E78B7" w:rsidRDefault="004E04F6" w:rsidP="00DF1391">
      <w:pPr>
        <w:rPr>
          <w:rFonts w:ascii="Arial" w:hAnsi="Arial" w:cs="Arial"/>
          <w:sz w:val="16"/>
          <w:szCs w:val="24"/>
        </w:rPr>
      </w:pPr>
      <w:r>
        <w:rPr>
          <w:rFonts w:ascii="Arial" w:hAnsi="Arial" w:cs="Arial"/>
          <w:sz w:val="16"/>
          <w:szCs w:val="24"/>
        </w:rPr>
        <w:t xml:space="preserve">j.  </w:t>
      </w:r>
      <w:r w:rsidR="007E78B7" w:rsidRPr="007E78B7">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 2 CFR 180.325.</w:t>
      </w:r>
    </w:p>
    <w:p w14:paraId="1A8F03D6" w14:textId="77777777" w:rsidR="007E78B7" w:rsidRPr="007E78B7" w:rsidRDefault="007E78B7" w:rsidP="00DF1391">
      <w:pPr>
        <w:rPr>
          <w:rFonts w:ascii="Arial" w:hAnsi="Arial" w:cs="Arial"/>
          <w:sz w:val="16"/>
          <w:szCs w:val="24"/>
        </w:rPr>
      </w:pPr>
    </w:p>
    <w:p w14:paraId="7B92F59E" w14:textId="77777777" w:rsidR="007E78B7" w:rsidRPr="007E78B7" w:rsidRDefault="007E78B7" w:rsidP="00DF1391">
      <w:pPr>
        <w:rPr>
          <w:rFonts w:ascii="Arial" w:hAnsi="Arial" w:cs="Arial"/>
          <w:sz w:val="16"/>
          <w:szCs w:val="24"/>
        </w:rPr>
      </w:pPr>
      <w:r w:rsidRPr="007E78B7">
        <w:rPr>
          <w:rFonts w:ascii="Arial" w:hAnsi="Arial" w:cs="Arial"/>
          <w:sz w:val="16"/>
          <w:szCs w:val="24"/>
        </w:rPr>
        <w:t>* * * * *</w:t>
      </w:r>
    </w:p>
    <w:p w14:paraId="4FE5962C" w14:textId="77777777" w:rsidR="007E78B7" w:rsidRPr="007E78B7" w:rsidRDefault="007E78B7" w:rsidP="00DF1391">
      <w:pPr>
        <w:rPr>
          <w:rFonts w:ascii="Arial" w:hAnsi="Arial" w:cs="Arial"/>
          <w:sz w:val="16"/>
          <w:szCs w:val="24"/>
        </w:rPr>
      </w:pPr>
    </w:p>
    <w:p w14:paraId="35BF05DA" w14:textId="1CF598E0" w:rsidR="007E78B7" w:rsidRPr="007E78B7" w:rsidRDefault="004E04F6" w:rsidP="00DF1391">
      <w:pPr>
        <w:rPr>
          <w:rFonts w:ascii="Arial" w:hAnsi="Arial" w:cs="Arial"/>
          <w:b/>
          <w:bCs/>
          <w:sz w:val="16"/>
          <w:szCs w:val="24"/>
        </w:rPr>
      </w:pPr>
      <w:r w:rsidRPr="004E04F6">
        <w:rPr>
          <w:rFonts w:ascii="Arial" w:hAnsi="Arial" w:cs="Arial"/>
          <w:b/>
          <w:bCs/>
          <w:sz w:val="16"/>
          <w:szCs w:val="24"/>
        </w:rPr>
        <w:t xml:space="preserve">2.  </w:t>
      </w:r>
      <w:r w:rsidR="007E78B7" w:rsidRPr="007E78B7">
        <w:rPr>
          <w:rFonts w:ascii="Arial" w:hAnsi="Arial" w:cs="Arial"/>
          <w:b/>
          <w:bCs/>
          <w:sz w:val="16"/>
          <w:szCs w:val="24"/>
        </w:rPr>
        <w:t>Certification Regarding Debarment, Suspension, Ineligibility and Voluntary Exclusion – First Tier Participants:</w:t>
      </w:r>
    </w:p>
    <w:p w14:paraId="7C505D4D" w14:textId="77777777" w:rsidR="007E78B7" w:rsidRPr="007E78B7" w:rsidRDefault="007E78B7" w:rsidP="00DF1391">
      <w:pPr>
        <w:rPr>
          <w:rFonts w:ascii="Arial" w:hAnsi="Arial" w:cs="Arial"/>
          <w:sz w:val="16"/>
          <w:szCs w:val="24"/>
        </w:rPr>
      </w:pPr>
    </w:p>
    <w:p w14:paraId="32183C66" w14:textId="6C4C6750" w:rsidR="007E78B7" w:rsidRPr="007E78B7" w:rsidRDefault="004E04F6" w:rsidP="00DF1391">
      <w:pPr>
        <w:rPr>
          <w:rFonts w:ascii="Arial" w:hAnsi="Arial" w:cs="Arial"/>
          <w:sz w:val="16"/>
          <w:szCs w:val="24"/>
        </w:rPr>
      </w:pPr>
      <w:r>
        <w:rPr>
          <w:rFonts w:ascii="Arial" w:hAnsi="Arial" w:cs="Arial"/>
          <w:sz w:val="16"/>
          <w:szCs w:val="24"/>
        </w:rPr>
        <w:t xml:space="preserve">a.  </w:t>
      </w:r>
      <w:r w:rsidR="007E78B7" w:rsidRPr="007E78B7">
        <w:rPr>
          <w:rFonts w:ascii="Arial" w:hAnsi="Arial" w:cs="Arial"/>
          <w:sz w:val="16"/>
          <w:szCs w:val="24"/>
        </w:rPr>
        <w:t>The prospective first tier participant certifies to the best of its knowledge and belief, that it and its principals:</w:t>
      </w:r>
    </w:p>
    <w:p w14:paraId="66D1DE68" w14:textId="77777777" w:rsidR="007E78B7" w:rsidRPr="007E78B7" w:rsidRDefault="007E78B7" w:rsidP="00DF1391">
      <w:pPr>
        <w:rPr>
          <w:rFonts w:ascii="Arial" w:hAnsi="Arial" w:cs="Arial"/>
          <w:sz w:val="16"/>
          <w:szCs w:val="24"/>
        </w:rPr>
      </w:pPr>
    </w:p>
    <w:p w14:paraId="1C4E3551" w14:textId="538123E3" w:rsidR="007E78B7" w:rsidRPr="007E78B7" w:rsidRDefault="004E04F6" w:rsidP="004E04F6">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t xml:space="preserve">(1) </w:t>
      </w:r>
      <w:r w:rsidR="007E78B7" w:rsidRPr="007E78B7">
        <w:rPr>
          <w:rFonts w:ascii="Arial" w:hAnsi="Arial" w:cs="Arial"/>
          <w:sz w:val="16"/>
        </w:rPr>
        <w:t>Are not presently debarred, suspended, proposed for debarment, declared ineligible, or voluntarily excluded from participating in covered transactions by any Federal department or agency, 2 CFR 180.335;.</w:t>
      </w:r>
    </w:p>
    <w:p w14:paraId="7F602FBA" w14:textId="635F90F1" w:rsidR="007E78B7" w:rsidRPr="007E78B7" w:rsidRDefault="007E78B7" w:rsidP="004E04F6">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sidRPr="007E78B7">
        <w:rPr>
          <w:rFonts w:ascii="Arial" w:hAnsi="Arial" w:cs="Arial"/>
          <w:sz w:val="16"/>
        </w:rPr>
        <w:br w:type="column"/>
      </w:r>
      <w:r w:rsidR="004E04F6">
        <w:rPr>
          <w:rFonts w:ascii="Arial" w:hAnsi="Arial" w:cs="Arial"/>
          <w:sz w:val="16"/>
        </w:rPr>
        <w:t xml:space="preserve">(2) </w:t>
      </w:r>
      <w:r w:rsidRPr="007E78B7">
        <w:rPr>
          <w:rFonts w:ascii="Arial" w:hAnsi="Arial" w:cs="Arial"/>
          <w:sz w:val="16"/>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2 CFR 180.800;</w:t>
      </w:r>
    </w:p>
    <w:p w14:paraId="2813E177" w14:textId="77777777" w:rsidR="007E78B7" w:rsidRPr="007E78B7" w:rsidRDefault="007E78B7" w:rsidP="00DF1391">
      <w:pPr>
        <w:rPr>
          <w:rFonts w:ascii="Arial" w:hAnsi="Arial" w:cs="Arial"/>
          <w:sz w:val="16"/>
          <w:szCs w:val="24"/>
        </w:rPr>
      </w:pPr>
    </w:p>
    <w:p w14:paraId="1DBD657A" w14:textId="0108B955" w:rsidR="007E78B7" w:rsidRPr="007E78B7" w:rsidRDefault="004E04F6" w:rsidP="004E04F6">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t xml:space="preserve">(3) </w:t>
      </w:r>
      <w:r w:rsidR="007E78B7" w:rsidRPr="007E78B7">
        <w:rPr>
          <w:rFonts w:ascii="Arial" w:hAnsi="Arial" w:cs="Arial"/>
          <w:sz w:val="16"/>
        </w:rPr>
        <w:t>Are not presently indicted for or otherwise criminally or civilly charged by a governmental entity (Federal, State or local) with commission of any of the offenses enumerated in paragraph (a)(2) of this certification, 2 CFR 180.700 and 180.800; and</w:t>
      </w:r>
    </w:p>
    <w:p w14:paraId="05EACB98" w14:textId="77777777" w:rsidR="007E78B7" w:rsidRPr="007E78B7" w:rsidRDefault="007E78B7" w:rsidP="00DF1391">
      <w:pPr>
        <w:rPr>
          <w:rFonts w:ascii="Arial" w:hAnsi="Arial" w:cs="Arial"/>
          <w:sz w:val="16"/>
          <w:szCs w:val="24"/>
        </w:rPr>
      </w:pPr>
    </w:p>
    <w:p w14:paraId="1B914AA1" w14:textId="0054CC95" w:rsidR="007E78B7" w:rsidRPr="007E78B7" w:rsidRDefault="004E04F6" w:rsidP="004E04F6">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t xml:space="preserve">(4) </w:t>
      </w:r>
      <w:r w:rsidR="007E78B7" w:rsidRPr="007E78B7">
        <w:rPr>
          <w:rFonts w:ascii="Arial" w:hAnsi="Arial" w:cs="Arial"/>
          <w:sz w:val="16"/>
        </w:rPr>
        <w:t>Have not within a three-year period preceding this application/proposal had one or more public transactions (Federal, State or local) terminated for cause or default. 2 CFR 180.335(d).</w:t>
      </w:r>
    </w:p>
    <w:p w14:paraId="2FE8D61C" w14:textId="77777777" w:rsidR="007E78B7" w:rsidRPr="007E78B7" w:rsidRDefault="007E78B7" w:rsidP="00DF1391">
      <w:pPr>
        <w:rPr>
          <w:rFonts w:ascii="Arial" w:hAnsi="Arial" w:cs="Arial"/>
          <w:sz w:val="16"/>
          <w:szCs w:val="24"/>
        </w:rPr>
      </w:pPr>
    </w:p>
    <w:p w14:paraId="126ABEED" w14:textId="2F72A732" w:rsidR="007E78B7" w:rsidRPr="007E78B7" w:rsidRDefault="004E04F6" w:rsidP="004E04F6">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t xml:space="preserve">(5) </w:t>
      </w:r>
      <w:r w:rsidR="007E78B7" w:rsidRPr="007E78B7">
        <w:rPr>
          <w:rFonts w:ascii="Arial" w:hAnsi="Arial" w:cs="Arial"/>
          <w:sz w:val="16"/>
        </w:rPr>
        <w:t>Are not a corporation that has been convicted of a felony violation under any Federal law within the two-year period preceding this proposal (USDOT Order 4200.6 implementing appropriations act requirements); and</w:t>
      </w:r>
    </w:p>
    <w:p w14:paraId="242B39E7" w14:textId="77777777" w:rsidR="007E78B7" w:rsidRPr="007E78B7" w:rsidRDefault="007E78B7" w:rsidP="00DF1391">
      <w:pPr>
        <w:rPr>
          <w:rFonts w:ascii="Arial" w:hAnsi="Arial" w:cs="Arial"/>
          <w:sz w:val="16"/>
          <w:szCs w:val="24"/>
        </w:rPr>
      </w:pPr>
    </w:p>
    <w:p w14:paraId="2959286A" w14:textId="287363D1" w:rsidR="007E78B7" w:rsidRPr="007E78B7" w:rsidRDefault="004E04F6" w:rsidP="004E04F6">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t xml:space="preserve">(6) </w:t>
      </w:r>
      <w:r w:rsidR="007E78B7" w:rsidRPr="007E78B7">
        <w:rPr>
          <w:rFonts w:ascii="Arial" w:hAnsi="Arial" w:cs="Arial"/>
          <w:sz w:val="16"/>
        </w:rPr>
        <w:t>Are not a corporation with any unpaid Federal tax liability that has been assessed, for which all judicial and administrative remedies have been exhausted, or have lapsed, and that is not being paid in a timely manner pursuant to an agreement with the authority responsible for collecting the tax liability (USDOT Order 4200.6 implementing appropriations act requirements).</w:t>
      </w:r>
    </w:p>
    <w:p w14:paraId="5C7027A6" w14:textId="77777777" w:rsidR="007E78B7" w:rsidRPr="007E78B7" w:rsidRDefault="007E78B7" w:rsidP="00DF1391">
      <w:pPr>
        <w:rPr>
          <w:rFonts w:ascii="Arial" w:hAnsi="Arial" w:cs="Arial"/>
          <w:sz w:val="16"/>
          <w:szCs w:val="24"/>
        </w:rPr>
      </w:pPr>
    </w:p>
    <w:p w14:paraId="55ADED89" w14:textId="1553DB75" w:rsidR="007E78B7" w:rsidRPr="007E78B7" w:rsidRDefault="004E04F6" w:rsidP="00DF1391">
      <w:pPr>
        <w:rPr>
          <w:rFonts w:ascii="Arial" w:hAnsi="Arial" w:cs="Arial"/>
          <w:sz w:val="16"/>
          <w:szCs w:val="24"/>
        </w:rPr>
      </w:pPr>
      <w:r>
        <w:rPr>
          <w:rFonts w:ascii="Arial" w:hAnsi="Arial" w:cs="Arial"/>
          <w:sz w:val="16"/>
          <w:szCs w:val="24"/>
        </w:rPr>
        <w:t xml:space="preserve">b.  </w:t>
      </w:r>
      <w:r w:rsidR="007E78B7" w:rsidRPr="007E78B7">
        <w:rPr>
          <w:rFonts w:ascii="Arial" w:hAnsi="Arial" w:cs="Arial"/>
          <w:sz w:val="16"/>
          <w:szCs w:val="24"/>
        </w:rPr>
        <w:t>Where the prospective participant is unable to certify to any of the statements in this certification, such prospective participant should attach an explanation to this proposal. 2 CFR 180.335 and 180.340.</w:t>
      </w:r>
    </w:p>
    <w:p w14:paraId="0C7E7FA2" w14:textId="77777777" w:rsidR="007E78B7" w:rsidRPr="007E78B7" w:rsidRDefault="007E78B7" w:rsidP="00DF1391">
      <w:pPr>
        <w:rPr>
          <w:rFonts w:ascii="Arial" w:hAnsi="Arial" w:cs="Arial"/>
          <w:sz w:val="16"/>
          <w:szCs w:val="24"/>
        </w:rPr>
      </w:pPr>
    </w:p>
    <w:p w14:paraId="6BF31BAD" w14:textId="291AB400" w:rsidR="007E78B7" w:rsidRPr="007E78B7" w:rsidRDefault="004E04F6" w:rsidP="00DF1391">
      <w:pPr>
        <w:rPr>
          <w:rFonts w:ascii="Arial" w:hAnsi="Arial" w:cs="Arial"/>
          <w:b/>
          <w:bCs/>
          <w:sz w:val="16"/>
          <w:szCs w:val="24"/>
        </w:rPr>
      </w:pPr>
      <w:r w:rsidRPr="004E04F6">
        <w:rPr>
          <w:rFonts w:ascii="Arial" w:hAnsi="Arial" w:cs="Arial"/>
          <w:b/>
          <w:bCs/>
          <w:sz w:val="16"/>
          <w:szCs w:val="24"/>
        </w:rPr>
        <w:t xml:space="preserve">3.  </w:t>
      </w:r>
      <w:r w:rsidR="007E78B7" w:rsidRPr="007E78B7">
        <w:rPr>
          <w:rFonts w:ascii="Arial" w:hAnsi="Arial" w:cs="Arial"/>
          <w:b/>
          <w:bCs/>
          <w:sz w:val="16"/>
          <w:szCs w:val="24"/>
        </w:rPr>
        <w:t>Instructions for Certification - Lower Tier Participants:</w:t>
      </w:r>
    </w:p>
    <w:p w14:paraId="6879B408" w14:textId="77777777" w:rsidR="007E78B7" w:rsidRPr="007E78B7" w:rsidRDefault="007E78B7" w:rsidP="00DF1391">
      <w:pPr>
        <w:rPr>
          <w:rFonts w:ascii="Arial" w:hAnsi="Arial" w:cs="Arial"/>
          <w:sz w:val="16"/>
          <w:szCs w:val="24"/>
        </w:rPr>
      </w:pPr>
    </w:p>
    <w:p w14:paraId="1FFC7E3C" w14:textId="77777777" w:rsidR="007E78B7" w:rsidRPr="007E78B7" w:rsidRDefault="007E78B7" w:rsidP="00DF1391">
      <w:pPr>
        <w:rPr>
          <w:rFonts w:ascii="Arial" w:hAnsi="Arial" w:cs="Arial"/>
          <w:sz w:val="16"/>
          <w:szCs w:val="24"/>
        </w:rPr>
      </w:pPr>
      <w:r w:rsidRPr="007E78B7">
        <w:rPr>
          <w:rFonts w:ascii="Arial" w:hAnsi="Arial" w:cs="Arial"/>
          <w:sz w:val="16"/>
          <w:szCs w:val="24"/>
        </w:rPr>
        <w:t>(Applicable to all subcontracts, purchase orders, and other lower tier transactions requiring prior FHWA approval or estimated to cost $25,000 or more - 2 CFR Parts 180 and 1200). 2 CFR 180.220 and 1200.220.</w:t>
      </w:r>
    </w:p>
    <w:p w14:paraId="348389C8" w14:textId="77777777" w:rsidR="007E78B7" w:rsidRPr="007E78B7" w:rsidRDefault="007E78B7" w:rsidP="00DF1391">
      <w:pPr>
        <w:rPr>
          <w:rFonts w:ascii="Arial" w:hAnsi="Arial" w:cs="Arial"/>
          <w:sz w:val="16"/>
          <w:szCs w:val="24"/>
        </w:rPr>
      </w:pPr>
    </w:p>
    <w:p w14:paraId="35498A29" w14:textId="040BB8DE" w:rsidR="007E78B7" w:rsidRPr="007E78B7" w:rsidRDefault="004E04F6" w:rsidP="00DF1391">
      <w:pPr>
        <w:rPr>
          <w:rFonts w:ascii="Arial" w:hAnsi="Arial" w:cs="Arial"/>
          <w:sz w:val="16"/>
          <w:szCs w:val="24"/>
        </w:rPr>
      </w:pPr>
      <w:r>
        <w:rPr>
          <w:rFonts w:ascii="Arial" w:hAnsi="Arial" w:cs="Arial"/>
          <w:sz w:val="16"/>
          <w:szCs w:val="24"/>
        </w:rPr>
        <w:t xml:space="preserve">a.  </w:t>
      </w:r>
      <w:r w:rsidR="007E78B7" w:rsidRPr="007E78B7">
        <w:rPr>
          <w:rFonts w:ascii="Arial" w:hAnsi="Arial" w:cs="Arial"/>
          <w:sz w:val="16"/>
          <w:szCs w:val="24"/>
        </w:rPr>
        <w:t>By signing and submitting this proposal, the prospective lower tier participant is providing the certification set out below.</w:t>
      </w:r>
    </w:p>
    <w:p w14:paraId="61460BD4" w14:textId="77777777" w:rsidR="007E78B7" w:rsidRPr="007E78B7" w:rsidRDefault="007E78B7" w:rsidP="00DF1391">
      <w:pPr>
        <w:rPr>
          <w:rFonts w:ascii="Arial" w:hAnsi="Arial" w:cs="Arial"/>
          <w:sz w:val="16"/>
          <w:szCs w:val="24"/>
        </w:rPr>
      </w:pPr>
    </w:p>
    <w:p w14:paraId="5740A20D" w14:textId="62138824" w:rsidR="007E78B7" w:rsidRPr="007E78B7" w:rsidRDefault="004E04F6" w:rsidP="00DF1391">
      <w:pPr>
        <w:rPr>
          <w:rFonts w:ascii="Arial" w:hAnsi="Arial" w:cs="Arial"/>
          <w:sz w:val="16"/>
          <w:szCs w:val="24"/>
        </w:rPr>
      </w:pPr>
      <w:r>
        <w:rPr>
          <w:rFonts w:ascii="Arial" w:hAnsi="Arial" w:cs="Arial"/>
          <w:sz w:val="16"/>
          <w:szCs w:val="24"/>
        </w:rPr>
        <w:t xml:space="preserve">b.  </w:t>
      </w:r>
      <w:r w:rsidR="007E78B7" w:rsidRPr="007E78B7">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6595A4FC" w14:textId="77777777" w:rsidR="007E78B7" w:rsidRPr="007E78B7" w:rsidRDefault="007E78B7" w:rsidP="00DF1391">
      <w:pPr>
        <w:rPr>
          <w:rFonts w:ascii="Arial" w:hAnsi="Arial" w:cs="Arial"/>
          <w:sz w:val="16"/>
          <w:szCs w:val="24"/>
        </w:rPr>
      </w:pPr>
    </w:p>
    <w:p w14:paraId="38E756B3" w14:textId="4EB3D4BC" w:rsidR="007E78B7" w:rsidRPr="007E78B7" w:rsidRDefault="004E04F6" w:rsidP="00DF1391">
      <w:pPr>
        <w:rPr>
          <w:rFonts w:ascii="Arial" w:hAnsi="Arial" w:cs="Arial"/>
          <w:sz w:val="16"/>
          <w:szCs w:val="24"/>
        </w:rPr>
      </w:pPr>
      <w:r>
        <w:rPr>
          <w:rFonts w:ascii="Arial" w:hAnsi="Arial" w:cs="Arial"/>
          <w:sz w:val="16"/>
          <w:szCs w:val="24"/>
        </w:rPr>
        <w:t xml:space="preserve">c.  </w:t>
      </w:r>
      <w:r w:rsidR="007E78B7" w:rsidRPr="007E78B7">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 2 CFR 180.365.</w:t>
      </w:r>
    </w:p>
    <w:p w14:paraId="1DF5F43C" w14:textId="77777777" w:rsidR="007E78B7" w:rsidRPr="007E78B7" w:rsidRDefault="007E78B7" w:rsidP="00DF1391">
      <w:pPr>
        <w:rPr>
          <w:rFonts w:ascii="Arial" w:hAnsi="Arial" w:cs="Arial"/>
          <w:sz w:val="16"/>
          <w:szCs w:val="24"/>
        </w:rPr>
      </w:pPr>
    </w:p>
    <w:p w14:paraId="7FA76827" w14:textId="7662CAFC" w:rsidR="007E78B7" w:rsidRPr="007E78B7" w:rsidRDefault="004E04F6" w:rsidP="00DF1391">
      <w:pPr>
        <w:rPr>
          <w:rFonts w:ascii="Arial" w:hAnsi="Arial" w:cs="Arial"/>
          <w:sz w:val="16"/>
          <w:szCs w:val="24"/>
        </w:rPr>
      </w:pPr>
      <w:r>
        <w:rPr>
          <w:rFonts w:ascii="Arial" w:hAnsi="Arial" w:cs="Arial"/>
          <w:sz w:val="16"/>
          <w:szCs w:val="24"/>
        </w:rPr>
        <w:t xml:space="preserve">d.  </w:t>
      </w:r>
      <w:r w:rsidR="007E78B7" w:rsidRPr="007E78B7">
        <w:rPr>
          <w:rFonts w:ascii="Arial" w:hAnsi="Arial" w:cs="Arial"/>
          <w:sz w:val="16"/>
          <w:szCs w:val="24"/>
        </w:rPr>
        <w:t>The terms "covered transaction," "debarred," "suspended," "ineligible," "participant," "person," "principal," and "voluntarily excluded," as used in this clause, are defined in 2 CFR Parts 180, Subpart I, 180.900 – 180.1020, and 1200. You may contact the person to which this proposal is</w:t>
      </w:r>
    </w:p>
    <w:p w14:paraId="54538F83" w14:textId="77777777" w:rsidR="007E78B7" w:rsidRPr="007E78B7" w:rsidRDefault="007E78B7" w:rsidP="00DF1391">
      <w:pPr>
        <w:rPr>
          <w:rFonts w:ascii="Arial" w:hAnsi="Arial" w:cs="Arial"/>
          <w:sz w:val="16"/>
          <w:szCs w:val="24"/>
        </w:rPr>
        <w:sectPr w:rsidR="007E78B7" w:rsidRPr="007E78B7" w:rsidSect="00FF50F9">
          <w:pgSz w:w="12240" w:h="15840"/>
          <w:pgMar w:top="1360" w:right="1340" w:bottom="440" w:left="1320" w:header="720" w:footer="720" w:gutter="0"/>
          <w:cols w:num="2" w:space="720" w:equalWidth="0">
            <w:col w:w="4596" w:space="300"/>
            <w:col w:w="4684"/>
          </w:cols>
          <w:docGrid w:linePitch="299"/>
        </w:sectPr>
      </w:pPr>
    </w:p>
    <w:p w14:paraId="24B56B6F" w14:textId="77777777" w:rsidR="007E78B7" w:rsidRPr="007E78B7" w:rsidRDefault="007E78B7" w:rsidP="00DF1391">
      <w:pPr>
        <w:rPr>
          <w:rFonts w:ascii="Arial" w:hAnsi="Arial" w:cs="Arial"/>
          <w:sz w:val="16"/>
          <w:szCs w:val="24"/>
        </w:rPr>
      </w:pPr>
      <w:bookmarkStart w:id="1172" w:name="Certification_Regarding_Debarment,_Suspe"/>
      <w:bookmarkStart w:id="1173" w:name="XI._CERTIFICATION_REGARDING_USE_OF_CONTR"/>
      <w:bookmarkEnd w:id="1172"/>
      <w:bookmarkEnd w:id="1173"/>
      <w:r w:rsidRPr="007E78B7">
        <w:rPr>
          <w:rFonts w:ascii="Arial" w:hAnsi="Arial" w:cs="Arial"/>
          <w:sz w:val="16"/>
          <w:szCs w:val="24"/>
        </w:rPr>
        <w:lastRenderedPageBreak/>
        <w:t>submitted for assistance in obtaining a copy of those regulations. “First Tier Covered Transactions” refers to any covered transaction between a recipient or subrecipient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recipient or subrecipient of Federal funds (such as the prime or general contractor). “Lower Tier Participant” refers any participant who has entered into a covered transaction with a First Tier Participant or other Lower Tier Participants (such as subcontractors and suppliers).</w:t>
      </w:r>
    </w:p>
    <w:p w14:paraId="5EE748CE" w14:textId="77777777" w:rsidR="007E78B7" w:rsidRPr="007E78B7" w:rsidRDefault="007E78B7" w:rsidP="00DF1391">
      <w:pPr>
        <w:rPr>
          <w:rFonts w:ascii="Arial" w:hAnsi="Arial" w:cs="Arial"/>
          <w:sz w:val="16"/>
          <w:szCs w:val="24"/>
        </w:rPr>
      </w:pPr>
    </w:p>
    <w:p w14:paraId="69E0EB9D" w14:textId="0EFB3D6E" w:rsidR="007E78B7" w:rsidRPr="007E78B7" w:rsidRDefault="004E04F6" w:rsidP="00DF1391">
      <w:pPr>
        <w:rPr>
          <w:rFonts w:ascii="Arial" w:hAnsi="Arial" w:cs="Arial"/>
          <w:sz w:val="16"/>
          <w:szCs w:val="24"/>
        </w:rPr>
      </w:pPr>
      <w:r>
        <w:rPr>
          <w:rFonts w:ascii="Arial" w:hAnsi="Arial" w:cs="Arial"/>
          <w:sz w:val="16"/>
          <w:szCs w:val="24"/>
        </w:rPr>
        <w:t xml:space="preserve">e.  </w:t>
      </w:r>
      <w:r w:rsidR="007E78B7" w:rsidRPr="007E78B7">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2 CFR 1200.220 and 1200.332.</w:t>
      </w:r>
    </w:p>
    <w:p w14:paraId="74BBCBA3" w14:textId="77777777" w:rsidR="007E78B7" w:rsidRPr="007E78B7" w:rsidRDefault="007E78B7" w:rsidP="00DF1391">
      <w:pPr>
        <w:rPr>
          <w:rFonts w:ascii="Arial" w:hAnsi="Arial" w:cs="Arial"/>
          <w:sz w:val="16"/>
          <w:szCs w:val="24"/>
        </w:rPr>
      </w:pPr>
    </w:p>
    <w:p w14:paraId="638011BE" w14:textId="7397C788" w:rsidR="007E78B7" w:rsidRPr="007E78B7" w:rsidRDefault="004E04F6" w:rsidP="00DF1391">
      <w:pPr>
        <w:rPr>
          <w:rFonts w:ascii="Arial" w:hAnsi="Arial" w:cs="Arial"/>
          <w:sz w:val="16"/>
          <w:szCs w:val="24"/>
        </w:rPr>
      </w:pPr>
      <w:r>
        <w:rPr>
          <w:rFonts w:ascii="Arial" w:hAnsi="Arial" w:cs="Arial"/>
          <w:sz w:val="16"/>
          <w:szCs w:val="24"/>
        </w:rPr>
        <w:t xml:space="preserve">f.  </w:t>
      </w:r>
      <w:r w:rsidR="007E78B7" w:rsidRPr="007E78B7">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 2 CFR 180.220 and 1200.220.</w:t>
      </w:r>
    </w:p>
    <w:p w14:paraId="433584A8" w14:textId="77777777" w:rsidR="007E78B7" w:rsidRPr="007E78B7" w:rsidRDefault="007E78B7" w:rsidP="00DF1391">
      <w:pPr>
        <w:rPr>
          <w:rFonts w:ascii="Arial" w:hAnsi="Arial" w:cs="Arial"/>
          <w:sz w:val="16"/>
          <w:szCs w:val="24"/>
        </w:rPr>
      </w:pPr>
    </w:p>
    <w:p w14:paraId="772F0AAD" w14:textId="0D75AFCF" w:rsidR="007E78B7" w:rsidRPr="007E78B7" w:rsidRDefault="004E04F6" w:rsidP="00DF1391">
      <w:pPr>
        <w:rPr>
          <w:rFonts w:ascii="Arial" w:hAnsi="Arial" w:cs="Arial"/>
          <w:sz w:val="16"/>
          <w:szCs w:val="24"/>
        </w:rPr>
      </w:pPr>
      <w:r>
        <w:rPr>
          <w:rFonts w:ascii="Arial" w:hAnsi="Arial" w:cs="Arial"/>
          <w:sz w:val="16"/>
          <w:szCs w:val="24"/>
        </w:rPr>
        <w:t xml:space="preserve">g.  </w:t>
      </w:r>
      <w:r w:rsidR="007E78B7" w:rsidRPr="007E78B7">
        <w:rPr>
          <w:rFonts w:ascii="Arial" w:hAnsi="Arial" w:cs="Arial"/>
          <w:sz w:val="16"/>
          <w:szCs w:val="24"/>
        </w:rPr>
        <w:t xml:space="preserve">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System for Award Management website </w:t>
      </w:r>
      <w:hyperlink r:id="rId84">
        <w:r w:rsidR="007E78B7" w:rsidRPr="007E78B7">
          <w:rPr>
            <w:rFonts w:ascii="Arial" w:hAnsi="Arial" w:cs="Arial"/>
            <w:sz w:val="16"/>
            <w:szCs w:val="24"/>
          </w:rPr>
          <w:t>(https://www.sam.gov/)</w:t>
        </w:r>
      </w:hyperlink>
      <w:r w:rsidR="007E78B7" w:rsidRPr="007E78B7">
        <w:rPr>
          <w:rFonts w:ascii="Arial" w:hAnsi="Arial" w:cs="Arial"/>
          <w:sz w:val="16"/>
          <w:szCs w:val="24"/>
        </w:rPr>
        <w:t>, which is compiled by the General Services Administration. 2 CFR 180.300, 180.320, 180.330, and 180.335.</w:t>
      </w:r>
    </w:p>
    <w:p w14:paraId="62B99365" w14:textId="77777777" w:rsidR="007E78B7" w:rsidRPr="007E78B7" w:rsidRDefault="007E78B7" w:rsidP="00DF1391">
      <w:pPr>
        <w:rPr>
          <w:rFonts w:ascii="Arial" w:hAnsi="Arial" w:cs="Arial"/>
          <w:sz w:val="16"/>
          <w:szCs w:val="24"/>
        </w:rPr>
      </w:pPr>
    </w:p>
    <w:p w14:paraId="04586FF9" w14:textId="1A74C0EA" w:rsidR="007E78B7" w:rsidRPr="007E78B7" w:rsidRDefault="004E04F6" w:rsidP="00DF1391">
      <w:pPr>
        <w:rPr>
          <w:rFonts w:ascii="Arial" w:hAnsi="Arial" w:cs="Arial"/>
          <w:sz w:val="16"/>
          <w:szCs w:val="24"/>
        </w:rPr>
      </w:pPr>
      <w:r>
        <w:rPr>
          <w:rFonts w:ascii="Arial" w:hAnsi="Arial" w:cs="Arial"/>
          <w:sz w:val="16"/>
          <w:szCs w:val="24"/>
        </w:rPr>
        <w:t xml:space="preserve">h.  </w:t>
      </w:r>
      <w:r w:rsidR="007E78B7" w:rsidRPr="007E78B7">
        <w:rPr>
          <w:rFonts w:ascii="Arial" w:hAnsi="Arial" w:cs="Arial"/>
          <w:sz w:val="16"/>
          <w:szCs w:val="24"/>
        </w:rPr>
        <w:t>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4FCC549C" w14:textId="77777777" w:rsidR="007E78B7" w:rsidRPr="007E78B7" w:rsidRDefault="007E78B7" w:rsidP="00DF1391">
      <w:pPr>
        <w:rPr>
          <w:rFonts w:ascii="Arial" w:hAnsi="Arial" w:cs="Arial"/>
          <w:sz w:val="16"/>
          <w:szCs w:val="24"/>
        </w:rPr>
      </w:pPr>
    </w:p>
    <w:p w14:paraId="6CD6C481" w14:textId="49E7CC23" w:rsidR="007E78B7" w:rsidRPr="007E78B7" w:rsidRDefault="004E04F6" w:rsidP="00DF1391">
      <w:pPr>
        <w:rPr>
          <w:rFonts w:ascii="Arial" w:hAnsi="Arial" w:cs="Arial"/>
          <w:sz w:val="16"/>
          <w:szCs w:val="24"/>
        </w:rPr>
      </w:pPr>
      <w:r>
        <w:rPr>
          <w:rFonts w:ascii="Arial" w:hAnsi="Arial" w:cs="Arial"/>
          <w:sz w:val="16"/>
          <w:szCs w:val="24"/>
        </w:rPr>
        <w:t xml:space="preserve">i.  </w:t>
      </w:r>
      <w:r w:rsidR="007E78B7" w:rsidRPr="007E78B7">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 2 CFR 180.325.</w:t>
      </w:r>
    </w:p>
    <w:p w14:paraId="063D6EEB" w14:textId="77777777" w:rsidR="007E78B7" w:rsidRPr="007E78B7" w:rsidRDefault="007E78B7" w:rsidP="00DF1391">
      <w:pPr>
        <w:rPr>
          <w:rFonts w:ascii="Arial" w:hAnsi="Arial" w:cs="Arial"/>
          <w:sz w:val="16"/>
          <w:szCs w:val="24"/>
        </w:rPr>
      </w:pPr>
    </w:p>
    <w:p w14:paraId="7DD4F021" w14:textId="77777777" w:rsidR="007E78B7" w:rsidRPr="007E78B7" w:rsidRDefault="007E78B7" w:rsidP="00DF1391">
      <w:pPr>
        <w:rPr>
          <w:rFonts w:ascii="Arial" w:hAnsi="Arial" w:cs="Arial"/>
          <w:sz w:val="16"/>
          <w:szCs w:val="24"/>
        </w:rPr>
      </w:pPr>
      <w:r w:rsidRPr="007E78B7">
        <w:rPr>
          <w:rFonts w:ascii="Arial" w:hAnsi="Arial" w:cs="Arial"/>
          <w:sz w:val="16"/>
          <w:szCs w:val="24"/>
        </w:rPr>
        <w:t>* * * * *</w:t>
      </w:r>
    </w:p>
    <w:p w14:paraId="6D0D1C1E" w14:textId="77777777" w:rsidR="007E78B7" w:rsidRPr="007E78B7" w:rsidRDefault="007E78B7" w:rsidP="00DF1391">
      <w:pPr>
        <w:rPr>
          <w:rFonts w:ascii="Arial" w:hAnsi="Arial" w:cs="Arial"/>
          <w:sz w:val="16"/>
          <w:szCs w:val="24"/>
        </w:rPr>
      </w:pPr>
    </w:p>
    <w:p w14:paraId="2AFCAE19" w14:textId="77777777" w:rsidR="007E78B7" w:rsidRPr="007E78B7" w:rsidRDefault="007E78B7" w:rsidP="00DF1391">
      <w:pPr>
        <w:rPr>
          <w:rFonts w:ascii="Arial" w:hAnsi="Arial" w:cs="Arial"/>
          <w:b/>
          <w:bCs/>
          <w:sz w:val="16"/>
          <w:szCs w:val="24"/>
        </w:rPr>
      </w:pPr>
      <w:r w:rsidRPr="007E78B7">
        <w:rPr>
          <w:rFonts w:ascii="Arial" w:hAnsi="Arial" w:cs="Arial"/>
          <w:b/>
          <w:bCs/>
          <w:sz w:val="16"/>
          <w:szCs w:val="24"/>
        </w:rPr>
        <w:t>Certification Regarding Debarment, Suspension, Ineligibility and Voluntary Exclusion--Lower Tier Participants:</w:t>
      </w:r>
    </w:p>
    <w:p w14:paraId="3AAFD105" w14:textId="77777777" w:rsidR="007E78B7" w:rsidRPr="007E78B7" w:rsidRDefault="007E78B7" w:rsidP="00DF1391">
      <w:pPr>
        <w:rPr>
          <w:rFonts w:ascii="Arial" w:hAnsi="Arial" w:cs="Arial"/>
          <w:sz w:val="16"/>
          <w:szCs w:val="24"/>
        </w:rPr>
      </w:pPr>
    </w:p>
    <w:p w14:paraId="05F281CA" w14:textId="0060A69C" w:rsidR="007E78B7" w:rsidRPr="007E78B7" w:rsidRDefault="004E04F6" w:rsidP="00DF1391">
      <w:pPr>
        <w:rPr>
          <w:rFonts w:ascii="Arial" w:hAnsi="Arial" w:cs="Arial"/>
          <w:sz w:val="16"/>
          <w:szCs w:val="24"/>
        </w:rPr>
      </w:pPr>
      <w:r>
        <w:rPr>
          <w:rFonts w:ascii="Arial" w:hAnsi="Arial" w:cs="Arial"/>
          <w:sz w:val="16"/>
          <w:szCs w:val="24"/>
        </w:rPr>
        <w:t xml:space="preserve">1.  </w:t>
      </w:r>
      <w:r w:rsidR="007E78B7" w:rsidRPr="007E78B7">
        <w:rPr>
          <w:rFonts w:ascii="Arial" w:hAnsi="Arial" w:cs="Arial"/>
          <w:sz w:val="16"/>
          <w:szCs w:val="24"/>
        </w:rPr>
        <w:t>The prospective lower tier participant certifies, by submission of this proposal, that neither it nor its principals:</w:t>
      </w:r>
    </w:p>
    <w:p w14:paraId="4369D51C" w14:textId="77777777" w:rsidR="007E78B7" w:rsidRPr="007E78B7" w:rsidRDefault="007E78B7" w:rsidP="00DF1391">
      <w:pPr>
        <w:rPr>
          <w:rFonts w:ascii="Arial" w:hAnsi="Arial" w:cs="Arial"/>
          <w:sz w:val="16"/>
          <w:szCs w:val="24"/>
        </w:rPr>
      </w:pPr>
      <w:r w:rsidRPr="007E78B7">
        <w:rPr>
          <w:rFonts w:ascii="Arial" w:hAnsi="Arial" w:cs="Arial"/>
          <w:sz w:val="16"/>
          <w:szCs w:val="24"/>
        </w:rPr>
        <w:br w:type="column"/>
      </w:r>
    </w:p>
    <w:p w14:paraId="4E216BE3" w14:textId="3D8307C6" w:rsidR="007E78B7" w:rsidRPr="007E78B7" w:rsidRDefault="004E04F6" w:rsidP="004E04F6">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t xml:space="preserve">(a) </w:t>
      </w:r>
      <w:r w:rsidR="007E78B7" w:rsidRPr="007E78B7">
        <w:rPr>
          <w:rFonts w:ascii="Arial" w:hAnsi="Arial" w:cs="Arial"/>
          <w:sz w:val="16"/>
        </w:rPr>
        <w:t>is presently debarred, suspended, proposed for debarment, declared ineligible, or voluntarily excluded from participating in covered transactions by any Federal department or agency, 2 CFR 180.355;</w:t>
      </w:r>
    </w:p>
    <w:p w14:paraId="7334BFB3" w14:textId="77777777" w:rsidR="007E78B7" w:rsidRPr="007E78B7" w:rsidRDefault="007E78B7" w:rsidP="00DF1391">
      <w:pPr>
        <w:rPr>
          <w:rFonts w:ascii="Arial" w:hAnsi="Arial" w:cs="Arial"/>
          <w:sz w:val="16"/>
          <w:szCs w:val="24"/>
        </w:rPr>
      </w:pPr>
    </w:p>
    <w:p w14:paraId="49AB26DE" w14:textId="5890E390" w:rsidR="007E78B7" w:rsidRPr="007E78B7" w:rsidRDefault="004E04F6" w:rsidP="004E04F6">
      <w:pPr>
        <w:pStyle w:val="ListParagraph"/>
        <w:widowControl w:val="0"/>
        <w:tabs>
          <w:tab w:val="left" w:pos="503"/>
        </w:tabs>
        <w:autoSpaceDE w:val="0"/>
        <w:autoSpaceDN w:val="0"/>
        <w:spacing w:line="184" w:lineRule="exact"/>
        <w:ind w:left="502" w:hanging="239"/>
        <w:contextualSpacing w:val="0"/>
        <w:rPr>
          <w:rFonts w:ascii="Arial" w:hAnsi="Arial" w:cs="Arial"/>
          <w:sz w:val="16"/>
        </w:rPr>
      </w:pPr>
      <w:r>
        <w:rPr>
          <w:rFonts w:ascii="Arial" w:hAnsi="Arial" w:cs="Arial"/>
          <w:sz w:val="16"/>
        </w:rPr>
        <w:t xml:space="preserve">(b) </w:t>
      </w:r>
      <w:r w:rsidR="007E78B7" w:rsidRPr="007E78B7">
        <w:rPr>
          <w:rFonts w:ascii="Arial" w:hAnsi="Arial" w:cs="Arial"/>
          <w:sz w:val="16"/>
        </w:rPr>
        <w:t>is a corporation that has been convicted of a felony violation under any Federal law within the two-year period preceding this proposal (USDOT Order 4200.6 implementing appropriations act requirements); and</w:t>
      </w:r>
    </w:p>
    <w:p w14:paraId="45FF01C4" w14:textId="77777777" w:rsidR="007E78B7" w:rsidRPr="007E78B7" w:rsidRDefault="007E78B7" w:rsidP="00DF1391">
      <w:pPr>
        <w:rPr>
          <w:rFonts w:ascii="Arial" w:hAnsi="Arial" w:cs="Arial"/>
          <w:sz w:val="16"/>
          <w:szCs w:val="24"/>
        </w:rPr>
      </w:pPr>
    </w:p>
    <w:p w14:paraId="62F3A45A" w14:textId="0409CDE0" w:rsidR="007E78B7" w:rsidRPr="007E78B7" w:rsidRDefault="004E04F6" w:rsidP="00DF1391">
      <w:pPr>
        <w:rPr>
          <w:rFonts w:ascii="Arial" w:hAnsi="Arial" w:cs="Arial"/>
          <w:sz w:val="16"/>
          <w:szCs w:val="24"/>
        </w:rPr>
      </w:pPr>
      <w:r>
        <w:rPr>
          <w:rFonts w:ascii="Arial" w:hAnsi="Arial" w:cs="Arial"/>
          <w:sz w:val="16"/>
          <w:szCs w:val="24"/>
        </w:rPr>
        <w:t xml:space="preserve">(c) </w:t>
      </w:r>
      <w:r w:rsidR="007E78B7" w:rsidRPr="007E78B7">
        <w:rPr>
          <w:rFonts w:ascii="Arial" w:hAnsi="Arial" w:cs="Arial"/>
          <w:sz w:val="16"/>
          <w:szCs w:val="24"/>
        </w:rPr>
        <w:t>is a corporation with any unpaid Federal tax liability that has been assessed, for which all judicial and administrative remedies have been exhausted, or have lapsed, and that is not being paid in a timely manner pursuant to an agreement with the authority responsible for collecting the tax liability. (USDOT Order 4200.6 implementing appropriations act requirements)</w:t>
      </w:r>
    </w:p>
    <w:p w14:paraId="37F4FCF8" w14:textId="77777777" w:rsidR="007E78B7" w:rsidRPr="007E78B7" w:rsidRDefault="007E78B7" w:rsidP="00DF1391">
      <w:pPr>
        <w:rPr>
          <w:rFonts w:ascii="Arial" w:hAnsi="Arial" w:cs="Arial"/>
          <w:sz w:val="16"/>
          <w:szCs w:val="24"/>
        </w:rPr>
      </w:pPr>
    </w:p>
    <w:p w14:paraId="4C997BA0" w14:textId="2F64D68A" w:rsidR="007E78B7" w:rsidRPr="007E78B7" w:rsidRDefault="004E04F6" w:rsidP="00DF1391">
      <w:pPr>
        <w:rPr>
          <w:rFonts w:ascii="Arial" w:hAnsi="Arial" w:cs="Arial"/>
          <w:sz w:val="16"/>
          <w:szCs w:val="24"/>
        </w:rPr>
      </w:pPr>
      <w:r>
        <w:rPr>
          <w:rFonts w:ascii="Arial" w:hAnsi="Arial" w:cs="Arial"/>
          <w:sz w:val="16"/>
          <w:szCs w:val="24"/>
        </w:rPr>
        <w:t xml:space="preserve">2.  </w:t>
      </w:r>
      <w:r w:rsidR="007E78B7" w:rsidRPr="007E78B7">
        <w:rPr>
          <w:rFonts w:ascii="Arial" w:hAnsi="Arial" w:cs="Arial"/>
          <w:sz w:val="16"/>
          <w:szCs w:val="24"/>
        </w:rPr>
        <w:t>Where the prospective lower tier participant is unable to certify to any of the statements in this certification, such prospective participant should attach an explanation to this proposal.</w:t>
      </w:r>
    </w:p>
    <w:p w14:paraId="3728988B" w14:textId="77777777" w:rsidR="007E78B7" w:rsidRPr="007E78B7" w:rsidRDefault="007E78B7" w:rsidP="00DF1391">
      <w:pPr>
        <w:rPr>
          <w:rFonts w:ascii="Arial" w:hAnsi="Arial" w:cs="Arial"/>
          <w:sz w:val="16"/>
          <w:szCs w:val="24"/>
        </w:rPr>
      </w:pPr>
    </w:p>
    <w:p w14:paraId="2B70EA28" w14:textId="77777777" w:rsidR="007E78B7" w:rsidRPr="007E78B7" w:rsidRDefault="007E78B7" w:rsidP="00DF1391">
      <w:pPr>
        <w:rPr>
          <w:rFonts w:ascii="Arial" w:hAnsi="Arial" w:cs="Arial"/>
          <w:sz w:val="16"/>
          <w:szCs w:val="24"/>
        </w:rPr>
      </w:pPr>
      <w:r w:rsidRPr="007E78B7">
        <w:rPr>
          <w:rFonts w:ascii="Arial" w:hAnsi="Arial" w:cs="Arial"/>
          <w:sz w:val="16"/>
          <w:szCs w:val="24"/>
        </w:rPr>
        <w:t>* * * * *</w:t>
      </w:r>
    </w:p>
    <w:p w14:paraId="25D3DC52" w14:textId="77777777" w:rsidR="007E78B7" w:rsidRPr="007E78B7" w:rsidRDefault="007E78B7" w:rsidP="00DF1391">
      <w:pPr>
        <w:rPr>
          <w:rFonts w:ascii="Arial" w:hAnsi="Arial" w:cs="Arial"/>
          <w:sz w:val="16"/>
          <w:szCs w:val="24"/>
        </w:rPr>
      </w:pPr>
    </w:p>
    <w:p w14:paraId="4BB7FCD2" w14:textId="388289BA" w:rsidR="007E78B7" w:rsidRPr="007E78B7" w:rsidRDefault="000E1FBC" w:rsidP="000E1FBC">
      <w:pPr>
        <w:rPr>
          <w:rFonts w:ascii="Arial" w:hAnsi="Arial" w:cs="Arial"/>
          <w:b/>
          <w:bCs/>
          <w:sz w:val="16"/>
          <w:szCs w:val="24"/>
        </w:rPr>
      </w:pPr>
      <w:r w:rsidRPr="004E04F6">
        <w:rPr>
          <w:rFonts w:ascii="Arial" w:hAnsi="Arial" w:cs="Arial"/>
          <w:b/>
          <w:bCs/>
          <w:sz w:val="16"/>
          <w:szCs w:val="24"/>
        </w:rPr>
        <w:t xml:space="preserve">XI.  </w:t>
      </w:r>
      <w:r w:rsidR="007E78B7" w:rsidRPr="007E78B7">
        <w:rPr>
          <w:rFonts w:ascii="Arial" w:hAnsi="Arial" w:cs="Arial"/>
          <w:b/>
          <w:bCs/>
          <w:sz w:val="16"/>
          <w:szCs w:val="24"/>
        </w:rPr>
        <w:t>CERTIFICATION REGARDING USE OF CONTRACT FUNDS FOR LOBBYING</w:t>
      </w:r>
    </w:p>
    <w:p w14:paraId="6C6AE59E" w14:textId="77777777" w:rsidR="007E78B7" w:rsidRPr="007E78B7" w:rsidRDefault="007E78B7" w:rsidP="00DF1391">
      <w:pPr>
        <w:rPr>
          <w:rFonts w:ascii="Arial" w:hAnsi="Arial" w:cs="Arial"/>
          <w:sz w:val="16"/>
          <w:szCs w:val="24"/>
        </w:rPr>
      </w:pPr>
    </w:p>
    <w:p w14:paraId="5BF7DCBA" w14:textId="77777777" w:rsidR="007E78B7" w:rsidRPr="007E78B7" w:rsidRDefault="007E78B7" w:rsidP="00DF1391">
      <w:pPr>
        <w:rPr>
          <w:rFonts w:ascii="Arial" w:hAnsi="Arial" w:cs="Arial"/>
          <w:sz w:val="16"/>
          <w:szCs w:val="24"/>
        </w:rPr>
      </w:pPr>
      <w:r w:rsidRPr="007E78B7">
        <w:rPr>
          <w:rFonts w:ascii="Arial" w:hAnsi="Arial" w:cs="Arial"/>
          <w:sz w:val="16"/>
          <w:szCs w:val="24"/>
        </w:rPr>
        <w:t>This provision is applicable to all Federal-aid construction contracts and to all related subcontracts which exceed</w:t>
      </w:r>
    </w:p>
    <w:p w14:paraId="4EDBAF00" w14:textId="77777777" w:rsidR="007E78B7" w:rsidRPr="007E78B7" w:rsidRDefault="007E78B7" w:rsidP="00DF1391">
      <w:pPr>
        <w:rPr>
          <w:rFonts w:ascii="Arial" w:hAnsi="Arial" w:cs="Arial"/>
          <w:sz w:val="16"/>
          <w:szCs w:val="24"/>
        </w:rPr>
      </w:pPr>
      <w:r w:rsidRPr="007E78B7">
        <w:rPr>
          <w:rFonts w:ascii="Arial" w:hAnsi="Arial" w:cs="Arial"/>
          <w:sz w:val="16"/>
          <w:szCs w:val="24"/>
        </w:rPr>
        <w:t>$100,000. 49 CFR Part 20, App. A.</w:t>
      </w:r>
    </w:p>
    <w:p w14:paraId="5CD56E43" w14:textId="77777777" w:rsidR="007E78B7" w:rsidRPr="007E78B7" w:rsidRDefault="007E78B7" w:rsidP="00DF1391">
      <w:pPr>
        <w:rPr>
          <w:rFonts w:ascii="Arial" w:hAnsi="Arial" w:cs="Arial"/>
          <w:sz w:val="16"/>
          <w:szCs w:val="24"/>
        </w:rPr>
      </w:pPr>
    </w:p>
    <w:p w14:paraId="02F3E353" w14:textId="2EB3F6B7" w:rsidR="007E78B7" w:rsidRPr="007E78B7" w:rsidRDefault="004E04F6" w:rsidP="00DF1391">
      <w:pPr>
        <w:rPr>
          <w:rFonts w:ascii="Arial" w:hAnsi="Arial" w:cs="Arial"/>
          <w:sz w:val="16"/>
          <w:szCs w:val="24"/>
        </w:rPr>
      </w:pPr>
      <w:r>
        <w:rPr>
          <w:rFonts w:ascii="Arial" w:hAnsi="Arial" w:cs="Arial"/>
          <w:sz w:val="16"/>
          <w:szCs w:val="24"/>
        </w:rPr>
        <w:t xml:space="preserve">1.  </w:t>
      </w:r>
      <w:r w:rsidR="007E78B7" w:rsidRPr="007E78B7">
        <w:rPr>
          <w:rFonts w:ascii="Arial" w:hAnsi="Arial" w:cs="Arial"/>
          <w:sz w:val="16"/>
          <w:szCs w:val="24"/>
        </w:rPr>
        <w:t>The prospective participant certifies, by signing and submitting this bid or proposal, to the best of his or her knowledge and belief, that:</w:t>
      </w:r>
    </w:p>
    <w:p w14:paraId="6164989A" w14:textId="77777777" w:rsidR="007E78B7" w:rsidRPr="007E78B7" w:rsidRDefault="007E78B7" w:rsidP="00DF1391">
      <w:pPr>
        <w:rPr>
          <w:rFonts w:ascii="Arial" w:hAnsi="Arial" w:cs="Arial"/>
          <w:sz w:val="16"/>
          <w:szCs w:val="24"/>
        </w:rPr>
      </w:pPr>
    </w:p>
    <w:p w14:paraId="6B3F47A7" w14:textId="07A0EF0C" w:rsidR="007E78B7" w:rsidRPr="007E78B7" w:rsidRDefault="004E04F6" w:rsidP="00DF1391">
      <w:pPr>
        <w:rPr>
          <w:rFonts w:ascii="Arial" w:hAnsi="Arial" w:cs="Arial"/>
          <w:sz w:val="16"/>
          <w:szCs w:val="24"/>
        </w:rPr>
      </w:pPr>
      <w:r>
        <w:rPr>
          <w:rFonts w:ascii="Arial" w:hAnsi="Arial" w:cs="Arial"/>
          <w:sz w:val="16"/>
          <w:szCs w:val="24"/>
        </w:rPr>
        <w:t xml:space="preserve">a.  </w:t>
      </w:r>
      <w:r w:rsidR="007E78B7" w:rsidRPr="007E78B7">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5ACBE3C" w14:textId="77777777" w:rsidR="007E78B7" w:rsidRPr="007E78B7" w:rsidRDefault="007E78B7" w:rsidP="00DF1391">
      <w:pPr>
        <w:rPr>
          <w:rFonts w:ascii="Arial" w:hAnsi="Arial" w:cs="Arial"/>
          <w:sz w:val="16"/>
          <w:szCs w:val="24"/>
        </w:rPr>
      </w:pPr>
    </w:p>
    <w:p w14:paraId="7F0B0BA3" w14:textId="566E4EE1" w:rsidR="007E78B7" w:rsidRPr="007E78B7" w:rsidRDefault="004E04F6" w:rsidP="00DF1391">
      <w:pPr>
        <w:rPr>
          <w:rFonts w:ascii="Arial" w:hAnsi="Arial" w:cs="Arial"/>
          <w:sz w:val="16"/>
          <w:szCs w:val="24"/>
        </w:rPr>
      </w:pPr>
      <w:r>
        <w:rPr>
          <w:rFonts w:ascii="Arial" w:hAnsi="Arial" w:cs="Arial"/>
          <w:sz w:val="16"/>
          <w:szCs w:val="24"/>
        </w:rPr>
        <w:t xml:space="preserve">b.  </w:t>
      </w:r>
      <w:r w:rsidR="007E78B7" w:rsidRPr="007E78B7">
        <w:rPr>
          <w:rFonts w:ascii="Arial" w:hAnsi="Arial" w:cs="Arial"/>
          <w:sz w:val="16"/>
          <w:szCs w:val="24"/>
        </w:rPr>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5CA788E" w14:textId="77777777" w:rsidR="007E78B7" w:rsidRPr="007E78B7" w:rsidRDefault="007E78B7" w:rsidP="00DF1391">
      <w:pPr>
        <w:rPr>
          <w:rFonts w:ascii="Arial" w:hAnsi="Arial" w:cs="Arial"/>
          <w:sz w:val="16"/>
          <w:szCs w:val="24"/>
        </w:rPr>
      </w:pPr>
    </w:p>
    <w:p w14:paraId="237FC1AB" w14:textId="1FD12CF3" w:rsidR="007E78B7" w:rsidRPr="007E78B7" w:rsidRDefault="004E04F6" w:rsidP="00DF1391">
      <w:pPr>
        <w:rPr>
          <w:rFonts w:ascii="Arial" w:hAnsi="Arial" w:cs="Arial"/>
          <w:sz w:val="16"/>
          <w:szCs w:val="24"/>
        </w:rPr>
      </w:pPr>
      <w:r>
        <w:rPr>
          <w:rFonts w:ascii="Arial" w:hAnsi="Arial" w:cs="Arial"/>
          <w:sz w:val="16"/>
          <w:szCs w:val="24"/>
        </w:rPr>
        <w:t xml:space="preserve">2.  </w:t>
      </w:r>
      <w:r w:rsidR="007E78B7" w:rsidRPr="007E78B7">
        <w:rPr>
          <w:rFonts w:ascii="Arial" w:hAnsi="Arial" w:cs="Arial"/>
          <w:sz w:val="16"/>
          <w:szCs w:val="24"/>
        </w:rPr>
        <w:t>This certification is a material representation of fact upon which reliance was placed when this transaction was made or entered into. Submission of this certification is a prerequisite for making or entering into this transaction imposed by 31</w:t>
      </w:r>
    </w:p>
    <w:p w14:paraId="77358E0A" w14:textId="77777777" w:rsidR="007E78B7" w:rsidRPr="007E78B7" w:rsidRDefault="007E78B7" w:rsidP="00DF1391">
      <w:pPr>
        <w:rPr>
          <w:rFonts w:ascii="Arial" w:hAnsi="Arial" w:cs="Arial"/>
          <w:sz w:val="16"/>
          <w:szCs w:val="24"/>
        </w:rPr>
      </w:pPr>
      <w:r w:rsidRPr="007E78B7">
        <w:rPr>
          <w:rFonts w:ascii="Arial" w:hAnsi="Arial" w:cs="Arial"/>
          <w:sz w:val="16"/>
          <w:szCs w:val="24"/>
        </w:rPr>
        <w:t>U.S.C. 1352. Any person who fails to file the required certification shall be subject to a civil penalty of not less than</w:t>
      </w:r>
    </w:p>
    <w:p w14:paraId="5C971C6D" w14:textId="77777777" w:rsidR="007E78B7" w:rsidRPr="007E78B7" w:rsidRDefault="007E78B7" w:rsidP="00DF1391">
      <w:pPr>
        <w:rPr>
          <w:rFonts w:ascii="Arial" w:hAnsi="Arial" w:cs="Arial"/>
          <w:sz w:val="16"/>
          <w:szCs w:val="24"/>
        </w:rPr>
      </w:pPr>
      <w:r w:rsidRPr="007E78B7">
        <w:rPr>
          <w:rFonts w:ascii="Arial" w:hAnsi="Arial" w:cs="Arial"/>
          <w:sz w:val="16"/>
          <w:szCs w:val="24"/>
        </w:rPr>
        <w:t>$10,000 and not more than $100,000 for each such failure.</w:t>
      </w:r>
    </w:p>
    <w:p w14:paraId="2C2A791C" w14:textId="77777777" w:rsidR="007E78B7" w:rsidRPr="007E78B7" w:rsidRDefault="007E78B7" w:rsidP="00DF1391">
      <w:pPr>
        <w:rPr>
          <w:rFonts w:ascii="Arial" w:hAnsi="Arial" w:cs="Arial"/>
          <w:sz w:val="16"/>
          <w:szCs w:val="24"/>
        </w:rPr>
      </w:pPr>
    </w:p>
    <w:p w14:paraId="7474F625" w14:textId="568BDB0A" w:rsidR="007E78B7" w:rsidRPr="007E78B7" w:rsidRDefault="004E04F6" w:rsidP="00DF1391">
      <w:pPr>
        <w:rPr>
          <w:rFonts w:ascii="Arial" w:hAnsi="Arial" w:cs="Arial"/>
          <w:sz w:val="16"/>
          <w:szCs w:val="24"/>
        </w:rPr>
      </w:pPr>
      <w:r>
        <w:rPr>
          <w:rFonts w:ascii="Arial" w:hAnsi="Arial" w:cs="Arial"/>
          <w:sz w:val="16"/>
          <w:szCs w:val="24"/>
        </w:rPr>
        <w:t xml:space="preserve">3.  </w:t>
      </w:r>
      <w:r w:rsidR="007E78B7" w:rsidRPr="007E78B7">
        <w:rPr>
          <w:rFonts w:ascii="Arial" w:hAnsi="Arial" w:cs="Arial"/>
          <w:sz w:val="16"/>
          <w:szCs w:val="24"/>
        </w:rPr>
        <w:t>The prospective participant also agrees by submitting its bid or proposal that the participant shall require that the language of this certification be included in all lower tier</w:t>
      </w:r>
    </w:p>
    <w:p w14:paraId="4613D484" w14:textId="77777777" w:rsidR="007E78B7" w:rsidRPr="007E78B7" w:rsidRDefault="007E78B7" w:rsidP="00DF1391">
      <w:pPr>
        <w:rPr>
          <w:rFonts w:ascii="Arial" w:hAnsi="Arial" w:cs="Arial"/>
          <w:sz w:val="16"/>
          <w:szCs w:val="24"/>
        </w:rPr>
        <w:sectPr w:rsidR="007E78B7" w:rsidRPr="007E78B7" w:rsidSect="00FF50F9">
          <w:pgSz w:w="12240" w:h="15840"/>
          <w:pgMar w:top="1360" w:right="1340" w:bottom="440" w:left="1320" w:header="720" w:footer="720" w:gutter="0"/>
          <w:cols w:num="2" w:space="720" w:equalWidth="0">
            <w:col w:w="4603" w:space="293"/>
            <w:col w:w="4684"/>
          </w:cols>
          <w:docGrid w:linePitch="299"/>
        </w:sectPr>
      </w:pPr>
    </w:p>
    <w:p w14:paraId="61BC0D20" w14:textId="6422B056" w:rsidR="007E78B7" w:rsidRPr="00571475" w:rsidRDefault="007E78B7" w:rsidP="00571475">
      <w:pPr>
        <w:rPr>
          <w:rFonts w:ascii="Arial" w:hAnsi="Arial" w:cs="Arial"/>
          <w:sz w:val="16"/>
          <w:szCs w:val="24"/>
        </w:rPr>
      </w:pPr>
      <w:bookmarkStart w:id="1174" w:name="XII._USE_OF_UNITED_STATES-FLAG_VESSELS:"/>
      <w:bookmarkStart w:id="1175" w:name="ATTACHMENT_A_-_EMPLOYMENT_AND_MATERIALS_"/>
      <w:bookmarkEnd w:id="1174"/>
      <w:bookmarkEnd w:id="1175"/>
    </w:p>
    <w:p w14:paraId="282F4815" w14:textId="77777777" w:rsidR="00571475" w:rsidRPr="00571475" w:rsidRDefault="00571475" w:rsidP="00571475">
      <w:pPr>
        <w:rPr>
          <w:rFonts w:ascii="Arial" w:hAnsi="Arial" w:cs="Arial"/>
          <w:sz w:val="16"/>
          <w:szCs w:val="24"/>
        </w:rPr>
      </w:pPr>
      <w:r w:rsidRPr="00571475">
        <w:rPr>
          <w:rFonts w:ascii="Arial" w:hAnsi="Arial" w:cs="Arial"/>
          <w:sz w:val="16"/>
          <w:szCs w:val="24"/>
        </w:rPr>
        <w:t>subcontracts, which exceed $100,000 and that all such recipients shall certify and disclose accordingly.</w:t>
      </w:r>
    </w:p>
    <w:p w14:paraId="38ED200D" w14:textId="77777777" w:rsidR="00571475" w:rsidRPr="00571475" w:rsidRDefault="00571475" w:rsidP="00571475">
      <w:pPr>
        <w:rPr>
          <w:rFonts w:ascii="Arial" w:hAnsi="Arial" w:cs="Arial"/>
          <w:sz w:val="16"/>
          <w:szCs w:val="24"/>
        </w:rPr>
      </w:pPr>
    </w:p>
    <w:p w14:paraId="7BF36511" w14:textId="77777777" w:rsidR="00571475" w:rsidRPr="00571475" w:rsidRDefault="00571475" w:rsidP="00571475">
      <w:pPr>
        <w:rPr>
          <w:rFonts w:ascii="Arial" w:hAnsi="Arial" w:cs="Arial"/>
          <w:b/>
          <w:bCs/>
          <w:sz w:val="16"/>
          <w:szCs w:val="24"/>
        </w:rPr>
      </w:pPr>
      <w:r w:rsidRPr="00571475">
        <w:rPr>
          <w:rFonts w:ascii="Arial" w:hAnsi="Arial" w:cs="Arial"/>
          <w:b/>
          <w:bCs/>
          <w:sz w:val="16"/>
          <w:szCs w:val="24"/>
        </w:rPr>
        <w:t>XII.  USE OF UNITED STATES-FLAG VESSELS:</w:t>
      </w:r>
    </w:p>
    <w:p w14:paraId="43792EEB" w14:textId="77777777" w:rsidR="00571475" w:rsidRPr="00571475" w:rsidRDefault="00571475" w:rsidP="00571475">
      <w:pPr>
        <w:rPr>
          <w:rFonts w:ascii="Arial" w:hAnsi="Arial" w:cs="Arial"/>
          <w:sz w:val="16"/>
          <w:szCs w:val="24"/>
        </w:rPr>
      </w:pPr>
    </w:p>
    <w:p w14:paraId="1B09BD06" w14:textId="77777777" w:rsidR="00571475" w:rsidRPr="00571475" w:rsidRDefault="00571475" w:rsidP="00571475">
      <w:pPr>
        <w:rPr>
          <w:rFonts w:ascii="Arial" w:hAnsi="Arial" w:cs="Arial"/>
          <w:sz w:val="16"/>
          <w:szCs w:val="24"/>
        </w:rPr>
      </w:pPr>
      <w:r w:rsidRPr="00571475">
        <w:rPr>
          <w:rFonts w:ascii="Arial" w:hAnsi="Arial" w:cs="Arial"/>
          <w:sz w:val="16"/>
          <w:szCs w:val="24"/>
        </w:rPr>
        <w:t>This provision is applicable to all Federal-aid construction contracts, design-build contracts, subcontracts, lower-tier subcontracts, purchase orders, lease agreements, or any other covered transaction. 46 CFR Part 381.</w:t>
      </w:r>
    </w:p>
    <w:p w14:paraId="5FA545E0" w14:textId="77777777" w:rsidR="00571475" w:rsidRPr="00571475" w:rsidRDefault="00571475" w:rsidP="00571475">
      <w:pPr>
        <w:rPr>
          <w:rFonts w:ascii="Arial" w:hAnsi="Arial" w:cs="Arial"/>
          <w:sz w:val="16"/>
          <w:szCs w:val="24"/>
        </w:rPr>
      </w:pPr>
    </w:p>
    <w:p w14:paraId="62769324" w14:textId="77777777" w:rsidR="00571475" w:rsidRPr="00571475" w:rsidRDefault="00571475" w:rsidP="00571475">
      <w:pPr>
        <w:rPr>
          <w:rFonts w:ascii="Arial" w:hAnsi="Arial" w:cs="Arial"/>
          <w:sz w:val="16"/>
          <w:szCs w:val="24"/>
        </w:rPr>
      </w:pPr>
      <w:r w:rsidRPr="00571475">
        <w:rPr>
          <w:rFonts w:ascii="Arial" w:hAnsi="Arial" w:cs="Arial"/>
          <w:sz w:val="16"/>
          <w:szCs w:val="24"/>
        </w:rPr>
        <w:t>This requirement applies to material or equipment that is acquired for a specific Federal-aid highway project. 46 CFR</w:t>
      </w:r>
    </w:p>
    <w:p w14:paraId="79F7B413" w14:textId="77777777" w:rsidR="00571475" w:rsidRPr="00571475" w:rsidRDefault="00571475" w:rsidP="00571475">
      <w:pPr>
        <w:rPr>
          <w:rFonts w:ascii="Arial" w:hAnsi="Arial" w:cs="Arial"/>
          <w:sz w:val="16"/>
          <w:szCs w:val="24"/>
        </w:rPr>
      </w:pPr>
      <w:r w:rsidRPr="00571475">
        <w:rPr>
          <w:rFonts w:ascii="Arial" w:hAnsi="Arial" w:cs="Arial"/>
          <w:sz w:val="16"/>
          <w:szCs w:val="24"/>
        </w:rPr>
        <w:t>381.7. It is not applicable to goods or materials that come into inventories independent of an FHWA funded-contract.</w:t>
      </w:r>
    </w:p>
    <w:p w14:paraId="2EC4419A" w14:textId="77777777" w:rsidR="00571475" w:rsidRPr="00571475" w:rsidRDefault="00571475" w:rsidP="00571475">
      <w:pPr>
        <w:rPr>
          <w:rFonts w:ascii="Arial" w:hAnsi="Arial" w:cs="Arial"/>
          <w:sz w:val="16"/>
          <w:szCs w:val="24"/>
        </w:rPr>
      </w:pPr>
    </w:p>
    <w:p w14:paraId="3A157ECC" w14:textId="77777777" w:rsidR="00571475" w:rsidRPr="00571475" w:rsidRDefault="00571475" w:rsidP="00571475">
      <w:pPr>
        <w:rPr>
          <w:rFonts w:ascii="Arial" w:hAnsi="Arial" w:cs="Arial"/>
          <w:sz w:val="16"/>
          <w:szCs w:val="24"/>
        </w:rPr>
      </w:pPr>
      <w:r w:rsidRPr="00571475">
        <w:rPr>
          <w:rFonts w:ascii="Arial" w:hAnsi="Arial" w:cs="Arial"/>
          <w:sz w:val="16"/>
          <w:szCs w:val="24"/>
        </w:rPr>
        <w:t>When oceanic shipments (or shipments across the Great Lakes) are necessary for materials or equipment acquired for a specific Federal-aid construction project, the bidder, proposer, contractor, subcontractor, or vendor agrees:</w:t>
      </w:r>
    </w:p>
    <w:p w14:paraId="65AE2762" w14:textId="77777777" w:rsidR="00571475" w:rsidRPr="00571475" w:rsidRDefault="00571475" w:rsidP="00571475">
      <w:pPr>
        <w:rPr>
          <w:rFonts w:ascii="Arial" w:hAnsi="Arial" w:cs="Arial"/>
          <w:sz w:val="16"/>
          <w:szCs w:val="24"/>
        </w:rPr>
      </w:pPr>
    </w:p>
    <w:p w14:paraId="6529BB2F" w14:textId="77777777" w:rsidR="00571475" w:rsidRPr="00571475" w:rsidRDefault="00571475" w:rsidP="00571475">
      <w:pPr>
        <w:rPr>
          <w:rFonts w:ascii="Arial" w:hAnsi="Arial" w:cs="Arial"/>
          <w:sz w:val="16"/>
          <w:szCs w:val="24"/>
        </w:rPr>
      </w:pPr>
      <w:r w:rsidRPr="00571475">
        <w:rPr>
          <w:rFonts w:ascii="Arial" w:hAnsi="Arial" w:cs="Arial"/>
          <w:sz w:val="16"/>
          <w:szCs w:val="24"/>
        </w:rPr>
        <w:t>1.  To utilize privately owned United States-flag commercial vessels to ship at least 50 percent of the gross tonnage (computed separately for dry bulk carriers, dry cargo liners, and tankers) involved, whenever shipping any equipment, material, or commodities pursuant to this contract, to the extent such vessels are available at fair and reasonable rates for United States-flag commercial vessels. 46 CFR 381.7.</w:t>
      </w:r>
    </w:p>
    <w:p w14:paraId="0CFED916" w14:textId="77777777" w:rsidR="00571475" w:rsidRPr="00571475" w:rsidRDefault="00571475" w:rsidP="00571475">
      <w:pPr>
        <w:rPr>
          <w:rFonts w:ascii="Arial" w:hAnsi="Arial" w:cs="Arial"/>
          <w:sz w:val="16"/>
          <w:szCs w:val="24"/>
        </w:rPr>
      </w:pPr>
    </w:p>
    <w:p w14:paraId="27DAE0C2" w14:textId="77777777" w:rsidR="00571475" w:rsidRPr="00571475" w:rsidRDefault="00571475" w:rsidP="00571475">
      <w:pPr>
        <w:rPr>
          <w:rFonts w:ascii="Arial" w:hAnsi="Arial" w:cs="Arial"/>
          <w:sz w:val="16"/>
          <w:szCs w:val="24"/>
        </w:rPr>
      </w:pPr>
      <w:r w:rsidRPr="00571475">
        <w:rPr>
          <w:rFonts w:ascii="Arial" w:hAnsi="Arial" w:cs="Arial"/>
          <w:sz w:val="16"/>
          <w:szCs w:val="24"/>
        </w:rPr>
        <w:t>2.  To furnish within 20 days following the date of loading for shipments originating within the United States or within 30 working days following the date of loading for shipments originating outside the United States, a legible copy of a rated, ‘on-board’ commercial ocean bill-of-lading in English for each shipment of cargo described in paragraph (b)(1) of this section to both the Contracting Officer (through the prime contractor in the case of subcontractor bills-of-lading) and to the Office of Cargo and Commercial Sealift (MAR-620), Maritime Administration, Washington, DC 20590. (MARAD requires copies of the ocean carrier's (master) bills of lading, certified onboard, dated, with rates and charges. These bills of lading may contain business sensitive information and therefore may be submitted directly to MARAD by the Ocean Transportation Intermediary on behalf of the contractor). 46 CFR 381.7.</w:t>
      </w:r>
    </w:p>
    <w:p w14:paraId="21D3CA28" w14:textId="272691C4" w:rsidR="00571475" w:rsidRPr="00571475" w:rsidRDefault="00571475" w:rsidP="00571475">
      <w:pPr>
        <w:rPr>
          <w:rFonts w:ascii="Arial" w:hAnsi="Arial" w:cs="Arial"/>
          <w:sz w:val="16"/>
          <w:szCs w:val="24"/>
        </w:rPr>
      </w:pPr>
    </w:p>
    <w:p w14:paraId="0DB2CEE5" w14:textId="77777777" w:rsidR="00571475" w:rsidRPr="007E78B7" w:rsidRDefault="00571475" w:rsidP="00571475">
      <w:pPr>
        <w:rPr>
          <w:rFonts w:ascii="Arial" w:hAnsi="Arial" w:cs="Arial"/>
          <w:sz w:val="16"/>
          <w:szCs w:val="24"/>
        </w:rPr>
      </w:pPr>
    </w:p>
    <w:p w14:paraId="06506AE8" w14:textId="77777777" w:rsidR="007E78B7" w:rsidRPr="007E78B7" w:rsidRDefault="007E78B7" w:rsidP="007E78B7">
      <w:pPr>
        <w:widowControl w:val="0"/>
        <w:autoSpaceDE w:val="0"/>
        <w:autoSpaceDN w:val="0"/>
        <w:rPr>
          <w:rFonts w:ascii="Arial" w:eastAsia="Arial" w:hAnsi="Arial" w:cs="Arial"/>
          <w:sz w:val="16"/>
          <w:szCs w:val="22"/>
        </w:rPr>
        <w:sectPr w:rsidR="007E78B7" w:rsidRPr="007E78B7" w:rsidSect="00571475">
          <w:pgSz w:w="12240" w:h="15840"/>
          <w:pgMar w:top="1360" w:right="1340" w:bottom="440" w:left="1320" w:header="720" w:footer="720" w:gutter="0"/>
          <w:cols w:num="2" w:space="720"/>
          <w:docGrid w:linePitch="299"/>
        </w:sectPr>
      </w:pPr>
    </w:p>
    <w:bookmarkEnd w:id="1163"/>
    <w:p w14:paraId="4E0DFE85" w14:textId="77777777" w:rsidR="00571475" w:rsidRPr="00571475" w:rsidRDefault="00571475" w:rsidP="00571475">
      <w:pPr>
        <w:rPr>
          <w:rFonts w:ascii="Arial" w:hAnsi="Arial" w:cs="Arial"/>
          <w:sz w:val="16"/>
          <w:szCs w:val="24"/>
        </w:rPr>
      </w:pPr>
      <w:r w:rsidRPr="00571475">
        <w:rPr>
          <w:rFonts w:ascii="Arial" w:hAnsi="Arial" w:cs="Arial"/>
          <w:b/>
          <w:bCs/>
          <w:sz w:val="16"/>
          <w:szCs w:val="24"/>
        </w:rPr>
        <w:lastRenderedPageBreak/>
        <w:t>ATTACHMENT A - EMPLOYMENT AND MATERIALS PREFERENCE FOR APPALACHIAN DEVELOPMENT HIGHWAY SYSTEM OR APPALACHIAN LOCAL ACCESS ROAD CONTRACTS</w:t>
      </w:r>
      <w:r w:rsidRPr="00571475">
        <w:rPr>
          <w:rFonts w:ascii="Arial" w:hAnsi="Arial" w:cs="Arial"/>
          <w:sz w:val="16"/>
          <w:szCs w:val="24"/>
        </w:rPr>
        <w:t xml:space="preserve"> (23 CFR 633, Subpart B, Appendix B) This provision is applicable to all Federal-aid projects funded under the Appalachian Regional Development Act of 1965.</w:t>
      </w:r>
    </w:p>
    <w:p w14:paraId="09EA18A6" w14:textId="77777777" w:rsidR="00571475" w:rsidRPr="00571475" w:rsidRDefault="00571475" w:rsidP="00571475">
      <w:pPr>
        <w:rPr>
          <w:rFonts w:ascii="Arial" w:hAnsi="Arial" w:cs="Arial"/>
          <w:sz w:val="16"/>
          <w:szCs w:val="24"/>
        </w:rPr>
      </w:pPr>
    </w:p>
    <w:p w14:paraId="74C05418" w14:textId="77777777" w:rsidR="00571475" w:rsidRPr="00571475" w:rsidRDefault="00571475" w:rsidP="00571475">
      <w:pPr>
        <w:rPr>
          <w:rFonts w:ascii="Arial" w:hAnsi="Arial" w:cs="Arial"/>
          <w:sz w:val="16"/>
          <w:szCs w:val="24"/>
        </w:rPr>
      </w:pPr>
      <w:r w:rsidRPr="00571475">
        <w:rPr>
          <w:rFonts w:ascii="Arial" w:hAnsi="Arial" w:cs="Arial"/>
          <w:sz w:val="16"/>
          <w:szCs w:val="24"/>
        </w:rPr>
        <w:t>1.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1671AFA" w14:textId="77777777" w:rsidR="00571475" w:rsidRPr="00571475" w:rsidRDefault="00571475" w:rsidP="00571475">
      <w:pPr>
        <w:rPr>
          <w:rFonts w:ascii="Arial" w:hAnsi="Arial" w:cs="Arial"/>
          <w:sz w:val="16"/>
          <w:szCs w:val="24"/>
        </w:rPr>
      </w:pPr>
    </w:p>
    <w:p w14:paraId="3B829ED8" w14:textId="77777777" w:rsidR="00571475" w:rsidRPr="00571475" w:rsidRDefault="00571475" w:rsidP="00571475">
      <w:pPr>
        <w:rPr>
          <w:rFonts w:ascii="Arial" w:hAnsi="Arial" w:cs="Arial"/>
          <w:sz w:val="16"/>
          <w:szCs w:val="24"/>
        </w:rPr>
      </w:pPr>
      <w:r w:rsidRPr="00571475">
        <w:rPr>
          <w:rFonts w:ascii="Arial" w:hAnsi="Arial" w:cs="Arial"/>
          <w:sz w:val="16"/>
          <w:szCs w:val="24"/>
        </w:rPr>
        <w:t>a.  To the extent that qualified persons regularly residing in the area are not available.</w:t>
      </w:r>
    </w:p>
    <w:p w14:paraId="1D149CE3" w14:textId="77777777" w:rsidR="00571475" w:rsidRPr="00571475" w:rsidRDefault="00571475" w:rsidP="00571475">
      <w:pPr>
        <w:rPr>
          <w:rFonts w:ascii="Arial" w:hAnsi="Arial" w:cs="Arial"/>
          <w:sz w:val="16"/>
          <w:szCs w:val="24"/>
        </w:rPr>
      </w:pPr>
    </w:p>
    <w:p w14:paraId="3AD370D4" w14:textId="77777777" w:rsidR="00571475" w:rsidRPr="00571475" w:rsidRDefault="00571475" w:rsidP="00571475">
      <w:pPr>
        <w:rPr>
          <w:rFonts w:ascii="Arial" w:hAnsi="Arial" w:cs="Arial"/>
          <w:sz w:val="16"/>
          <w:szCs w:val="24"/>
        </w:rPr>
      </w:pPr>
      <w:r w:rsidRPr="00571475">
        <w:rPr>
          <w:rFonts w:ascii="Arial" w:hAnsi="Arial" w:cs="Arial"/>
          <w:sz w:val="16"/>
          <w:szCs w:val="24"/>
        </w:rPr>
        <w:t>b.  For the reasonable needs of the contractor to employ supervisory or specially experienced personnel necessary to assure an efficient execution of the contract work.</w:t>
      </w:r>
    </w:p>
    <w:p w14:paraId="5C9C4FFA" w14:textId="77777777" w:rsidR="00571475" w:rsidRPr="00571475" w:rsidRDefault="00571475" w:rsidP="00571475">
      <w:pPr>
        <w:rPr>
          <w:rFonts w:ascii="Arial" w:hAnsi="Arial" w:cs="Arial"/>
          <w:sz w:val="16"/>
          <w:szCs w:val="24"/>
        </w:rPr>
      </w:pPr>
    </w:p>
    <w:p w14:paraId="73B5174A" w14:textId="77777777" w:rsidR="00571475" w:rsidRPr="00571475" w:rsidRDefault="00571475" w:rsidP="00571475">
      <w:pPr>
        <w:rPr>
          <w:rFonts w:ascii="Arial" w:hAnsi="Arial" w:cs="Arial"/>
          <w:sz w:val="16"/>
          <w:szCs w:val="24"/>
        </w:rPr>
      </w:pPr>
      <w:r w:rsidRPr="00571475">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054B5A30" w14:textId="77777777" w:rsidR="00571475" w:rsidRPr="00571475" w:rsidRDefault="00571475" w:rsidP="00571475">
      <w:pPr>
        <w:rPr>
          <w:rFonts w:ascii="Arial" w:hAnsi="Arial" w:cs="Arial"/>
          <w:sz w:val="16"/>
          <w:szCs w:val="24"/>
        </w:rPr>
      </w:pPr>
    </w:p>
    <w:p w14:paraId="36CF90EB" w14:textId="77777777" w:rsidR="00571475" w:rsidRPr="00571475" w:rsidRDefault="00571475" w:rsidP="00571475">
      <w:pPr>
        <w:rPr>
          <w:rFonts w:ascii="Arial" w:hAnsi="Arial" w:cs="Arial"/>
          <w:sz w:val="16"/>
          <w:szCs w:val="24"/>
        </w:rPr>
      </w:pPr>
      <w:r w:rsidRPr="00571475">
        <w:rPr>
          <w:rFonts w:ascii="Arial" w:hAnsi="Arial" w:cs="Arial"/>
          <w:sz w:val="16"/>
          <w:szCs w:val="24"/>
        </w:rPr>
        <w:t>2.  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53F76B06" w14:textId="77777777" w:rsidR="00571475" w:rsidRPr="00571475" w:rsidRDefault="00571475" w:rsidP="00571475">
      <w:pPr>
        <w:rPr>
          <w:rFonts w:ascii="Arial" w:hAnsi="Arial" w:cs="Arial"/>
          <w:sz w:val="16"/>
          <w:szCs w:val="24"/>
        </w:rPr>
      </w:pPr>
    </w:p>
    <w:p w14:paraId="55D1B559" w14:textId="77777777" w:rsidR="00571475" w:rsidRPr="00571475" w:rsidRDefault="00571475" w:rsidP="00571475">
      <w:pPr>
        <w:rPr>
          <w:rFonts w:ascii="Arial" w:hAnsi="Arial" w:cs="Arial"/>
          <w:sz w:val="16"/>
          <w:szCs w:val="24"/>
        </w:rPr>
      </w:pPr>
      <w:r w:rsidRPr="00571475">
        <w:rPr>
          <w:rFonts w:ascii="Arial" w:hAnsi="Arial" w:cs="Arial"/>
          <w:sz w:val="16"/>
          <w:szCs w:val="24"/>
        </w:rPr>
        <w:t>3.  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6926EDF2" w14:textId="77777777" w:rsidR="00571475" w:rsidRPr="00571475" w:rsidRDefault="00571475" w:rsidP="00571475">
      <w:pPr>
        <w:rPr>
          <w:rFonts w:ascii="Arial" w:hAnsi="Arial" w:cs="Arial"/>
          <w:sz w:val="16"/>
          <w:szCs w:val="24"/>
        </w:rPr>
      </w:pPr>
    </w:p>
    <w:p w14:paraId="15835C38" w14:textId="77777777" w:rsidR="00571475" w:rsidRPr="00571475" w:rsidRDefault="00571475" w:rsidP="00571475">
      <w:pPr>
        <w:rPr>
          <w:rFonts w:ascii="Arial" w:hAnsi="Arial" w:cs="Arial"/>
          <w:sz w:val="16"/>
          <w:szCs w:val="24"/>
        </w:rPr>
      </w:pPr>
      <w:r w:rsidRPr="00571475">
        <w:rPr>
          <w:rFonts w:ascii="Arial" w:hAnsi="Arial" w:cs="Arial"/>
          <w:sz w:val="16"/>
          <w:szCs w:val="24"/>
        </w:rPr>
        <w:t>4.  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6B759B1F" w14:textId="77777777" w:rsidR="00571475" w:rsidRPr="00571475" w:rsidRDefault="00571475" w:rsidP="00571475">
      <w:pPr>
        <w:rPr>
          <w:rFonts w:ascii="Arial" w:hAnsi="Arial" w:cs="Arial"/>
          <w:sz w:val="16"/>
          <w:szCs w:val="24"/>
        </w:rPr>
      </w:pPr>
    </w:p>
    <w:p w14:paraId="19CCD8BE" w14:textId="77777777" w:rsidR="00571475" w:rsidRPr="00571475" w:rsidRDefault="00571475" w:rsidP="00571475">
      <w:pPr>
        <w:rPr>
          <w:rFonts w:ascii="Arial" w:hAnsi="Arial" w:cs="Arial"/>
          <w:sz w:val="16"/>
          <w:szCs w:val="24"/>
        </w:rPr>
      </w:pPr>
      <w:r w:rsidRPr="00571475">
        <w:rPr>
          <w:rFonts w:ascii="Arial" w:hAnsi="Arial" w:cs="Arial"/>
          <w:sz w:val="16"/>
          <w:szCs w:val="24"/>
        </w:rPr>
        <w:t>5.  The provisions of 23 CFR 633.207(e) allow the contracting agency to provide a contractual preference for the use of mineral resource materials native to the Appalachian region.</w:t>
      </w:r>
    </w:p>
    <w:p w14:paraId="62A3BAD3" w14:textId="77777777" w:rsidR="00571475" w:rsidRPr="00571475" w:rsidRDefault="00571475" w:rsidP="00571475">
      <w:pPr>
        <w:rPr>
          <w:rFonts w:ascii="Arial" w:hAnsi="Arial" w:cs="Arial"/>
          <w:sz w:val="16"/>
          <w:szCs w:val="24"/>
        </w:rPr>
      </w:pPr>
    </w:p>
    <w:p w14:paraId="3E432DA2" w14:textId="77777777" w:rsidR="00571475" w:rsidRPr="00571475" w:rsidRDefault="00571475" w:rsidP="00571475">
      <w:pPr>
        <w:rPr>
          <w:rFonts w:ascii="Arial" w:hAnsi="Arial" w:cs="Arial"/>
          <w:sz w:val="16"/>
          <w:szCs w:val="24"/>
        </w:rPr>
      </w:pPr>
      <w:r w:rsidRPr="00571475">
        <w:rPr>
          <w:rFonts w:ascii="Arial" w:hAnsi="Arial" w:cs="Arial"/>
          <w:sz w:val="16"/>
          <w:szCs w:val="24"/>
        </w:rPr>
        <w:t>6.  The contractor shall include the provisions of Sections 1 through 4 of this Attachment A in every subcontract for work which is, or reasonably may be, done as on-site work.</w:t>
      </w:r>
    </w:p>
    <w:p w14:paraId="40C68AEA" w14:textId="330EF510" w:rsidR="007E78B7" w:rsidRPr="00571475" w:rsidRDefault="007E78B7" w:rsidP="00571475">
      <w:pPr>
        <w:rPr>
          <w:rFonts w:ascii="Arial" w:hAnsi="Arial" w:cs="Arial"/>
          <w:sz w:val="16"/>
          <w:szCs w:val="24"/>
        </w:rPr>
      </w:pPr>
    </w:p>
    <w:p w14:paraId="5FDC32B7" w14:textId="77777777" w:rsidR="00571475" w:rsidRDefault="00571475" w:rsidP="00360DCC">
      <w:pPr>
        <w:pStyle w:val="A1paragraph0"/>
        <w:rPr>
          <w:rFonts w:ascii="Arial" w:hAnsi="Arial" w:cs="Arial"/>
          <w:b/>
          <w:bCs/>
        </w:rPr>
      </w:pPr>
    </w:p>
    <w:p w14:paraId="58AFB1EE" w14:textId="72A50BE7" w:rsidR="007E78B7" w:rsidRDefault="007E78B7" w:rsidP="00360DCC">
      <w:pPr>
        <w:pStyle w:val="A1paragraph0"/>
        <w:rPr>
          <w:rFonts w:ascii="Arial" w:hAnsi="Arial" w:cs="Arial"/>
          <w:b/>
          <w:bCs/>
        </w:rPr>
        <w:sectPr w:rsidR="007E78B7" w:rsidSect="00571475">
          <w:headerReference w:type="default" r:id="rId85"/>
          <w:footerReference w:type="default" r:id="rId86"/>
          <w:pgSz w:w="12240" w:h="15840" w:code="1"/>
          <w:pgMar w:top="1354" w:right="1339" w:bottom="446" w:left="1325" w:header="576" w:footer="720"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133(i).</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default" r:id="rId87"/>
          <w:footerReference w:type="default" r:id="rId88"/>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9"/>
          <w:footerReference w:type="default" r:id="rId90"/>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4"/>
          <w:footerReference w:type="default" r:id="rId95"/>
          <w:pgSz w:w="12240" w:h="15840" w:code="1"/>
          <w:pgMar w:top="1440" w:right="1080" w:bottom="1440" w:left="1440" w:header="576" w:footer="720" w:gutter="0"/>
          <w:pgNumType w:start="1"/>
          <w:cols w:space="720"/>
          <w:docGrid w:linePitch="299"/>
        </w:sectPr>
      </w:pPr>
    </w:p>
    <w:p w14:paraId="12BD60B9"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1</w:t>
      </w:r>
    </w:p>
    <w:p w14:paraId="063457B3" w14:textId="77777777" w:rsidR="00C72E41" w:rsidRPr="003F2A75" w:rsidRDefault="00C72E41" w:rsidP="00C72E41">
      <w:pPr>
        <w:pStyle w:val="00000Subsection"/>
        <w:rPr>
          <w:rFonts w:ascii="Arial" w:hAnsi="Arial"/>
          <w:bCs/>
        </w:rPr>
      </w:pPr>
      <w:r w:rsidRPr="003F2A75">
        <w:rPr>
          <w:rFonts w:ascii="Arial" w:hAnsi="Arial"/>
          <w:bCs/>
        </w:rPr>
        <w:t>SMALL BUSINESS ENTERPRISE UTILIZATION ON WHOLLY STATE FUNDED PROJECTS</w:t>
      </w:r>
    </w:p>
    <w:p w14:paraId="2115343D" w14:textId="77777777" w:rsidR="00C72E41" w:rsidRPr="008179EE" w:rsidRDefault="00C72E41" w:rsidP="00C72E41">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4581C334" w14:textId="77777777" w:rsidR="00C72E41" w:rsidRPr="008179EE" w:rsidRDefault="00C72E41" w:rsidP="00C72E41">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w:t>
      </w:r>
      <w:r>
        <w:rPr>
          <w:rFonts w:ascii="Arial" w:hAnsi="Arial"/>
        </w:rPr>
        <w:t>small businesses</w:t>
      </w:r>
      <w:r w:rsidRPr="008179EE">
        <w:rPr>
          <w:rFonts w:ascii="Arial" w:hAnsi="Arial"/>
        </w:rPr>
        <w:t xml:space="preserve">, as defined in </w:t>
      </w:r>
      <w:r>
        <w:rPr>
          <w:rFonts w:ascii="Arial" w:hAnsi="Arial"/>
        </w:rPr>
        <w:t xml:space="preserve">N.J.A.C. 17:13-1.2 et seq. comprising a Small Business Enterprise (SBE) </w:t>
      </w:r>
      <w:r w:rsidRPr="008179EE">
        <w:rPr>
          <w:rFonts w:ascii="Arial" w:hAnsi="Arial"/>
        </w:rPr>
        <w:t>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1E2A80D4" w14:textId="77777777" w:rsidR="00C72E41" w:rsidRPr="008179EE" w:rsidRDefault="00C72E41" w:rsidP="00C72E41">
      <w:pPr>
        <w:pStyle w:val="A1paragraph0"/>
        <w:rPr>
          <w:rFonts w:ascii="Arial" w:hAnsi="Arial"/>
          <w:b/>
          <w:bCs/>
        </w:rPr>
      </w:pPr>
      <w:r w:rsidRPr="008179EE">
        <w:rPr>
          <w:rFonts w:ascii="Arial" w:hAnsi="Arial"/>
          <w:b/>
          <w:bCs/>
        </w:rPr>
        <w:t>C.</w:t>
      </w:r>
      <w:r w:rsidRPr="008179EE">
        <w:rPr>
          <w:rFonts w:ascii="Arial" w:hAnsi="Arial"/>
          <w:b/>
          <w:bCs/>
        </w:rPr>
        <w:tab/>
        <w:t>Definitions</w:t>
      </w:r>
    </w:p>
    <w:p w14:paraId="5F9CFDCF" w14:textId="77777777" w:rsidR="00C72E41" w:rsidRPr="008179EE" w:rsidRDefault="00C72E41" w:rsidP="00C72E41">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 xml:space="preserve">business which has its principal place of business in the State of New Jersey; is independently owned and operated; has no more than 100 full-time employees; has gross revenues that do not exceed the applicable Federal revenue standards referenced at </w:t>
      </w:r>
      <w:r>
        <w:rPr>
          <w:rFonts w:ascii="Arial" w:hAnsi="Arial"/>
          <w:lang w:val="en"/>
        </w:rPr>
        <w:br/>
        <w:t xml:space="preserve">N.J.A.C. 17:13-2.1 </w:t>
      </w:r>
      <w:r w:rsidRPr="008179EE">
        <w:rPr>
          <w:rFonts w:ascii="Arial" w:hAnsi="Arial"/>
          <w:lang w:val="en"/>
        </w:rPr>
        <w:t>and satisfies any additional eligibility standards under this chapter.</w:t>
      </w:r>
    </w:p>
    <w:p w14:paraId="24C1E244" w14:textId="77777777" w:rsidR="00C72E41" w:rsidRPr="008179EE" w:rsidRDefault="00C72E41" w:rsidP="00C72E41">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3D120C0B" w14:textId="77777777" w:rsidR="00C72E41" w:rsidRPr="008179EE" w:rsidRDefault="00C72E41" w:rsidP="00C72E41">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7864C474" w14:textId="77777777" w:rsidR="00C72E41" w:rsidRPr="008179EE" w:rsidRDefault="00C72E41" w:rsidP="00C72E41">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6"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4CD19AC3" w14:textId="77777777" w:rsidR="00C72E41" w:rsidRPr="008179EE" w:rsidRDefault="00C72E41" w:rsidP="00C72E41">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7"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202B182A" w14:textId="77777777" w:rsidR="00C72E41" w:rsidRPr="008179EE" w:rsidRDefault="00C72E41" w:rsidP="00C72E41">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304AB742" w14:textId="77777777" w:rsidR="00C72E41" w:rsidRPr="008179EE" w:rsidRDefault="00C72E41" w:rsidP="00C72E41">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3D653B10" w14:textId="77777777" w:rsidR="00C72E41" w:rsidRPr="008179EE" w:rsidRDefault="00C72E41" w:rsidP="00C72E41">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6F97B7B7" w14:textId="77777777" w:rsidR="00C72E41" w:rsidRPr="008179EE" w:rsidRDefault="00C72E41" w:rsidP="00C72E41">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2A6FDEB1" w14:textId="77777777" w:rsidR="00C72E41" w:rsidRPr="008179EE" w:rsidRDefault="00C72E41" w:rsidP="00C72E41">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20BF05D8" w14:textId="77777777" w:rsidR="00C72E41" w:rsidRPr="008179EE" w:rsidRDefault="00C72E41" w:rsidP="00C72E41">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5B4FE544" w14:textId="77777777" w:rsidR="00C72E41" w:rsidRPr="008179EE" w:rsidRDefault="00C72E41" w:rsidP="00C72E41">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231B4B94" w14:textId="77777777" w:rsidR="00C72E41" w:rsidRPr="008179EE" w:rsidRDefault="00C72E41" w:rsidP="00C72E41">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92F397D" w14:textId="77777777" w:rsidR="00C72E41" w:rsidRPr="008179EE" w:rsidRDefault="00C72E41" w:rsidP="00C72E41">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53BD709D" w14:textId="77777777" w:rsidR="00C72E41" w:rsidRPr="008179EE" w:rsidRDefault="00C72E41" w:rsidP="00C72E41">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59608B5" w14:textId="77777777" w:rsidR="00C72E41" w:rsidRPr="008179EE" w:rsidRDefault="00C72E41" w:rsidP="00C72E41">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07D8E126" w14:textId="77777777" w:rsidR="00C72E41" w:rsidRPr="008179EE" w:rsidRDefault="00C72E41" w:rsidP="00C72E41">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w:t>
      </w:r>
      <w:r>
        <w:rPr>
          <w:rFonts w:ascii="Arial" w:hAnsi="Arial"/>
          <w:lang w:val="en"/>
        </w:rPr>
        <w:t xml:space="preserve">N.J.A.C. 17:13 et seq. </w:t>
      </w:r>
      <w:r w:rsidRPr="008179EE">
        <w:rPr>
          <w:rFonts w:ascii="Arial" w:hAnsi="Arial"/>
          <w:lang w:val="en"/>
        </w:rPr>
        <w:t>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264216AB" w14:textId="77777777" w:rsidR="00C72E41" w:rsidRPr="008179EE" w:rsidRDefault="00C72E41" w:rsidP="00C72E41">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506C69DF" w14:textId="77777777" w:rsidR="00C72E41" w:rsidRPr="008179EE" w:rsidRDefault="00C72E41" w:rsidP="00C72E41">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6A26825A" w14:textId="77777777" w:rsidR="00C72E41" w:rsidRPr="008179EE" w:rsidRDefault="00C72E41" w:rsidP="00C72E41">
      <w:pPr>
        <w:pStyle w:val="11paragraph"/>
        <w:rPr>
          <w:rFonts w:ascii="Arial" w:hAnsi="Arial"/>
        </w:rPr>
      </w:pPr>
      <w:r w:rsidRPr="008179EE">
        <w:rPr>
          <w:rFonts w:ascii="Arial" w:hAnsi="Arial"/>
        </w:rPr>
        <w:t>1.</w:t>
      </w:r>
      <w:r w:rsidRPr="008179EE">
        <w:rPr>
          <w:rFonts w:ascii="Arial" w:hAnsi="Arial"/>
        </w:rPr>
        <w:tab/>
        <w:t>Post Award Obligations</w:t>
      </w:r>
    </w:p>
    <w:p w14:paraId="62639793" w14:textId="77777777" w:rsidR="00C72E41" w:rsidRPr="008179EE" w:rsidRDefault="00C72E41" w:rsidP="00C72E41">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21BADD49" w14:textId="77777777" w:rsidR="00C72E41" w:rsidRPr="008179EE" w:rsidRDefault="00C72E41" w:rsidP="00C72E41">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8" w:history="1">
        <w:r w:rsidRPr="008179EE">
          <w:rPr>
            <w:rStyle w:val="Hyperlink"/>
            <w:rFonts w:ascii="Arial" w:hAnsi="Arial"/>
          </w:rPr>
          <w:t>https://www20.state.nj.us/TYTR_SAVI/vendorSearch.jsp</w:t>
        </w:r>
      </w:hyperlink>
    </w:p>
    <w:p w14:paraId="18C80F2A" w14:textId="77777777" w:rsidR="00C72E41" w:rsidRPr="008179EE" w:rsidRDefault="00C72E41" w:rsidP="00C72E41">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4DFA8956" w14:textId="77777777" w:rsidR="00C72E41" w:rsidRPr="008179EE" w:rsidRDefault="00C72E41" w:rsidP="00C72E41">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1F73823C" w14:textId="77777777" w:rsidR="00C72E41" w:rsidRPr="008179EE" w:rsidRDefault="00C72E41" w:rsidP="00C72E41">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2D57F10B" w14:textId="77777777" w:rsidR="00C72E41" w:rsidRPr="008179EE" w:rsidRDefault="00C72E41" w:rsidP="00C72E41">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21C70425" w14:textId="77777777" w:rsidR="00C72E41" w:rsidRPr="008179EE" w:rsidRDefault="00C72E41" w:rsidP="00C72E41">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6AF6CE6A" w14:textId="77777777" w:rsidR="00C72E41" w:rsidRPr="008179EE" w:rsidRDefault="00C72E41" w:rsidP="00C72E41">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1959A395" w14:textId="77777777" w:rsidR="00C72E41" w:rsidRPr="008179EE" w:rsidRDefault="00C72E41" w:rsidP="00C72E41">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w:t>
      </w:r>
      <w:r w:rsidRPr="008179EE">
        <w:rPr>
          <w:rFonts w:ascii="Arial" w:hAnsi="Arial"/>
        </w:rPr>
        <w:lastRenderedPageBreak/>
        <w:t>firms are classified as SBEs.  Provide the RE with subcontract agreements for all subcontractors performing work on the Contract as specified in Section 108.</w:t>
      </w:r>
    </w:p>
    <w:p w14:paraId="1EE55456" w14:textId="77777777" w:rsidR="00C72E41" w:rsidRPr="008179EE" w:rsidRDefault="00C72E41" w:rsidP="00C72E41">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5EE12C79" w14:textId="77777777" w:rsidR="00C72E41" w:rsidRPr="008179EE" w:rsidRDefault="00C72E41" w:rsidP="00C72E41">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7417DD" w14:textId="77777777" w:rsidR="00C72E41" w:rsidRPr="008179EE" w:rsidRDefault="00C72E41" w:rsidP="00C72E41">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submitting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23C4676F" w14:textId="77777777" w:rsidR="00C72E41" w:rsidRPr="008179EE" w:rsidRDefault="00C72E41" w:rsidP="00C72E41">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Pr>
          <w:rFonts w:ascii="Arial" w:hAnsi="Arial"/>
        </w:rPr>
        <w:t>participating</w:t>
      </w:r>
      <w:r w:rsidRPr="008179EE">
        <w:rPr>
          <w:rFonts w:ascii="Arial" w:hAnsi="Arial"/>
        </w:rPr>
        <w:t xml:space="preserve"> on the Contract, confirming the kind and amount of work that was provided on the Contractor’s </w:t>
      </w:r>
      <w:r>
        <w:rPr>
          <w:rFonts w:ascii="Arial" w:hAnsi="Arial"/>
        </w:rPr>
        <w:br/>
      </w:r>
      <w:r w:rsidRPr="008179EE">
        <w:rPr>
          <w:rFonts w:ascii="Arial" w:hAnsi="Arial"/>
        </w:rPr>
        <w:t>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Pr>
          <w:rFonts w:ascii="Arial" w:hAnsi="Arial"/>
        </w:rPr>
        <w:t xml:space="preserve"> </w:t>
      </w:r>
      <w:r w:rsidRPr="008179EE">
        <w:rPr>
          <w:rFonts w:ascii="Arial" w:hAnsi="Arial"/>
        </w:rPr>
        <w:t xml:space="preserve">to complete any portion of the CR-273, CR-272 or CR-274 forms.  Termination, substitution, or replacement of SBEs shall be made as specified in Section 108.  Termination or replacement of SBE cannot be made without prior written approval of the Department as per </w:t>
      </w:r>
      <w:r>
        <w:rPr>
          <w:rFonts w:ascii="Arial" w:hAnsi="Arial"/>
        </w:rPr>
        <w:t>Section</w:t>
      </w:r>
      <w:r w:rsidRPr="008179EE">
        <w:rPr>
          <w:rFonts w:ascii="Arial" w:hAnsi="Arial"/>
        </w:rPr>
        <w:t>108.</w:t>
      </w:r>
    </w:p>
    <w:p w14:paraId="40C0C166" w14:textId="77777777" w:rsidR="00C72E41" w:rsidRPr="008179EE" w:rsidRDefault="00C72E41" w:rsidP="00C72E41">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3DC8491C" w14:textId="77777777" w:rsidR="00C72E41" w:rsidRPr="008179EE" w:rsidRDefault="00C72E41" w:rsidP="00C72E41">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47A995F5" w14:textId="77777777" w:rsidR="00C72E41" w:rsidRPr="008179EE" w:rsidRDefault="00C72E41" w:rsidP="00C72E41">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4FEAA93A" w14:textId="77777777" w:rsidR="00C72E41" w:rsidRPr="008179EE" w:rsidRDefault="00C72E41" w:rsidP="00C72E41">
      <w:pPr>
        <w:pStyle w:val="A2paragraph"/>
        <w:rPr>
          <w:rFonts w:ascii="Arial" w:hAnsi="Arial"/>
        </w:rPr>
      </w:pPr>
      <w:r w:rsidRPr="008179EE">
        <w:rPr>
          <w:rFonts w:ascii="Arial" w:hAnsi="Arial"/>
        </w:rPr>
        <w:t xml:space="preserve">The Department’s DCR/AA has sole authority to determine whether the Contractor met the Contract goal or made adequate good faith efforts to do so.  If the DCR/AA determines that the Contractor has failed to </w:t>
      </w:r>
      <w:r w:rsidRPr="008179EE">
        <w:rPr>
          <w:rFonts w:ascii="Arial" w:hAnsi="Arial"/>
        </w:rPr>
        <w:lastRenderedPageBreak/>
        <w:t>meet the Contract SBE goal or made adequate good faith efforts to do so, the Department will follow Section 105.</w:t>
      </w:r>
    </w:p>
    <w:p w14:paraId="786AEC03" w14:textId="77777777" w:rsidR="00C72E41" w:rsidRPr="008179EE" w:rsidRDefault="00C72E41" w:rsidP="00C72E41">
      <w:pPr>
        <w:pStyle w:val="A1paragraph0"/>
        <w:rPr>
          <w:rFonts w:ascii="Arial" w:hAnsi="Arial"/>
          <w:b/>
        </w:rPr>
      </w:pPr>
      <w:r w:rsidRPr="008179EE">
        <w:rPr>
          <w:rFonts w:ascii="Arial" w:hAnsi="Arial"/>
          <w:b/>
        </w:rPr>
        <w:t>G.</w:t>
      </w:r>
      <w:r w:rsidRPr="008179EE">
        <w:rPr>
          <w:rFonts w:ascii="Arial" w:hAnsi="Arial"/>
          <w:b/>
        </w:rPr>
        <w:tab/>
        <w:t>Counting SBE Participation.</w:t>
      </w:r>
    </w:p>
    <w:p w14:paraId="38ED160B" w14:textId="77777777" w:rsidR="00C72E41" w:rsidRPr="008179EE" w:rsidRDefault="00C72E41" w:rsidP="00C72E41">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7A736DA6" w14:textId="77777777" w:rsidR="00C72E41" w:rsidRPr="008179EE" w:rsidRDefault="00C72E41" w:rsidP="00C72E41">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9426859" w14:textId="77777777" w:rsidR="00C72E41" w:rsidRPr="008179EE" w:rsidRDefault="00C72E41" w:rsidP="00C72E41">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43A9FFAA" w14:textId="77777777" w:rsidR="00C72E41" w:rsidRPr="008179EE" w:rsidRDefault="00C72E41" w:rsidP="00C72E41">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6BC1F4B9" w14:textId="77777777" w:rsidR="00C72E41" w:rsidRPr="008179EE" w:rsidRDefault="00C72E41" w:rsidP="00C72E41">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0AD6407E" w14:textId="77777777" w:rsidR="00C72E41" w:rsidRPr="008179EE" w:rsidRDefault="00C72E41" w:rsidP="00C72E41">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an SBE.  Work that a SBE subcontracts to a non-SBE firm does not count toward the Contract SBE goal.</w:t>
      </w:r>
    </w:p>
    <w:p w14:paraId="5874C8CF" w14:textId="77777777" w:rsidR="00C72E41" w:rsidRPr="008179EE" w:rsidRDefault="00C72E41" w:rsidP="00C72E41">
      <w:pPr>
        <w:pStyle w:val="A1paragraph0"/>
        <w:rPr>
          <w:rFonts w:ascii="Arial" w:hAnsi="Arial"/>
          <w:b/>
        </w:rPr>
      </w:pPr>
      <w:r w:rsidRPr="008179EE">
        <w:rPr>
          <w:rFonts w:ascii="Arial" w:hAnsi="Arial"/>
          <w:b/>
        </w:rPr>
        <w:t>H.</w:t>
      </w:r>
      <w:r w:rsidRPr="008179EE">
        <w:rPr>
          <w:rFonts w:ascii="Arial" w:hAnsi="Arial"/>
          <w:b/>
        </w:rPr>
        <w:tab/>
        <w:t>Commercially Useful Function</w:t>
      </w:r>
    </w:p>
    <w:p w14:paraId="13489F65" w14:textId="77777777" w:rsidR="00C72E41" w:rsidRPr="008179EE" w:rsidRDefault="00C72E41" w:rsidP="00C72E41">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64179246" w14:textId="77777777" w:rsidR="00C72E41" w:rsidRPr="008179EE" w:rsidRDefault="00C72E41" w:rsidP="00C72E41">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7536430" w14:textId="77777777" w:rsidR="00C72E41" w:rsidRPr="008179EE" w:rsidRDefault="00C72E41" w:rsidP="00C72E41">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553780B2" w14:textId="77777777" w:rsidR="00C72E41" w:rsidRPr="008179EE" w:rsidRDefault="00C72E41" w:rsidP="00C72E41">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long-term agreement, not an ad hoc or contract by contract agreement.  The equipment must be owned by the SBE firm or leased/rented from traditional equipment lease/rental sources.  The equipment will not belong to the Contractor, any </w:t>
      </w:r>
      <w:r w:rsidRPr="008179EE">
        <w:rPr>
          <w:rFonts w:ascii="Arial" w:hAnsi="Arial"/>
        </w:rPr>
        <w:lastRenderedPageBreak/>
        <w:t>other subcontractor or lower tier subcontractors on the current project, or supplier of materials being installed by the SBE firm.</w:t>
      </w:r>
    </w:p>
    <w:p w14:paraId="4D50FEDC" w14:textId="77777777" w:rsidR="00C72E41" w:rsidRPr="008179EE" w:rsidRDefault="00C72E41" w:rsidP="00C72E41">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374E21BA" w14:textId="77777777" w:rsidR="00C72E41" w:rsidRPr="008179EE" w:rsidRDefault="00C72E41" w:rsidP="00C72E41">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4B70B450" w14:textId="77777777" w:rsidR="00C72E41" w:rsidRPr="008179EE" w:rsidRDefault="00C72E41" w:rsidP="00C72E41">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3DC22F70" w14:textId="77777777" w:rsidR="00C72E41" w:rsidRPr="008179EE" w:rsidRDefault="00C72E41" w:rsidP="00C72E41">
      <w:pPr>
        <w:pStyle w:val="12paragraph"/>
        <w:rPr>
          <w:rFonts w:ascii="Arial" w:hAnsi="Arial"/>
        </w:rPr>
      </w:pPr>
      <w:r w:rsidRPr="008179EE">
        <w:rPr>
          <w:rFonts w:ascii="Arial" w:hAnsi="Arial"/>
        </w:rPr>
        <w:t xml:space="preserve">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w:t>
      </w:r>
      <w:r>
        <w:rPr>
          <w:rFonts w:ascii="Arial" w:hAnsi="Arial"/>
        </w:rPr>
        <w:br/>
      </w:r>
      <w:r w:rsidRPr="008179EE">
        <w:rPr>
          <w:rFonts w:ascii="Arial" w:hAnsi="Arial"/>
        </w:rPr>
        <w:t>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5DA2B560" w14:textId="77777777" w:rsidR="00C72E41" w:rsidRPr="008179EE" w:rsidRDefault="00C72E41" w:rsidP="00C72E41">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46150DF9" w14:textId="77777777" w:rsidR="00C72E41" w:rsidRPr="008179EE" w:rsidRDefault="00C72E41" w:rsidP="00C72E41">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30C5EB17" w14:textId="77777777" w:rsidR="00C72E41" w:rsidRPr="008179EE" w:rsidRDefault="00C72E41" w:rsidP="00C72E41">
      <w:pPr>
        <w:pStyle w:val="11paragraph"/>
        <w:rPr>
          <w:rFonts w:ascii="Arial" w:hAnsi="Arial"/>
        </w:rPr>
      </w:pPr>
      <w:r w:rsidRPr="008179EE">
        <w:rPr>
          <w:rFonts w:ascii="Arial" w:hAnsi="Arial"/>
          <w:b/>
        </w:rPr>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33D89ED5" w14:textId="77777777" w:rsidR="00C72E41" w:rsidRPr="008179EE" w:rsidRDefault="00C72E41" w:rsidP="00C72E41">
      <w:pPr>
        <w:pStyle w:val="A1paragraph0"/>
        <w:rPr>
          <w:rFonts w:ascii="Arial" w:hAnsi="Arial"/>
          <w:b/>
          <w:bCs/>
        </w:rPr>
      </w:pPr>
      <w:r w:rsidRPr="008179EE">
        <w:rPr>
          <w:rFonts w:ascii="Arial" w:hAnsi="Arial"/>
          <w:b/>
          <w:bCs/>
        </w:rPr>
        <w:lastRenderedPageBreak/>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1852242D" w14:textId="77777777" w:rsidR="00C72E41" w:rsidRPr="008179EE" w:rsidRDefault="00C72E41" w:rsidP="00C72E41">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2242A12D" w14:textId="77777777" w:rsidR="00C72E41" w:rsidRPr="008179EE" w:rsidRDefault="00C72E41" w:rsidP="00C72E41">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712DF21E" w14:textId="77777777" w:rsidR="00C72E41" w:rsidRPr="008179EE" w:rsidRDefault="00C72E41" w:rsidP="00C72E41">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0AAE60A3" w14:textId="77777777" w:rsidR="00C72E41" w:rsidRPr="008179EE" w:rsidRDefault="00C72E41" w:rsidP="00C72E41">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5EBE0AE1" w14:textId="77777777" w:rsidR="00C72E41" w:rsidRPr="008179EE" w:rsidRDefault="00C72E41" w:rsidP="00C72E41">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3BB44663" w14:textId="77777777" w:rsidR="00C72E41" w:rsidRPr="008179EE" w:rsidRDefault="00C72E41" w:rsidP="00C72E41">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0DFD05FB" w14:textId="77777777" w:rsidR="00C72E41" w:rsidRPr="008179EE" w:rsidRDefault="00C72E41" w:rsidP="00C72E41">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3EDB22A2" w14:textId="77777777" w:rsidR="00C72E41" w:rsidRPr="008179EE" w:rsidRDefault="00C72E41" w:rsidP="00C72E41">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77CC8062" w14:textId="77777777" w:rsidR="00C72E41" w:rsidRPr="008179EE" w:rsidRDefault="00C72E41" w:rsidP="00C72E41">
      <w:pPr>
        <w:pStyle w:val="12paragraph"/>
        <w:rPr>
          <w:rFonts w:ascii="Arial" w:hAnsi="Arial"/>
        </w:rPr>
      </w:pPr>
      <w:r w:rsidRPr="008179EE">
        <w:rPr>
          <w:rFonts w:ascii="Arial" w:hAnsi="Arial"/>
        </w:rPr>
        <w:t xml:space="preserve">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w:t>
      </w:r>
      <w:r w:rsidRPr="008179EE">
        <w:rPr>
          <w:rFonts w:ascii="Arial" w:hAnsi="Arial"/>
        </w:rPr>
        <w:lastRenderedPageBreak/>
        <w:t>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7B662024" w14:textId="77777777" w:rsidR="00C72E41" w:rsidRPr="008179EE" w:rsidRDefault="00C72E41" w:rsidP="00C72E41">
      <w:pPr>
        <w:pStyle w:val="12paragraph"/>
        <w:rPr>
          <w:rFonts w:ascii="Arial" w:hAnsi="Arial"/>
        </w:rPr>
      </w:pPr>
      <w:r w:rsidRPr="008179EE">
        <w:rPr>
          <w:rFonts w:ascii="Arial" w:hAnsi="Arial"/>
        </w:rPr>
        <w:t>Keep a record of efforts, including the names of businesses contacted and the means and results of such contacts.</w:t>
      </w:r>
    </w:p>
    <w:p w14:paraId="17EBFEB1" w14:textId="77777777" w:rsidR="00C72E41" w:rsidRPr="008179EE" w:rsidRDefault="00C72E41" w:rsidP="00C72E41">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3967848" w14:textId="77777777" w:rsidR="00C72E41" w:rsidRPr="008179EE" w:rsidRDefault="00C72E41" w:rsidP="00C72E41">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4E9153E6" w14:textId="77777777" w:rsidR="00C72E41" w:rsidRPr="0085734D" w:rsidRDefault="00C72E41" w:rsidP="00C72E41">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84C6E0E" w14:textId="77777777" w:rsidR="00C72E41" w:rsidRPr="0085734D" w:rsidRDefault="00C72E41" w:rsidP="00C72E41">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6726DE35" w14:textId="77777777" w:rsidR="00C72E41" w:rsidRPr="0085734D" w:rsidRDefault="00C72E41" w:rsidP="00C72E41">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59279043" w14:textId="77777777" w:rsidR="00C72E41" w:rsidRPr="0085734D" w:rsidRDefault="00C72E41" w:rsidP="00C72E41">
      <w:pPr>
        <w:pStyle w:val="A2paragraph"/>
        <w:rPr>
          <w:rFonts w:ascii="Arial" w:hAnsi="Arial"/>
        </w:rPr>
      </w:pPr>
      <w:r w:rsidRPr="0085734D">
        <w:rPr>
          <w:rFonts w:ascii="Arial" w:hAnsi="Arial"/>
        </w:rPr>
        <w:t>The Annual Affirmative Action Program will include, but is not limited to the following:</w:t>
      </w:r>
    </w:p>
    <w:p w14:paraId="5DD64197" w14:textId="77777777" w:rsidR="00C72E41" w:rsidRPr="0085734D" w:rsidRDefault="00C72E41" w:rsidP="00C72E41">
      <w:pPr>
        <w:pStyle w:val="List0indent"/>
        <w:rPr>
          <w:rFonts w:ascii="Arial" w:hAnsi="Arial"/>
        </w:rPr>
      </w:pPr>
      <w:r w:rsidRPr="0085734D">
        <w:rPr>
          <w:rFonts w:ascii="Arial" w:hAnsi="Arial"/>
        </w:rPr>
        <w:t>1.</w:t>
      </w:r>
      <w:r w:rsidRPr="0085734D">
        <w:rPr>
          <w:rFonts w:ascii="Arial" w:hAnsi="Arial"/>
        </w:rPr>
        <w:tab/>
        <w:t xml:space="preserve">Copy of company’s comprehensive EEO/Affirmative Action Plan, with a cover page that includes the company name and address, and signature of the Chief </w:t>
      </w:r>
      <w:r>
        <w:rPr>
          <w:rFonts w:ascii="Arial" w:hAnsi="Arial"/>
        </w:rPr>
        <w:t xml:space="preserve">Executive </w:t>
      </w:r>
      <w:r w:rsidRPr="0085734D">
        <w:rPr>
          <w:rFonts w:ascii="Arial" w:hAnsi="Arial"/>
        </w:rPr>
        <w:t>or EEO Officer.</w:t>
      </w:r>
    </w:p>
    <w:p w14:paraId="7F9F233B" w14:textId="77777777" w:rsidR="00C72E41" w:rsidRPr="0085734D" w:rsidRDefault="00C72E41" w:rsidP="00C72E41">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1717856C" w14:textId="77777777" w:rsidR="00C72E41" w:rsidRPr="0085734D" w:rsidRDefault="00C72E41" w:rsidP="00C72E41">
      <w:pPr>
        <w:pStyle w:val="List0indent"/>
        <w:rPr>
          <w:rFonts w:ascii="Arial" w:hAnsi="Arial"/>
        </w:rPr>
      </w:pPr>
      <w:r w:rsidRPr="0085734D">
        <w:rPr>
          <w:rFonts w:ascii="Arial" w:hAnsi="Arial"/>
        </w:rPr>
        <w:t>3.</w:t>
      </w:r>
      <w:r w:rsidRPr="0085734D">
        <w:rPr>
          <w:rFonts w:ascii="Arial" w:hAnsi="Arial"/>
        </w:rPr>
        <w:tab/>
        <w:t xml:space="preserve">Copy of the company’s EEO Policy Statement on company letterhead, dated and signed by the Chief </w:t>
      </w:r>
      <w:r>
        <w:rPr>
          <w:rFonts w:ascii="Arial" w:hAnsi="Arial"/>
        </w:rPr>
        <w:t xml:space="preserve">Executive </w:t>
      </w:r>
      <w:r w:rsidRPr="0085734D">
        <w:rPr>
          <w:rFonts w:ascii="Arial" w:hAnsi="Arial"/>
        </w:rPr>
        <w:t>and the EEO Officer.</w:t>
      </w:r>
    </w:p>
    <w:p w14:paraId="7C6644CA" w14:textId="77777777" w:rsidR="00C72E41" w:rsidRPr="0085734D" w:rsidRDefault="00C72E41" w:rsidP="00C72E41">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7A6A014D" w14:textId="77777777" w:rsidR="00C72E41" w:rsidRPr="0085734D" w:rsidRDefault="00C72E41" w:rsidP="00C72E41">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4FC0D3FE" w14:textId="77777777" w:rsidR="00C72E41" w:rsidRPr="0085734D" w:rsidRDefault="00C72E41" w:rsidP="00C72E41">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33919C34" w14:textId="77777777" w:rsidR="00C72E41" w:rsidRPr="0085734D" w:rsidRDefault="00C72E41" w:rsidP="00C72E41">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74224410" w14:textId="77777777" w:rsidR="00C72E41" w:rsidRPr="0085734D" w:rsidRDefault="00C72E41" w:rsidP="00C72E41">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619A1D76" w14:textId="77777777" w:rsidR="00C72E41" w:rsidRPr="0085734D" w:rsidRDefault="00C72E41" w:rsidP="00C72E41">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70691740" w14:textId="77777777" w:rsidR="00C72E41" w:rsidRPr="0085734D" w:rsidRDefault="00C72E41" w:rsidP="00C72E41">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0AADD4DC" w14:textId="77777777" w:rsidR="00C72E41" w:rsidRPr="0085734D" w:rsidRDefault="00C72E41" w:rsidP="00C72E41">
      <w:pPr>
        <w:pStyle w:val="A1paragraph0"/>
        <w:rPr>
          <w:rFonts w:ascii="Arial" w:hAnsi="Arial"/>
          <w:b/>
        </w:rPr>
      </w:pPr>
      <w:r w:rsidRPr="0085734D">
        <w:rPr>
          <w:rFonts w:ascii="Arial" w:hAnsi="Arial"/>
          <w:b/>
        </w:rPr>
        <w:t>N.</w:t>
      </w:r>
      <w:r w:rsidRPr="0085734D">
        <w:rPr>
          <w:rFonts w:ascii="Arial" w:hAnsi="Arial"/>
          <w:b/>
        </w:rPr>
        <w:tab/>
        <w:t>Documentation</w:t>
      </w:r>
    </w:p>
    <w:p w14:paraId="49CBB0E5" w14:textId="77777777" w:rsidR="00C72E41" w:rsidRPr="0085734D" w:rsidRDefault="00C72E41" w:rsidP="00C72E41">
      <w:pPr>
        <w:pStyle w:val="11paragraph"/>
        <w:rPr>
          <w:rFonts w:ascii="Arial" w:hAnsi="Arial"/>
        </w:rPr>
      </w:pPr>
      <w:r w:rsidRPr="0085734D">
        <w:rPr>
          <w:rFonts w:ascii="Arial" w:hAnsi="Arial"/>
          <w:b/>
        </w:rPr>
        <w:lastRenderedPageBreak/>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w:t>
      </w:r>
      <w:r>
        <w:rPr>
          <w:rFonts w:ascii="Arial" w:hAnsi="Arial"/>
        </w:rPr>
        <w:t>ubs</w:t>
      </w:r>
      <w:r w:rsidRPr="0085734D">
        <w:rPr>
          <w:rFonts w:ascii="Arial" w:hAnsi="Arial"/>
        </w:rPr>
        <w:t>ection 107.02 and deemed necessary in the judgment of the Department to ascertain the compliance of any Bidder, Contractor, or subcontractor with the terms of the Contract.</w:t>
      </w:r>
    </w:p>
    <w:p w14:paraId="264E2B24" w14:textId="77777777" w:rsidR="00C72E41" w:rsidRPr="0085734D" w:rsidRDefault="00C72E41" w:rsidP="00C72E41">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1FD9D7C6" w14:textId="77777777" w:rsidR="00C72E41" w:rsidRPr="0085734D" w:rsidRDefault="00C72E41" w:rsidP="00C72E41">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3379CA7" w14:textId="77777777" w:rsidR="00C72E41" w:rsidRPr="0085734D" w:rsidRDefault="00C72E41" w:rsidP="00C72E41">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07815E5B" w14:textId="77777777" w:rsidR="00C72E41" w:rsidRPr="0085734D" w:rsidRDefault="00C72E41" w:rsidP="00C72E41">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090D7892" w14:textId="77777777" w:rsidR="00C72E41" w:rsidRPr="0085734D" w:rsidRDefault="00C72E41" w:rsidP="00C72E41">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64D7234A" w14:textId="77777777" w:rsidR="00C72E41" w:rsidRPr="0085734D" w:rsidRDefault="00C72E41" w:rsidP="00C72E41">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2C71A98D" w14:textId="77777777" w:rsidR="00C72E41" w:rsidRPr="0085734D" w:rsidRDefault="00C72E41" w:rsidP="00C72E41">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1F8246BD" w14:textId="77777777" w:rsidR="00C72E41" w:rsidRPr="0085734D" w:rsidRDefault="00C72E41" w:rsidP="00C72E41">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63E08332" w14:textId="77777777" w:rsidR="00C72E41" w:rsidRPr="0085734D" w:rsidRDefault="00C72E41" w:rsidP="00C72E41">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3715FA65" w14:textId="77777777" w:rsidR="00C72E41" w:rsidRPr="0085734D" w:rsidRDefault="00C72E41" w:rsidP="00C72E41">
      <w:pPr>
        <w:pStyle w:val="List1indent"/>
        <w:rPr>
          <w:rFonts w:ascii="Arial" w:hAnsi="Arial"/>
        </w:rPr>
      </w:pPr>
      <w:r w:rsidRPr="0085734D">
        <w:rPr>
          <w:rFonts w:ascii="Arial" w:hAnsi="Arial"/>
        </w:rPr>
        <w:t>i.</w:t>
      </w:r>
      <w:r w:rsidRPr="0085734D">
        <w:rPr>
          <w:rFonts w:ascii="Arial" w:hAnsi="Arial"/>
        </w:rPr>
        <w:tab/>
        <w:t>Documentation outlining EEO and Affirmative Action efforts made in the administration and performance of the Contract.</w:t>
      </w:r>
    </w:p>
    <w:p w14:paraId="6133B760" w14:textId="77777777" w:rsidR="00C72E41" w:rsidRPr="0085734D" w:rsidRDefault="00C72E41" w:rsidP="00C72E41">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w:t>
      </w:r>
      <w:r>
        <w:rPr>
          <w:rFonts w:ascii="Arial" w:hAnsi="Arial"/>
        </w:rPr>
        <w:t>,</w:t>
      </w:r>
      <w:r w:rsidRPr="0085734D">
        <w:rPr>
          <w:rFonts w:ascii="Arial" w:hAnsi="Arial"/>
        </w:rPr>
        <w:t xml:space="preserve"> reports</w:t>
      </w:r>
      <w:r>
        <w:rPr>
          <w:rFonts w:ascii="Arial" w:hAnsi="Arial"/>
        </w:rPr>
        <w:t>,</w:t>
      </w:r>
      <w:r w:rsidRPr="0085734D">
        <w:rPr>
          <w:rFonts w:ascii="Arial" w:hAnsi="Arial"/>
        </w:rPr>
        <w:t xml:space="preserve"> or other required documentation may result in termination of the Contract as specified in Section 108, investigation by the Department’s Inspector General, and prosecution by the State Attorney General’s Office.</w:t>
      </w:r>
    </w:p>
    <w:p w14:paraId="180ED10B" w14:textId="77777777" w:rsidR="00C72E41" w:rsidRPr="0085734D" w:rsidRDefault="00C72E41" w:rsidP="00C72E41">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0B764D72" w14:textId="77777777" w:rsidR="00C72E41" w:rsidRPr="0085734D" w:rsidRDefault="00C72E41" w:rsidP="00C72E41">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w:t>
      </w:r>
      <w:r>
        <w:rPr>
          <w:rFonts w:ascii="Arial" w:hAnsi="Arial"/>
        </w:rPr>
        <w:t>,</w:t>
      </w:r>
      <w:r w:rsidRPr="0085734D">
        <w:rPr>
          <w:rFonts w:ascii="Arial" w:hAnsi="Arial"/>
        </w:rPr>
        <w:t xml:space="preserve"> and manufacturers is made in accordance with Section 109.</w:t>
      </w:r>
    </w:p>
    <w:p w14:paraId="5485B59A" w14:textId="77777777" w:rsidR="00C72E41" w:rsidRPr="0085734D" w:rsidRDefault="00C72E41" w:rsidP="00C72E41">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2FD33115" w14:textId="1B30465B" w:rsidR="00360DCC" w:rsidRPr="0085734D" w:rsidRDefault="00360DCC" w:rsidP="0085734D">
      <w:pPr>
        <w:pStyle w:val="A1paragraph0"/>
        <w:rPr>
          <w:rFonts w:ascii="Arial" w:hAnsi="Arial" w:cs="Arial"/>
        </w:rPr>
      </w:pPr>
    </w:p>
    <w:p w14:paraId="540EBB3C" w14:textId="77777777" w:rsidR="00360DCC" w:rsidRPr="006819D2" w:rsidRDefault="00360DCC" w:rsidP="00360DCC">
      <w:pPr>
        <w:pStyle w:val="a1paragraph"/>
        <w:rPr>
          <w:rFonts w:ascii="Arial" w:hAnsi="Arial"/>
        </w:rPr>
        <w:sectPr w:rsidR="00360DCC" w:rsidRPr="006819D2" w:rsidSect="002B1D46">
          <w:headerReference w:type="default" r:id="rId99"/>
          <w:footerReference w:type="default" r:id="rId100"/>
          <w:pgSz w:w="12240" w:h="15840" w:code="1"/>
          <w:pgMar w:top="1440" w:right="1080" w:bottom="1440" w:left="1440" w:header="576" w:footer="720" w:gutter="0"/>
          <w:pgNumType w:start="1"/>
          <w:cols w:space="720"/>
          <w:docGrid w:linePitch="299"/>
        </w:sectPr>
      </w:pPr>
    </w:p>
    <w:p w14:paraId="3608A771"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2</w:t>
      </w:r>
    </w:p>
    <w:p w14:paraId="050C6189" w14:textId="77777777" w:rsidR="00C72E41" w:rsidRPr="003F2A75" w:rsidRDefault="00C72E41" w:rsidP="00C72E41">
      <w:pPr>
        <w:pStyle w:val="00000Subsection"/>
        <w:rPr>
          <w:rFonts w:ascii="Arial" w:hAnsi="Arial"/>
          <w:bCs/>
        </w:rPr>
      </w:pPr>
      <w:r w:rsidRPr="003F2A75">
        <w:rPr>
          <w:rFonts w:ascii="Arial" w:hAnsi="Arial"/>
          <w:bCs/>
        </w:rPr>
        <w:t>STATE OF NEW JERSEY EQUAL EMPLOYMENT OPPORTUNITY SPECIAL PROVISIONS FOR WHOLLY STATE FUNDED PROJECTS</w:t>
      </w:r>
    </w:p>
    <w:p w14:paraId="4706832F" w14:textId="77777777" w:rsidR="00C72E41" w:rsidRPr="00150F41" w:rsidRDefault="00C72E41" w:rsidP="00C72E41">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5FE387AD" w14:textId="77777777" w:rsidR="00C72E41" w:rsidRPr="00150F41" w:rsidRDefault="00C72E41" w:rsidP="00C72E41">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36D8DD60" w14:textId="77777777" w:rsidR="00C72E41" w:rsidRPr="00150F41" w:rsidRDefault="00C72E41" w:rsidP="00C72E41">
      <w:pPr>
        <w:pStyle w:val="A2paragraph"/>
        <w:rPr>
          <w:rFonts w:ascii="Arial" w:hAnsi="Arial" w:cs="Arial"/>
        </w:rPr>
      </w:pPr>
      <w:r w:rsidRPr="00150F41">
        <w:rPr>
          <w:rFonts w:ascii="Arial" w:hAnsi="Arial" w:cs="Arial"/>
        </w:rPr>
        <w:t>Evidence of a “good faith effort” includes, but is not limited to:</w:t>
      </w:r>
    </w:p>
    <w:p w14:paraId="38B18A6F" w14:textId="77B20264"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r w:rsidR="0075638F">
        <w:rPr>
          <w:rFonts w:ascii="Arial" w:hAnsi="Arial" w:cs="Arial"/>
        </w:rPr>
        <w:t xml:space="preserve"> </w:t>
      </w:r>
      <w:hyperlink r:id="rId101" w:history="1">
        <w:r w:rsidR="0075638F" w:rsidRPr="002B33BE">
          <w:rPr>
            <w:rStyle w:val="Hyperlink"/>
            <w:rFonts w:ascii="Arial" w:hAnsi="Arial" w:cs="Arial"/>
          </w:rPr>
          <w:t>http://careerconnections.nj.gov/careerconnections/for_businesses.shtml</w:t>
        </w:r>
      </w:hyperlink>
    </w:p>
    <w:p w14:paraId="0E18A702"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62CBB3A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3BB88CF3"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32041A59"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2739A87" w14:textId="77777777" w:rsidR="00C72E41" w:rsidRPr="00150F41" w:rsidRDefault="00C72E41" w:rsidP="00C72E41">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w:t>
      </w:r>
      <w:r>
        <w:rPr>
          <w:rFonts w:ascii="Arial" w:hAnsi="Arial" w:cs="Arial"/>
        </w:rPr>
        <w:t> </w:t>
      </w:r>
      <w:r w:rsidRPr="00150F41">
        <w:rPr>
          <w:rFonts w:ascii="Arial" w:hAnsi="Arial" w:cs="Arial"/>
        </w:rPr>
        <w:t>10:5-31</w:t>
      </w:r>
      <w:r>
        <w:rPr>
          <w:rFonts w:ascii="Arial" w:hAnsi="Arial" w:cs="Arial"/>
        </w:rPr>
        <w:t xml:space="preserve"> </w:t>
      </w:r>
      <w:r w:rsidRPr="00150F41">
        <w:rPr>
          <w:rFonts w:ascii="Arial" w:hAnsi="Arial" w:cs="Arial"/>
        </w:rPr>
        <w:t>et seq., and according to the Affirmative Action Regulations set forth at N.J.A.C.</w:t>
      </w:r>
      <w:r>
        <w:rPr>
          <w:rFonts w:ascii="Arial" w:hAnsi="Arial" w:cs="Arial"/>
        </w:rPr>
        <w:t> </w:t>
      </w:r>
      <w:r w:rsidRPr="00150F41">
        <w:rPr>
          <w:rFonts w:ascii="Arial" w:hAnsi="Arial" w:cs="Arial"/>
        </w:rPr>
        <w:t>17:27</w:t>
      </w:r>
      <w:r>
        <w:rPr>
          <w:rFonts w:ascii="Arial" w:hAnsi="Arial" w:cs="Arial"/>
        </w:rPr>
        <w:noBreakHyphen/>
      </w:r>
      <w:r w:rsidRPr="00150F41">
        <w:rPr>
          <w:rFonts w:ascii="Arial" w:hAnsi="Arial" w:cs="Arial"/>
        </w:rPr>
        <w:t>1.1</w:t>
      </w:r>
      <w:r>
        <w:rPr>
          <w:rFonts w:ascii="Arial" w:hAnsi="Arial" w:cs="Arial"/>
        </w:rPr>
        <w:t xml:space="preserve"> </w:t>
      </w:r>
      <w:r w:rsidRPr="00150F41">
        <w:rPr>
          <w:rFonts w:ascii="Arial" w:hAnsi="Arial" w:cs="Arial"/>
        </w:rPr>
        <w:t>et seq.</w:t>
      </w:r>
    </w:p>
    <w:p w14:paraId="07FC10DA" w14:textId="77777777" w:rsidR="00C72E41" w:rsidRPr="00150F41" w:rsidRDefault="00C72E41" w:rsidP="00C72E41">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6C1F2C92" w14:textId="77777777" w:rsidR="00C72E41" w:rsidRPr="00150F41" w:rsidRDefault="00C72E41" w:rsidP="00C72E41">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02FDD1C8" w14:textId="77777777" w:rsidR="00C72E41" w:rsidRPr="00150F41" w:rsidRDefault="00C72E41" w:rsidP="00C72E41">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5E659921" w14:textId="77777777" w:rsidR="00C72E41" w:rsidRPr="00150F41" w:rsidRDefault="00C72E41" w:rsidP="00C72E41">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7AB07F06" w14:textId="77777777" w:rsidR="00C72E41" w:rsidRPr="00150F41" w:rsidRDefault="00C72E41" w:rsidP="00C72E41">
      <w:pPr>
        <w:pStyle w:val="A2paragraph"/>
        <w:rPr>
          <w:rFonts w:ascii="Arial" w:hAnsi="Arial" w:cs="Arial"/>
        </w:rPr>
      </w:pPr>
      <w:r w:rsidRPr="00150F41">
        <w:rPr>
          <w:rFonts w:ascii="Arial" w:hAnsi="Arial" w:cs="Arial"/>
        </w:rPr>
        <w:t>During the performance of this Contract, the contractor agrees as follows:</w:t>
      </w:r>
    </w:p>
    <w:p w14:paraId="6005F992"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w:t>
      </w:r>
      <w:r w:rsidRPr="00150F41">
        <w:rPr>
          <w:rFonts w:ascii="Arial" w:hAnsi="Arial" w:cs="Arial"/>
        </w:rPr>
        <w:lastRenderedPageBreak/>
        <w:t>and employment, and that employees are treated during employment, without regard to their age, 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6044418F"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3593FDE4"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097FDFBC"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9B6E2DA"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 xml:space="preserve">When hiring or scheduling workers in each construction trade, the Contractor or subcontractor agrees to make good faith efforts to employ minority and women workers in each construction trade consistent with the targeted employment goal prescribed by N.J.A.C. </w:t>
      </w:r>
      <w:r>
        <w:rPr>
          <w:rFonts w:ascii="Arial" w:hAnsi="Arial" w:cs="Arial"/>
        </w:rPr>
        <w:t>1</w:t>
      </w:r>
      <w:r w:rsidRPr="00150F41">
        <w:rPr>
          <w:rFonts w:ascii="Arial" w:hAnsi="Arial" w:cs="Arial"/>
        </w:rPr>
        <w:t>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48297779" w14:textId="77777777" w:rsidR="00C72E41" w:rsidRPr="00150F41" w:rsidRDefault="00C72E41" w:rsidP="00C72E41">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79D93239" w14:textId="77777777" w:rsidR="00C72E41" w:rsidRPr="00150F41" w:rsidRDefault="00C72E41" w:rsidP="00C72E41">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1C68A9AC" w14:textId="77777777" w:rsidR="00C72E41" w:rsidRPr="00150F41" w:rsidRDefault="00C72E41" w:rsidP="00C72E41">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7641F3CA" w14:textId="77777777" w:rsidR="00C72E41" w:rsidRPr="00150F41" w:rsidRDefault="00C72E41" w:rsidP="00C72E41">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5B327116" w14:textId="77777777" w:rsidR="00C72E41" w:rsidRPr="00150F41" w:rsidRDefault="00C72E41" w:rsidP="00C72E41">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392937A1" w14:textId="77777777" w:rsidR="00C72E41" w:rsidRPr="00150F41" w:rsidRDefault="00C72E41" w:rsidP="00C72E41">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7D47DEC5" w14:textId="77777777" w:rsidR="00C72E41" w:rsidRPr="00150F41" w:rsidRDefault="00C72E41" w:rsidP="00C72E41">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493A301D" w14:textId="77777777" w:rsidR="00C72E41" w:rsidRPr="00150F41" w:rsidRDefault="00C72E41" w:rsidP="00C72E41">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5854AED0" w14:textId="77777777" w:rsidR="00C72E41" w:rsidRPr="00150F41" w:rsidRDefault="00C72E41" w:rsidP="00C72E41">
      <w:pPr>
        <w:pStyle w:val="List3indent"/>
        <w:rPr>
          <w:rFonts w:ascii="Arial" w:hAnsi="Arial" w:cs="Arial"/>
        </w:rPr>
      </w:pPr>
      <w:r w:rsidRPr="00150F41">
        <w:rPr>
          <w:rFonts w:ascii="Arial" w:hAnsi="Arial" w:cs="Arial"/>
        </w:rPr>
        <w:t>i.</w:t>
      </w:r>
      <w:r w:rsidRPr="00150F41">
        <w:rPr>
          <w:rFonts w:ascii="Arial" w:hAnsi="Arial" w:cs="Arial"/>
        </w:rPr>
        <w:tab/>
        <w:t>The Contactor or subcontractor shall interview the referred minority or women worker.</w:t>
      </w:r>
    </w:p>
    <w:p w14:paraId="43C33914" w14:textId="77777777" w:rsidR="00C72E41" w:rsidRPr="00150F41" w:rsidRDefault="00C72E41" w:rsidP="00C72E41">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3371941A" w14:textId="77777777" w:rsidR="00C72E41" w:rsidRPr="00150F41" w:rsidRDefault="00C72E41" w:rsidP="00C72E41">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w:t>
      </w:r>
      <w:r>
        <w:rPr>
          <w:rFonts w:ascii="Arial" w:hAnsi="Arial" w:cs="Arial"/>
        </w:rPr>
        <w:t>i</w:t>
      </w:r>
      <w:r w:rsidRPr="00150F41">
        <w:rPr>
          <w:rFonts w:ascii="Arial" w:hAnsi="Arial" w:cs="Arial"/>
        </w:rPr>
        <w:t>)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274B6923" w14:textId="77777777" w:rsidR="00C72E41" w:rsidRPr="00150F41" w:rsidRDefault="00C72E41" w:rsidP="00C72E41">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130D2654" w14:textId="77777777" w:rsidR="00C72E41" w:rsidRPr="00150F41" w:rsidRDefault="00C72E41" w:rsidP="00C72E41">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7A842A58" w14:textId="77777777" w:rsidR="00C72E41" w:rsidRPr="00150F41" w:rsidRDefault="00C72E41" w:rsidP="00C72E41">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3B597D43" w14:textId="77777777" w:rsidR="00C72E41" w:rsidRPr="00150F41" w:rsidRDefault="00C72E41" w:rsidP="00C72E41">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3274097" w14:textId="77777777" w:rsidR="00C72E41" w:rsidRPr="00150F41" w:rsidRDefault="00C72E41" w:rsidP="00C72E41">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43E5C51C" w14:textId="77777777" w:rsidR="00C72E41" w:rsidRPr="00150F41" w:rsidRDefault="00C72E41" w:rsidP="00C72E41">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60C79E82" w14:textId="77777777" w:rsidR="00C72E41" w:rsidRPr="00150F41" w:rsidRDefault="00C72E41" w:rsidP="00C72E41">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6518CB2C" w14:textId="77777777" w:rsidR="00C72E41" w:rsidRPr="00150F41" w:rsidRDefault="00C72E41" w:rsidP="00C72E41">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0337510C" w14:textId="77777777" w:rsidR="00C72E41" w:rsidRPr="00150F41" w:rsidRDefault="00C72E41" w:rsidP="00C72E41">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7C2CE8B6" w14:textId="77777777" w:rsidR="00C72E41" w:rsidRPr="00150F41" w:rsidRDefault="00C72E41" w:rsidP="00C72E41">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61E88687" w14:textId="77777777" w:rsidR="00C72E41" w:rsidRPr="00150F41" w:rsidRDefault="00C72E41" w:rsidP="00C72E41">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307DD5EA" w14:textId="77777777" w:rsidR="00C72E41" w:rsidRPr="00150F41" w:rsidRDefault="00C72E41" w:rsidP="00C72E41">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668448EC" w14:textId="77777777" w:rsidR="00C72E41" w:rsidRPr="00150F41" w:rsidRDefault="00C72E41" w:rsidP="00C72E41">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BEE7A8B" w14:textId="77777777" w:rsidR="00C72E41" w:rsidRPr="00150F41" w:rsidRDefault="00C72E41" w:rsidP="00C72E41">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06E02D85"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13F0714"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49FF7A35" w14:textId="77777777" w:rsidR="00C72E41" w:rsidRPr="00150F41" w:rsidRDefault="00C72E41" w:rsidP="00C72E41">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69002B54" w14:textId="77777777" w:rsidR="00C72E41" w:rsidRPr="00150F41" w:rsidRDefault="00C72E41" w:rsidP="00C72E41">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68B1AD2"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6190B3F1"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07541399"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w:t>
      </w:r>
      <w:r>
        <w:rPr>
          <w:rFonts w:ascii="Arial" w:eastAsia="Calibri" w:hAnsi="Arial" w:cs="Arial"/>
        </w:rPr>
        <w:t>,</w:t>
      </w:r>
      <w:r w:rsidRPr="00150F41">
        <w:rPr>
          <w:rFonts w:ascii="Arial" w:eastAsia="Calibri" w:hAnsi="Arial" w:cs="Arial"/>
        </w:rPr>
        <w:t xml:space="preserve"> or obligates the Contractor to do the same; such implementation violates Executive Order 11246, as amended).</w:t>
      </w:r>
    </w:p>
    <w:p w14:paraId="3F808F67"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w:t>
      </w:r>
      <w:r>
        <w:rPr>
          <w:rFonts w:ascii="Arial" w:hAnsi="Arial" w:cs="Arial"/>
        </w:rPr>
        <w:t xml:space="preserve">“State Of New Jersey Equal Employment Opportunity Special Provisions for Wholly State Funded Projects” </w:t>
      </w:r>
      <w:r w:rsidRPr="00150F41">
        <w:rPr>
          <w:rFonts w:ascii="Arial" w:hAnsi="Arial" w:cs="Arial"/>
        </w:rPr>
        <w:t>Attachment.</w:t>
      </w:r>
    </w:p>
    <w:p w14:paraId="420A2C73" w14:textId="77777777" w:rsidR="00C72E41" w:rsidRPr="00150F41" w:rsidRDefault="00C72E41" w:rsidP="00C72E41">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B57FCF0" w14:textId="77777777" w:rsidR="00C72E41" w:rsidRPr="00150F41" w:rsidRDefault="00C72E41" w:rsidP="00C72E41">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198F4FC4"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29F3DE1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B9C8BBA" w14:textId="77777777" w:rsidR="00C72E41" w:rsidRPr="00150F41" w:rsidRDefault="00C72E41" w:rsidP="00C72E41">
      <w:pPr>
        <w:pStyle w:val="List0indent"/>
        <w:rPr>
          <w:rFonts w:ascii="Arial" w:hAnsi="Arial" w:cs="Arial"/>
        </w:rPr>
      </w:pPr>
      <w:r w:rsidRPr="002B0E22">
        <w:rPr>
          <w:rFonts w:ascii="Arial" w:hAnsi="Arial"/>
        </w:rPr>
        <w:t>4.</w:t>
      </w:r>
      <w:r w:rsidRPr="002B0E22">
        <w:rPr>
          <w:rFonts w:ascii="Arial" w:hAnsi="Arial"/>
        </w:rPr>
        <w:tab/>
      </w:r>
      <w:r w:rsidRPr="002B0E22">
        <w:rPr>
          <w:rFonts w:ascii="Arial" w:eastAsia="Calibri" w:hAnsi="Arial"/>
        </w:rPr>
        <w:t>Promptly</w:t>
      </w:r>
      <w:r w:rsidRPr="002B0E22">
        <w:rPr>
          <w:rFonts w:ascii="Arial" w:hAnsi="Arial"/>
        </w:rPr>
        <w:t xml:space="preserve"> investigate all complaints of alleged discrimination made to the Contractor in connection with</w:t>
      </w:r>
      <w:r w:rsidRPr="00150F41">
        <w:rPr>
          <w:rFonts w:ascii="Arial" w:hAnsi="Arial" w:cs="Arial"/>
        </w:rPr>
        <w:t xml:space="preserve">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0FA910DA" w14:textId="77777777" w:rsidR="00C72E41" w:rsidRPr="00150F41" w:rsidRDefault="00C72E41" w:rsidP="00C72E41">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63F82A19" w14:textId="77777777" w:rsidR="00C72E41" w:rsidRPr="00150F41" w:rsidRDefault="00C72E41" w:rsidP="00C72E41">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4273F60C" w14:textId="77777777" w:rsidR="00C72E41" w:rsidRPr="00150F41" w:rsidRDefault="00C72E41" w:rsidP="00C72E41">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75B2F296" w14:textId="77777777" w:rsidR="00C72E41" w:rsidRPr="00150F41" w:rsidRDefault="00C72E41" w:rsidP="00C72E41">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6D116897" w14:textId="77777777" w:rsidR="00C72E41" w:rsidRPr="00150F41" w:rsidRDefault="00C72E41" w:rsidP="00C72E41">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FE64BAF" w14:textId="77777777" w:rsidR="00C72E41" w:rsidRPr="00150F41" w:rsidRDefault="00C72E41" w:rsidP="00C72E41">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0F268E4"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7EAED761"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14899B4D"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7E17A492"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6C117FCE"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660EAF5" w14:textId="77777777" w:rsidR="00C72E41" w:rsidRPr="00150F41" w:rsidRDefault="00C72E41" w:rsidP="00C72E41">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7F22B335" w14:textId="77777777" w:rsidR="00C72E41" w:rsidRPr="00150F41" w:rsidRDefault="00C72E41" w:rsidP="00C72E41">
      <w:pPr>
        <w:pStyle w:val="A2paragraph"/>
        <w:rPr>
          <w:rFonts w:ascii="Arial" w:hAnsi="Arial" w:cs="Arial"/>
        </w:rPr>
      </w:pPr>
      <w:r w:rsidRPr="00150F41">
        <w:rPr>
          <w:rFonts w:ascii="Arial" w:hAnsi="Arial" w:cs="Arial"/>
        </w:rPr>
        <w:t>Ensure subcontractor compliance with the Contract’s Equal Employment Opportunity obligations.</w:t>
      </w:r>
    </w:p>
    <w:p w14:paraId="71420258" w14:textId="77777777" w:rsidR="00C72E41" w:rsidRPr="00150F41" w:rsidRDefault="00C72E41" w:rsidP="00C72E41">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0C60E12F"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7BAB7B3F"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7CA42269"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FC9002B" w14:textId="77777777" w:rsidR="00C72E41" w:rsidRPr="00150F41" w:rsidRDefault="00C72E41" w:rsidP="00C72E41">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1D184C5D" w14:textId="77777777" w:rsidR="00C72E41" w:rsidRPr="00150F41" w:rsidRDefault="00C72E41" w:rsidP="00C72E41">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8363DFD"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All such records must be retained for a period of </w:t>
      </w:r>
      <w:r>
        <w:rPr>
          <w:rFonts w:ascii="Arial" w:hAnsi="Arial" w:cs="Arial"/>
        </w:rPr>
        <w:t>five (5)</w:t>
      </w:r>
      <w:r w:rsidRPr="00150F41">
        <w:rPr>
          <w:rFonts w:ascii="Arial" w:hAnsi="Arial" w:cs="Arial"/>
        </w:rPr>
        <w:t xml:space="preserve"> years following completion of the contract work and shall be available at reasonable times and places for inspection by authorized representatives of the NJDOT.</w:t>
      </w:r>
    </w:p>
    <w:p w14:paraId="63F4E135"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2"/>
          <w:headerReference w:type="default" r:id="rId103"/>
          <w:footerReference w:type="default" r:id="rId104"/>
          <w:headerReference w:type="first" r:id="rId105"/>
          <w:pgSz w:w="12240" w:h="15840" w:code="1"/>
          <w:pgMar w:top="1440" w:right="1080" w:bottom="1440" w:left="1440" w:header="576" w:footer="720" w:gutter="0"/>
          <w:pgNumType w:start="1"/>
          <w:cols w:space="720"/>
        </w:sectPr>
      </w:pPr>
    </w:p>
    <w:p w14:paraId="6025B302"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3</w:t>
      </w:r>
    </w:p>
    <w:p w14:paraId="21515009" w14:textId="77777777" w:rsidR="00C72E41" w:rsidRPr="00252E63" w:rsidRDefault="00C72E41" w:rsidP="00C72E41">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477829DC" w14:textId="77777777" w:rsidR="00C72E41" w:rsidRPr="00150F41" w:rsidRDefault="00C72E41" w:rsidP="00C72E41">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67EAA66D" w14:textId="77777777" w:rsidR="00C72E41" w:rsidRPr="000E0526" w:rsidRDefault="00C72E41" w:rsidP="00C72E41">
      <w:pPr>
        <w:pStyle w:val="Blankline"/>
      </w:pPr>
    </w:p>
    <w:tbl>
      <w:tblPr>
        <w:tblW w:w="6480" w:type="dxa"/>
        <w:tblInd w:w="1525" w:type="dxa"/>
        <w:tblLook w:val="04A0" w:firstRow="1" w:lastRow="0" w:firstColumn="1" w:lastColumn="0" w:noHBand="0" w:noVBand="1"/>
      </w:tblPr>
      <w:tblGrid>
        <w:gridCol w:w="2700"/>
        <w:gridCol w:w="1800"/>
        <w:gridCol w:w="1980"/>
      </w:tblGrid>
      <w:tr w:rsidR="00C72E41" w:rsidRPr="00150F41" w14:paraId="7892D6D0" w14:textId="77777777" w:rsidTr="00917FE5">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FFF84B5" w14:textId="77777777" w:rsidR="00C72E41" w:rsidRPr="00ED4115" w:rsidRDefault="00C72E41" w:rsidP="00917FE5">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C72E41" w:rsidRPr="00150F41" w14:paraId="6A6D8365" w14:textId="77777777" w:rsidTr="00917FE5">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47D935" w14:textId="77777777" w:rsidR="00C72E41" w:rsidRPr="00150F41" w:rsidRDefault="00C72E41" w:rsidP="00917FE5">
            <w:pPr>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4364929B" w14:textId="77777777" w:rsidR="00C72E41" w:rsidRPr="00150F41" w:rsidRDefault="00C72E41" w:rsidP="00917FE5">
            <w:pPr>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045921AC" w14:textId="77777777" w:rsidR="00C72E41" w:rsidRPr="00150F41" w:rsidRDefault="00C72E41" w:rsidP="00917FE5">
            <w:pPr>
              <w:rPr>
                <w:rFonts w:ascii="Arial" w:hAnsi="Arial" w:cs="Arial"/>
              </w:rPr>
            </w:pPr>
            <w:r w:rsidRPr="00150F41">
              <w:rPr>
                <w:rFonts w:ascii="Arial" w:hAnsi="Arial" w:cs="Arial"/>
              </w:rPr>
              <w:t>Women % Participation</w:t>
            </w:r>
          </w:p>
        </w:tc>
      </w:tr>
      <w:tr w:rsidR="00C72E41" w:rsidRPr="00150F41" w14:paraId="449B0EC9" w14:textId="77777777" w:rsidTr="00917FE5">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0656B793" w14:textId="77777777" w:rsidR="00C72E41" w:rsidRPr="00150F41" w:rsidRDefault="00C72E41" w:rsidP="00917FE5">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47CD3BDF" w14:textId="77777777" w:rsidR="00C72E41" w:rsidRPr="00150F41" w:rsidRDefault="00C72E41" w:rsidP="00917FE5">
            <w:pPr>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277EC011" w14:textId="77777777" w:rsidR="00C72E41" w:rsidRPr="00150F41" w:rsidRDefault="00C72E41" w:rsidP="00917FE5">
            <w:pPr>
              <w:rPr>
                <w:rFonts w:ascii="Arial" w:hAnsi="Arial" w:cs="Arial"/>
              </w:rPr>
            </w:pPr>
            <w:r w:rsidRPr="00150F41">
              <w:rPr>
                <w:rFonts w:ascii="Arial" w:hAnsi="Arial" w:cs="Arial"/>
              </w:rPr>
              <w:t>Percent</w:t>
            </w:r>
          </w:p>
        </w:tc>
      </w:tr>
      <w:tr w:rsidR="00C72E41" w:rsidRPr="00150F41" w14:paraId="2B052794"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B932138" w14:textId="77777777" w:rsidR="00C72E41" w:rsidRPr="00150F41" w:rsidRDefault="00C72E41" w:rsidP="00917FE5">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266E1FE9" w14:textId="77777777" w:rsidR="00C72E41" w:rsidRPr="00150F41" w:rsidRDefault="00C72E41" w:rsidP="00917FE5">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69CAFAD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E99A77C"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FCC11B5" w14:textId="77777777" w:rsidR="00C72E41" w:rsidRPr="00150F41" w:rsidRDefault="00C72E41" w:rsidP="00917FE5">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2D04EC1" w14:textId="77777777" w:rsidR="00C72E41" w:rsidRPr="00150F41" w:rsidRDefault="00C72E41" w:rsidP="00917FE5">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1C6A21A6"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A52E2CA"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7BB1324" w14:textId="77777777" w:rsidR="00C72E41" w:rsidRPr="00150F41" w:rsidRDefault="00C72E41" w:rsidP="00917FE5">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3EDA36C7" w14:textId="77777777" w:rsidR="00C72E41" w:rsidRPr="00150F41" w:rsidRDefault="00C72E41" w:rsidP="00917FE5">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4743CF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32438EF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8D30ED0" w14:textId="77777777" w:rsidR="00C72E41" w:rsidRPr="00150F41" w:rsidRDefault="00C72E41" w:rsidP="00917FE5">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43EC1A94" w14:textId="77777777" w:rsidR="00C72E41" w:rsidRPr="00150F41" w:rsidRDefault="00C72E41" w:rsidP="00917FE5">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53C47183"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AC4239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4CFCA61" w14:textId="77777777" w:rsidR="00C72E41" w:rsidRPr="00150F41" w:rsidRDefault="00C72E41" w:rsidP="00917FE5">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1293DDBB" w14:textId="77777777" w:rsidR="00C72E41" w:rsidRPr="00150F41" w:rsidRDefault="00C72E41" w:rsidP="00917FE5">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4DAE1764"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D707A05"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196C7B3" w14:textId="77777777" w:rsidR="00C72E41" w:rsidRPr="00150F41" w:rsidRDefault="00C72E41" w:rsidP="00917FE5">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5078086D" w14:textId="77777777" w:rsidR="00C72E41" w:rsidRPr="00150F41" w:rsidRDefault="00C72E41" w:rsidP="00917FE5">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27E814BE"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702E7F0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F05BFC0" w14:textId="77777777" w:rsidR="00C72E41" w:rsidRPr="00150F41" w:rsidRDefault="00C72E41" w:rsidP="00917FE5">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0A99E97E" w14:textId="77777777" w:rsidR="00C72E41" w:rsidRPr="00150F41" w:rsidRDefault="00C72E41" w:rsidP="00917FE5">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4D9F37DA"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6189EF2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2CD4C9F" w14:textId="77777777" w:rsidR="00C72E41" w:rsidRPr="00150F41" w:rsidRDefault="00C72E41" w:rsidP="00917FE5">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5901586F" w14:textId="77777777" w:rsidR="00C72E41" w:rsidRPr="00150F41" w:rsidRDefault="00C72E41" w:rsidP="00917FE5">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23AA9103"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FCEF6D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3A803C2" w14:textId="77777777" w:rsidR="00C72E41" w:rsidRPr="00150F41" w:rsidRDefault="00C72E41" w:rsidP="00917FE5">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FA4EE7C" w14:textId="77777777" w:rsidR="00C72E41" w:rsidRPr="00150F41" w:rsidRDefault="00C72E41" w:rsidP="00917FE5">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555DF00D"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322E8038"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1E17BD1" w14:textId="77777777" w:rsidR="00C72E41" w:rsidRPr="00150F41" w:rsidRDefault="00C72E41" w:rsidP="00917FE5">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1257BA40" w14:textId="77777777" w:rsidR="00C72E41" w:rsidRPr="00150F41" w:rsidRDefault="00C72E41" w:rsidP="00917FE5">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4A90DB0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6CCE25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CF9A96E" w14:textId="77777777" w:rsidR="00C72E41" w:rsidRPr="00150F41" w:rsidRDefault="00C72E41" w:rsidP="00917FE5">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50E5A692" w14:textId="77777777" w:rsidR="00C72E41" w:rsidRPr="00150F41" w:rsidRDefault="00C72E41" w:rsidP="00917FE5">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533FF1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2AA0C6E"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D1472DB" w14:textId="77777777" w:rsidR="00C72E41" w:rsidRPr="00150F41" w:rsidRDefault="00C72E41" w:rsidP="00917FE5">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1487256F" w14:textId="77777777" w:rsidR="00C72E41" w:rsidRPr="00150F41" w:rsidRDefault="00C72E41" w:rsidP="00917FE5">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FB3E02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023E32C"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0ABCBE0" w14:textId="77777777" w:rsidR="00C72E41" w:rsidRPr="00150F41" w:rsidRDefault="00C72E41" w:rsidP="00917FE5">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39B92A24" w14:textId="77777777" w:rsidR="00C72E41" w:rsidRPr="00150F41" w:rsidRDefault="00C72E41" w:rsidP="00917FE5">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0F9271C9"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ADAFEA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CEB678" w14:textId="77777777" w:rsidR="00C72E41" w:rsidRPr="00150F41" w:rsidRDefault="00C72E41" w:rsidP="00917FE5">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443B0F3C" w14:textId="77777777" w:rsidR="00C72E41" w:rsidRPr="00150F41" w:rsidRDefault="00C72E41" w:rsidP="00917FE5">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28C43967"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3CEA56D"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E675B01" w14:textId="77777777" w:rsidR="00C72E41" w:rsidRPr="00150F41" w:rsidRDefault="00C72E41" w:rsidP="00917FE5">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2E1AFA26" w14:textId="77777777" w:rsidR="00C72E41" w:rsidRPr="00150F41" w:rsidRDefault="00C72E41" w:rsidP="00917FE5">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5BFB53E7"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650ED8E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AD1EA4" w14:textId="77777777" w:rsidR="00C72E41" w:rsidRPr="00150F41" w:rsidRDefault="00C72E41" w:rsidP="00917FE5">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417D3D77" w14:textId="77777777" w:rsidR="00C72E41" w:rsidRPr="00150F41" w:rsidRDefault="00C72E41" w:rsidP="00917FE5">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7CABC76F"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0AE3071"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5A4A949" w14:textId="77777777" w:rsidR="00C72E41" w:rsidRPr="00150F41" w:rsidRDefault="00C72E41" w:rsidP="00917FE5">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18FEF6F1" w14:textId="77777777" w:rsidR="00C72E41" w:rsidRPr="00150F41" w:rsidRDefault="00C72E41" w:rsidP="00917FE5">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08542F7B"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5FC33F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5851FB7" w14:textId="77777777" w:rsidR="00C72E41" w:rsidRPr="00150F41" w:rsidRDefault="00C72E41" w:rsidP="00917FE5">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6F1E7FF3" w14:textId="77777777" w:rsidR="00C72E41" w:rsidRPr="00150F41" w:rsidRDefault="00C72E41" w:rsidP="00917FE5">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01F90A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749805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763B0BA" w14:textId="77777777" w:rsidR="00C72E41" w:rsidRPr="00150F41" w:rsidRDefault="00C72E41" w:rsidP="00917FE5">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567FB7CB" w14:textId="77777777" w:rsidR="00C72E41" w:rsidRPr="00150F41" w:rsidRDefault="00C72E41" w:rsidP="00917FE5">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7CBAD9FC"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A59515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9CCB9A8" w14:textId="77777777" w:rsidR="00C72E41" w:rsidRPr="00150F41" w:rsidRDefault="00C72E41" w:rsidP="00917FE5">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4DFB4323" w14:textId="77777777" w:rsidR="00C72E41" w:rsidRPr="00150F41" w:rsidRDefault="00C72E41" w:rsidP="00917FE5">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3B4B7F24"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BB8E001"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F9302A0" w14:textId="77777777" w:rsidR="00C72E41" w:rsidRPr="00150F41" w:rsidRDefault="00C72E41" w:rsidP="00917FE5">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35D8838D" w14:textId="77777777" w:rsidR="00C72E41" w:rsidRPr="00150F41" w:rsidRDefault="00C72E41" w:rsidP="00917FE5">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4E3B806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bl>
    <w:p w14:paraId="5E766D3D" w14:textId="77777777" w:rsidR="00C72E41" w:rsidRPr="000E0526" w:rsidRDefault="00C72E41" w:rsidP="00C72E41">
      <w:pPr>
        <w:pStyle w:val="Blankline"/>
      </w:pPr>
    </w:p>
    <w:p w14:paraId="0049A610" w14:textId="77777777" w:rsidR="00C72E41" w:rsidRPr="00150F41" w:rsidRDefault="00C72E41" w:rsidP="00C72E41">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247472AE" w14:textId="77777777" w:rsidR="00C72E41" w:rsidRPr="00150F41" w:rsidRDefault="00C72E41" w:rsidP="00C72E41">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603FE7" w14:textId="77777777" w:rsidR="00C72E41" w:rsidRPr="00150F41" w:rsidRDefault="00C72E41" w:rsidP="00C72E41">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618035BE" w14:textId="77777777" w:rsidR="00C72E41" w:rsidRPr="00150F41" w:rsidRDefault="00C72E41" w:rsidP="00C72E41">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0E9A960A" w14:textId="77777777" w:rsidR="00C72E41" w:rsidRPr="00150F41" w:rsidRDefault="00C72E41" w:rsidP="00C72E41">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5B7AB335" w14:textId="77777777" w:rsidR="00C72E41" w:rsidRPr="00150F41" w:rsidRDefault="00C72E41" w:rsidP="00C72E41">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0D39CD3A"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7D82DCCB"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205D56D4"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37D8B8E4"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1039CD4F" w14:textId="77777777" w:rsidR="00C72E41" w:rsidRPr="00150F41" w:rsidRDefault="00C72E41" w:rsidP="00C72E41">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1486184F" w14:textId="77777777" w:rsidR="00C72E41" w:rsidRPr="00150F41" w:rsidRDefault="00C72E41" w:rsidP="00C72E41">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75F428C" w14:textId="77777777" w:rsidR="00C72E41" w:rsidRPr="00150F41" w:rsidRDefault="00C72E41" w:rsidP="00C72E41">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1C88E960"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B6DCCBC" w14:textId="77777777" w:rsidR="00C72E41" w:rsidRPr="00D211FC"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 xml:space="preserve">After notification of award, but prior to signing the Contract, submit to the Department and the Department of Labor and Workforce Development, Construction EEO Monitoring Program an AA-201 – Initial Project Workforce Report Construction form in accordance with </w:t>
      </w:r>
      <w:r w:rsidRPr="00150F41">
        <w:rPr>
          <w:rFonts w:ascii="Arial" w:hAnsi="Arial" w:cs="Arial"/>
        </w:rPr>
        <w:lastRenderedPageBreak/>
        <w:t>N.J.A.C.</w:t>
      </w:r>
      <w:r>
        <w:rPr>
          <w:rFonts w:ascii="Arial" w:hAnsi="Arial" w:cs="Arial"/>
        </w:rPr>
        <w:t> </w:t>
      </w:r>
      <w:r w:rsidRPr="00150F41">
        <w:rPr>
          <w:rFonts w:ascii="Arial" w:hAnsi="Arial" w:cs="Arial"/>
        </w:rPr>
        <w:t>17:27</w:t>
      </w:r>
      <w:r>
        <w:rPr>
          <w:rFonts w:ascii="Arial" w:hAnsi="Arial" w:cs="Arial"/>
        </w:rPr>
        <w:noBreakHyphen/>
      </w:r>
      <w:r w:rsidRPr="00150F41">
        <w:rPr>
          <w:rFonts w:ascii="Arial" w:hAnsi="Arial" w:cs="Arial"/>
        </w:rPr>
        <w:t xml:space="preserve">7.  Also, submit the </w:t>
      </w:r>
      <w:r>
        <w:rPr>
          <w:rFonts w:ascii="Arial" w:hAnsi="Arial" w:cs="Arial"/>
        </w:rPr>
        <w:t xml:space="preserve">information </w:t>
      </w:r>
      <w:r w:rsidRPr="00150F41">
        <w:rPr>
          <w:rFonts w:ascii="Arial" w:hAnsi="Arial" w:cs="Arial"/>
        </w:rPr>
        <w:t>within 10 working days of award of any construction subcontract in excess of $10,000 at any tier for construction work under the Contract.  This form is available online at the New Jersey Department of the Treasure’s website at:</w:t>
      </w:r>
      <w:r>
        <w:rPr>
          <w:rFonts w:ascii="Arial" w:hAnsi="Arial" w:cs="Arial"/>
        </w:rPr>
        <w:t xml:space="preserve"> </w:t>
      </w:r>
      <w:r>
        <w:rPr>
          <w:rFonts w:ascii="Arial" w:hAnsi="Arial" w:cs="Arial"/>
        </w:rPr>
        <w:br/>
      </w:r>
      <w:r w:rsidRPr="007B76B0">
        <w:rPr>
          <w:rStyle w:val="Hyperlink"/>
          <w:rFonts w:ascii="Arial" w:hAnsi="Arial" w:cs="Arial"/>
        </w:rPr>
        <w:t>https://www.nj.gov/treasury/contract_compliance/documents/pdf/forms/aa202.pdf</w:t>
      </w:r>
      <w:r w:rsidRPr="00150F41">
        <w:rPr>
          <w:rFonts w:ascii="Arial" w:hAnsi="Arial" w:cs="Arial"/>
        </w:rPr>
        <w:t xml:space="preserve">.  </w:t>
      </w:r>
      <w:r>
        <w:rPr>
          <w:rFonts w:ascii="Arial" w:hAnsi="Arial" w:cs="Arial"/>
        </w:rPr>
        <w:br/>
      </w:r>
      <w:r w:rsidRPr="00150F41">
        <w:rPr>
          <w:rFonts w:ascii="Arial" w:hAnsi="Arial" w:cs="Arial"/>
        </w:rPr>
        <w:t>Instructions for completing the form can be found online at:</w:t>
      </w:r>
      <w:r>
        <w:rPr>
          <w:rFonts w:ascii="Arial" w:hAnsi="Arial" w:cs="Arial"/>
        </w:rPr>
        <w:t xml:space="preserve"> </w:t>
      </w:r>
      <w:r>
        <w:rPr>
          <w:rFonts w:ascii="Arial" w:hAnsi="Arial" w:cs="Arial"/>
        </w:rPr>
        <w:br/>
      </w:r>
      <w:r w:rsidRPr="007B76B0">
        <w:rPr>
          <w:rStyle w:val="Hyperlink"/>
          <w:rFonts w:ascii="Arial" w:hAnsi="Arial" w:cs="Arial"/>
        </w:rPr>
        <w:t>https://www.nj.gov/treasury/contract_compliance/documents/pdf/forms/aa201ins.pdf</w:t>
      </w:r>
      <w:r w:rsidRPr="00150F41">
        <w:rPr>
          <w:rFonts w:ascii="Arial" w:hAnsi="Arial" w:cs="Arial"/>
        </w:rPr>
        <w:t>.</w:t>
      </w:r>
    </w:p>
    <w:p w14:paraId="4E541F5D"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440F2D" w14:textId="77777777" w:rsidR="00C72E41" w:rsidRPr="00364627" w:rsidRDefault="00C72E41" w:rsidP="00C72E41">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2A06E367" w14:textId="77777777" w:rsidR="00C72E41" w:rsidRPr="00150F41" w:rsidRDefault="00C72E41" w:rsidP="00C72E41">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w:t>
      </w:r>
      <w:r w:rsidRPr="00CC1134">
        <w:rPr>
          <w:rFonts w:ascii="Arial" w:hAnsi="Arial" w:cs="Arial"/>
        </w:rPr>
        <w:t xml:space="preserve">.  Information about how to register and access the Premier Business Services web application can be found at:  </w:t>
      </w:r>
      <w:hyperlink r:id="rId106" w:history="1">
        <w:r w:rsidRPr="000A3A92">
          <w:rPr>
            <w:rStyle w:val="Hyperlink"/>
            <w:rFonts w:ascii="Arial" w:hAnsi="Arial" w:cs="Arial"/>
          </w:rPr>
          <w:t>https://www.nj.gov/treasury/contract_compliance/documents/pdf/PBS-Introduction-Page.pdf</w:t>
        </w:r>
      </w:hyperlink>
      <w:r w:rsidRPr="00C55D99">
        <w:rPr>
          <w:rStyle w:val="Hyperlink"/>
          <w:rFonts w:ascii="Arial" w:hAnsi="Arial" w:cs="Arial"/>
        </w:rPr>
        <w:t>.</w:t>
      </w:r>
      <w:r>
        <w:rPr>
          <w:rFonts w:ascii="Arial" w:hAnsi="Arial" w:cs="Arial"/>
        </w:rPr>
        <w:t xml:space="preserve">  </w:t>
      </w:r>
      <w:r w:rsidRPr="00150F41">
        <w:rPr>
          <w:rFonts w:ascii="Arial" w:hAnsi="Arial" w:cs="Arial"/>
        </w:rPr>
        <w:t>Follow all instructions to set up online access to the web application.</w:t>
      </w:r>
    </w:p>
    <w:p w14:paraId="654EA6C8" w14:textId="77777777" w:rsidR="00C72E41" w:rsidRPr="00150F41" w:rsidRDefault="00C72E41" w:rsidP="00C72E41">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1561219F" w14:textId="77777777" w:rsidR="00C72E41" w:rsidRPr="00150F41" w:rsidRDefault="00C72E41" w:rsidP="00C72E41">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t xml:space="preserve"> </w:t>
      </w:r>
      <w:r w:rsidRPr="00CC1134">
        <w:rPr>
          <w:rStyle w:val="Hyperlink"/>
          <w:rFonts w:ascii="Arial" w:hAnsi="Arial" w:cs="Arial"/>
        </w:rPr>
        <w:t>https://www.nj.gov/transportation/business/civilrights/pdf/CC257R.pdf</w:t>
      </w:r>
      <w:r>
        <w:rPr>
          <w:rStyle w:val="Hyperlink"/>
          <w:rFonts w:ascii="Arial" w:hAnsi="Arial" w:cs="Arial"/>
        </w:rPr>
        <w:t>.</w:t>
      </w:r>
    </w:p>
    <w:p w14:paraId="4A5397DE"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web-based application within 10 days following the end of each reporting month.</w:t>
      </w:r>
    </w:p>
    <w:p w14:paraId="03F607F4"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r>
        <w:rPr>
          <w:rFonts w:ascii="Arial" w:hAnsi="Arial" w:cs="Arial"/>
        </w:rPr>
        <w:t>.</w:t>
      </w:r>
    </w:p>
    <w:p w14:paraId="109BC920" w14:textId="77777777" w:rsidR="00C72E41" w:rsidRPr="00150F41" w:rsidRDefault="00C72E41" w:rsidP="00C72E41">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437F8DE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291F41">
      <w:pPr>
        <w:pStyle w:val="Blankline"/>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07"/>
          <w:headerReference w:type="default" r:id="rId108"/>
          <w:footerReference w:type="default" r:id="rId109"/>
          <w:headerReference w:type="first" r:id="rId110"/>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1"/>
          <w:headerReference w:type="default" r:id="rId112"/>
          <w:footerReference w:type="default" r:id="rId113"/>
          <w:headerReference w:type="first" r:id="rId114"/>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5"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07E8F692" w:rsidR="00360DCC" w:rsidRPr="00943DC4" w:rsidRDefault="00000000" w:rsidP="00943DC4">
      <w:pPr>
        <w:pStyle w:val="A2paragraph"/>
        <w:spacing w:before="0"/>
        <w:rPr>
          <w:rStyle w:val="Hyperlink"/>
          <w:rFonts w:ascii="Arial" w:hAnsi="Arial"/>
        </w:rPr>
      </w:pPr>
      <w:hyperlink r:id="rId116" w:history="1">
        <w:r w:rsidR="00291F41" w:rsidRPr="002E04F2">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17"/>
          <w:headerReference w:type="default" r:id="rId118"/>
          <w:footerReference w:type="default" r:id="rId119"/>
          <w:headerReference w:type="first" r:id="rId120"/>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1"/>
      <w:headerReference w:type="default" r:id="rId122"/>
      <w:footerReference w:type="default" r:id="rId123"/>
      <w:headerReference w:type="first" r:id="rId124"/>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86D4" w14:textId="77777777" w:rsidR="00A7691D" w:rsidRDefault="00A7691D">
      <w:r>
        <w:separator/>
      </w:r>
    </w:p>
    <w:p w14:paraId="5E50608F" w14:textId="77777777" w:rsidR="00A7691D" w:rsidRDefault="00A7691D"/>
    <w:p w14:paraId="4C953D5E" w14:textId="77777777" w:rsidR="00A7691D" w:rsidRDefault="00A7691D"/>
    <w:p w14:paraId="14601CD0" w14:textId="77777777" w:rsidR="00A7691D" w:rsidRDefault="00A7691D"/>
  </w:endnote>
  <w:endnote w:type="continuationSeparator" w:id="0">
    <w:p w14:paraId="55850CF1" w14:textId="77777777" w:rsidR="00A7691D" w:rsidRDefault="00A7691D">
      <w:r>
        <w:continuationSeparator/>
      </w:r>
    </w:p>
    <w:p w14:paraId="6C4E5AE1" w14:textId="77777777" w:rsidR="00A7691D" w:rsidRDefault="00A7691D"/>
    <w:p w14:paraId="15016812" w14:textId="77777777" w:rsidR="00A7691D" w:rsidRDefault="00A7691D"/>
    <w:p w14:paraId="7202379A" w14:textId="77777777" w:rsidR="00A7691D" w:rsidRDefault="00A76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dobe Myungjo Std M">
    <w:panose1 w:val="02020600000000000000"/>
    <w:charset w:val="80"/>
    <w:family w:val="roman"/>
    <w:notTrueType/>
    <w:pitch w:val="variable"/>
    <w:sig w:usb0="00000203" w:usb1="29D72C10" w:usb2="00000010" w:usb3="00000000" w:csb0="002A0005"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2386" w14:textId="77777777" w:rsidR="00153FCB" w:rsidRDefault="00153FCB" w:rsidP="0060556B">
    <w:pPr>
      <w:pStyle w:val="Instruction"/>
    </w:pPr>
  </w:p>
  <w:p w14:paraId="722595EE" w14:textId="77777777" w:rsidR="00153FCB" w:rsidRDefault="00153FCB" w:rsidP="0060556B">
    <w:pPr>
      <w:pStyle w:val="Instruction"/>
    </w:pPr>
    <w:r>
      <w:t>Provide Project Route/</w:t>
    </w:r>
    <w:r w:rsidRPr="00F00639">
      <w:t>Contract</w:t>
    </w:r>
    <w:r>
      <w:t xml:space="preserve"> No.</w:t>
    </w:r>
  </w:p>
  <w:p w14:paraId="26F5CBE4" w14:textId="77777777" w:rsidR="00153FCB" w:rsidRDefault="00153FCB" w:rsidP="0060556B">
    <w:pPr>
      <w:pStyle w:val="Instruction"/>
    </w:pPr>
    <w:r>
      <w:t>or Project Identification.</w:t>
    </w:r>
  </w:p>
  <w:p w14:paraId="3E9BAA31" w14:textId="7C12170F" w:rsidR="00153FCB" w:rsidRPr="00E75FDE" w:rsidRDefault="00153FCB"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58</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4273BD">
      <w:rPr>
        <w:noProof/>
      </w:rPr>
      <w:t>111</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27B6" w14:textId="299124AB" w:rsidR="00153FCB" w:rsidRPr="00EF4664" w:rsidRDefault="00153FCB"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4273BD">
      <w:rPr>
        <w:rFonts w:ascii="Arial" w:hAnsi="Arial" w:cs="Arial"/>
        <w:b/>
        <w:bCs/>
        <w:noProof/>
        <w:sz w:val="16"/>
        <w:szCs w:val="16"/>
      </w:rPr>
      <w:t>4</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76C9" w14:textId="52F8DB91" w:rsidR="00153FCB" w:rsidRPr="007573BA" w:rsidRDefault="00153FCB"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4273BD">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C931" w14:textId="5DEEE2C9" w:rsidR="00153FCB" w:rsidRPr="007573BA" w:rsidRDefault="00153FCB" w:rsidP="0000332A">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b/>
        <w:bCs/>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4273BD">
      <w:rPr>
        <w:rFonts w:ascii="Arial" w:hAnsi="Arial" w:cs="Arial"/>
        <w:b/>
        <w:bCs/>
        <w:noProof/>
        <w:sz w:val="16"/>
        <w:szCs w:val="16"/>
      </w:rPr>
      <w:t>1</w:t>
    </w:r>
    <w:r>
      <w:rPr>
        <w:rFonts w:ascii="Arial" w:hAnsi="Arial" w:cs="Arial"/>
        <w:b/>
        <w:bCs/>
        <w:sz w:val="16"/>
        <w:szCs w:val="16"/>
      </w:rPr>
      <w:fldChar w:fldCharType="end"/>
    </w:r>
  </w:p>
  <w:p w14:paraId="36D83E41" w14:textId="472F18D7" w:rsidR="00153FCB" w:rsidRPr="0000332A" w:rsidRDefault="00153FCB" w:rsidP="0000332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5074" w14:textId="77777777" w:rsidR="00153FCB" w:rsidRPr="00090288" w:rsidRDefault="00153FCB" w:rsidP="00FF50F9">
    <w:pPr>
      <w:tabs>
        <w:tab w:val="left" w:pos="8100"/>
      </w:tabs>
      <w:ind w:right="310"/>
      <w:rPr>
        <w:sz w:val="16"/>
        <w:szCs w:val="16"/>
      </w:rPr>
    </w:pPr>
    <w:r>
      <w:rPr>
        <w:sz w:val="16"/>
        <w:szCs w:val="16"/>
      </w:rPr>
      <w:t>FHWA – 1273</w:t>
    </w:r>
    <w:r>
      <w:rPr>
        <w:sz w:val="16"/>
        <w:szCs w:val="16"/>
      </w:rPr>
      <w:tab/>
    </w:r>
    <w:r w:rsidRPr="0027093F">
      <w:rPr>
        <w:sz w:val="16"/>
        <w:szCs w:val="16"/>
      </w:rPr>
      <w:t xml:space="preserve">Page </w:t>
    </w:r>
    <w:r w:rsidRPr="0027093F">
      <w:rPr>
        <w:sz w:val="16"/>
        <w:szCs w:val="16"/>
      </w:rPr>
      <w:fldChar w:fldCharType="begin"/>
    </w:r>
    <w:r w:rsidRPr="0027093F">
      <w:rPr>
        <w:sz w:val="16"/>
        <w:szCs w:val="16"/>
      </w:rPr>
      <w:instrText xml:space="preserve"> PAGE  \* Arabic  \* MERGEFORMAT </w:instrText>
    </w:r>
    <w:r w:rsidRPr="0027093F">
      <w:rPr>
        <w:sz w:val="16"/>
        <w:szCs w:val="16"/>
      </w:rPr>
      <w:fldChar w:fldCharType="separate"/>
    </w:r>
    <w:r w:rsidRPr="0027093F">
      <w:rPr>
        <w:sz w:val="16"/>
        <w:szCs w:val="16"/>
      </w:rPr>
      <w:t>2</w:t>
    </w:r>
    <w:r w:rsidRPr="0027093F">
      <w:rPr>
        <w:sz w:val="16"/>
        <w:szCs w:val="16"/>
      </w:rPr>
      <w:fldChar w:fldCharType="end"/>
    </w:r>
    <w:r w:rsidRPr="0027093F">
      <w:rPr>
        <w:sz w:val="16"/>
        <w:szCs w:val="16"/>
      </w:rPr>
      <w:t xml:space="preserve"> of 13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8212" w14:textId="77777777" w:rsidR="00153FCB" w:rsidRPr="00090288" w:rsidRDefault="00153FCB" w:rsidP="00FF50F9">
    <w:pPr>
      <w:tabs>
        <w:tab w:val="left" w:pos="8100"/>
      </w:tabs>
      <w:ind w:right="310"/>
      <w:rPr>
        <w:sz w:val="16"/>
        <w:szCs w:val="16"/>
      </w:rPr>
    </w:pPr>
    <w:r>
      <w:rPr>
        <w:sz w:val="16"/>
        <w:szCs w:val="16"/>
      </w:rPr>
      <w:t>FHWA – 1273</w:t>
    </w:r>
    <w:r>
      <w:rPr>
        <w:sz w:val="16"/>
        <w:szCs w:val="16"/>
      </w:rPr>
      <w:tab/>
    </w:r>
    <w:r w:rsidRPr="0027093F">
      <w:rPr>
        <w:sz w:val="16"/>
        <w:szCs w:val="16"/>
      </w:rPr>
      <w:t xml:space="preserve">Page </w:t>
    </w:r>
    <w:r w:rsidRPr="0027093F">
      <w:rPr>
        <w:sz w:val="16"/>
        <w:szCs w:val="16"/>
      </w:rPr>
      <w:fldChar w:fldCharType="begin"/>
    </w:r>
    <w:r w:rsidRPr="0027093F">
      <w:rPr>
        <w:sz w:val="16"/>
        <w:szCs w:val="16"/>
      </w:rPr>
      <w:instrText xml:space="preserve"> PAGE  \* Arabic  \* MERGEFORMAT </w:instrText>
    </w:r>
    <w:r w:rsidRPr="0027093F">
      <w:rPr>
        <w:sz w:val="16"/>
        <w:szCs w:val="16"/>
      </w:rPr>
      <w:fldChar w:fldCharType="separate"/>
    </w:r>
    <w:r w:rsidRPr="0027093F">
      <w:rPr>
        <w:sz w:val="16"/>
        <w:szCs w:val="16"/>
      </w:rPr>
      <w:t>2</w:t>
    </w:r>
    <w:r w:rsidRPr="0027093F">
      <w:rPr>
        <w:sz w:val="16"/>
        <w:szCs w:val="16"/>
      </w:rPr>
      <w:fldChar w:fldCharType="end"/>
    </w:r>
    <w:r w:rsidRPr="0027093F">
      <w:rPr>
        <w:sz w:val="16"/>
        <w:szCs w:val="16"/>
      </w:rPr>
      <w:t xml:space="preserve"> of 13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B55E" w14:textId="18DA92E1" w:rsidR="00153FCB" w:rsidRPr="00396397" w:rsidRDefault="00153FCB"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4273BD">
      <w:rPr>
        <w:rFonts w:ascii="Arial" w:hAnsi="Arial" w:cs="Arial"/>
        <w:b/>
        <w:bCs/>
        <w:noProof/>
        <w:sz w:val="16"/>
        <w:szCs w:val="16"/>
      </w:rPr>
      <w:t>1</w:t>
    </w:r>
    <w:r>
      <w:rPr>
        <w:rFonts w:ascii="Arial" w:hAnsi="Arial" w:cs="Arial"/>
        <w:b/>
        <w:bCs/>
        <w:sz w:val="16"/>
        <w:szCs w:val="16"/>
      </w:rPr>
      <w:fldChar w:fldCharType="end"/>
    </w:r>
  </w:p>
  <w:p w14:paraId="65C2D2EE" w14:textId="77777777" w:rsidR="00153FCB" w:rsidRPr="00396397" w:rsidRDefault="00153FCB"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FD73" w14:textId="4F721A01" w:rsidR="00153FCB" w:rsidRPr="00396397" w:rsidRDefault="00153FCB"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4273BD">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09F1" w14:textId="6EE6A9BA" w:rsidR="00153FCB" w:rsidRPr="00396397" w:rsidRDefault="00153FCB"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4273BD">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0572" w14:textId="66C7E308" w:rsidR="00153FCB" w:rsidRPr="00396397" w:rsidRDefault="00153FCB"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4273BD">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EB52" w14:textId="77777777" w:rsidR="00153FCB" w:rsidRDefault="00153FCB"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29001CEA" w:rsidR="00153FCB" w:rsidRPr="00396397" w:rsidRDefault="00153FCB"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4273BD">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3C03" w14:textId="77777777" w:rsidR="00153FCB" w:rsidRDefault="00153FCB" w:rsidP="00333C23">
    <w:pPr>
      <w:pStyle w:val="Instruction"/>
    </w:pPr>
  </w:p>
  <w:p w14:paraId="4F982FB5" w14:textId="77777777" w:rsidR="00153FCB" w:rsidRDefault="00153FCB" w:rsidP="00333C23">
    <w:pPr>
      <w:pStyle w:val="Instruction"/>
    </w:pPr>
    <w:r>
      <w:t>Provide Project Route/</w:t>
    </w:r>
    <w:r w:rsidRPr="00F00639">
      <w:t>Contract</w:t>
    </w:r>
    <w:r>
      <w:t xml:space="preserve"> No.</w:t>
    </w:r>
  </w:p>
  <w:p w14:paraId="1C6B0CD2" w14:textId="77777777" w:rsidR="00153FCB" w:rsidRDefault="00153FCB" w:rsidP="00333C23">
    <w:pPr>
      <w:pStyle w:val="Instruction"/>
    </w:pPr>
    <w:r>
      <w:t>or Project Identification.</w:t>
    </w:r>
  </w:p>
  <w:p w14:paraId="51D79480" w14:textId="77777777" w:rsidR="00153FCB" w:rsidRDefault="00153FCB"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8A11" w14:textId="08D478D6" w:rsidR="00153FCB" w:rsidRPr="00396397" w:rsidRDefault="00153FCB"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4273BD">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62F9" w14:textId="77777777" w:rsidR="00153FCB" w:rsidRDefault="00153FCB"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72FB3F45" w:rsidR="00153FCB" w:rsidRPr="00B537D9" w:rsidRDefault="00153FCB"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4273BD">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B820" w14:textId="306E2D5D" w:rsidR="00153FCB" w:rsidRPr="00B537D9" w:rsidRDefault="00153FCB"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4273BD">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0752" w14:textId="5E6D45ED" w:rsidR="00153FCB" w:rsidRDefault="00153FCB"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4273BD">
      <w:rPr>
        <w:rFonts w:ascii="Arial" w:hAnsi="Arial" w:cs="Arial"/>
        <w:b/>
        <w:bCs/>
        <w:noProof/>
        <w:sz w:val="16"/>
        <w:szCs w:val="16"/>
      </w:rPr>
      <w:t>1</w:t>
    </w:r>
    <w:r>
      <w:rPr>
        <w:rFonts w:ascii="Arial" w:hAnsi="Arial" w:cs="Arial"/>
        <w:b/>
        <w:bCs/>
        <w:sz w:val="16"/>
        <w:szCs w:val="16"/>
      </w:rPr>
      <w:fldChar w:fldCharType="end"/>
    </w:r>
  </w:p>
  <w:p w14:paraId="6B12EE6D" w14:textId="77777777" w:rsidR="00153FCB" w:rsidRPr="00C00E2B" w:rsidRDefault="00153FCB"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FB5" w14:textId="04239D70" w:rsidR="00153FCB" w:rsidRPr="007F4CD5" w:rsidRDefault="00153FCB"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4273BD">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B9DE" w14:textId="77777777" w:rsidR="00153FCB" w:rsidRPr="00B147C0" w:rsidRDefault="00153FCB"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7BD" w14:textId="6E8B7D20" w:rsidR="00153FCB" w:rsidRPr="00EB46EF" w:rsidRDefault="00153FCB"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4273BD">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E874" w14:textId="77777777" w:rsidR="00153FCB" w:rsidRPr="00B147C0" w:rsidRDefault="00153FCB"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1332" w14:textId="57954A88" w:rsidR="00153FCB" w:rsidRPr="0004679F" w:rsidRDefault="00153FCB"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29F0" w14:textId="0129AEDD" w:rsidR="00153FCB" w:rsidRPr="00CA68FE" w:rsidRDefault="00153FCB"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4273BD">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4299" w14:textId="669767D2" w:rsidR="00153FCB" w:rsidRPr="00922FF0" w:rsidRDefault="00153FCB"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4273BD">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7575" w14:textId="77777777" w:rsidR="00A7691D" w:rsidRDefault="00A7691D">
      <w:r>
        <w:separator/>
      </w:r>
    </w:p>
    <w:p w14:paraId="30D0D02A" w14:textId="77777777" w:rsidR="00A7691D" w:rsidRDefault="00A7691D"/>
    <w:p w14:paraId="55CE99BF" w14:textId="77777777" w:rsidR="00A7691D" w:rsidRDefault="00A7691D"/>
    <w:p w14:paraId="71ED20F5" w14:textId="77777777" w:rsidR="00A7691D" w:rsidRDefault="00A7691D"/>
  </w:footnote>
  <w:footnote w:type="continuationSeparator" w:id="0">
    <w:p w14:paraId="3C7EF314" w14:textId="77777777" w:rsidR="00A7691D" w:rsidRDefault="00A7691D">
      <w:r>
        <w:continuationSeparator/>
      </w:r>
    </w:p>
    <w:p w14:paraId="6D40256C" w14:textId="77777777" w:rsidR="00A7691D" w:rsidRDefault="00A7691D"/>
    <w:p w14:paraId="50E8944C" w14:textId="77777777" w:rsidR="00A7691D" w:rsidRDefault="00A7691D"/>
    <w:p w14:paraId="058E0F64" w14:textId="77777777" w:rsidR="00A7691D" w:rsidRDefault="00A769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9487" w14:textId="682F5FD8" w:rsidR="00153FCB" w:rsidRDefault="00153FCB" w:rsidP="00787F1C">
    <w:pPr>
      <w:pStyle w:val="HiddenTextSpec"/>
      <w:tabs>
        <w:tab w:val="left" w:pos="4680"/>
      </w:tabs>
      <w:ind w:right="-14"/>
      <w:rPr>
        <w:b/>
        <w:sz w:val="40"/>
      </w:rPr>
    </w:pPr>
    <w:r>
      <w:rPr>
        <w:b/>
        <w:sz w:val="40"/>
      </w:rPr>
      <w:t>SI2019</w:t>
    </w:r>
  </w:p>
  <w:p w14:paraId="4A81D80F" w14:textId="03166C49" w:rsidR="00153FCB" w:rsidRDefault="00153FCB" w:rsidP="00787F1C">
    <w:pPr>
      <w:pStyle w:val="HiddenTextSpec"/>
      <w:tabs>
        <w:tab w:val="left" w:pos="4680"/>
      </w:tabs>
      <w:ind w:right="-14"/>
      <w:rPr>
        <w:b/>
      </w:rPr>
    </w:pPr>
    <w:r w:rsidRPr="005F4B4C">
      <w:rPr>
        <w:b/>
      </w:rPr>
      <w:t xml:space="preserve">updated: </w:t>
    </w:r>
    <w:r w:rsidR="00F66544">
      <w:rPr>
        <w:b/>
      </w:rPr>
      <w:t>May 1</w:t>
    </w:r>
    <w:r w:rsidR="00BA6725">
      <w:rPr>
        <w:b/>
      </w:rPr>
      <w:t>9</w:t>
    </w:r>
    <w:r>
      <w:rPr>
        <w:b/>
      </w:rPr>
      <w:t>, 2023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2E53" w14:textId="77777777" w:rsidR="00153FCB" w:rsidRDefault="00153FC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85FC" w14:textId="661169F5" w:rsidR="00153FCB" w:rsidRPr="00C82A25" w:rsidRDefault="00153FCB"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63E8" w14:textId="77777777" w:rsidR="00153FCB" w:rsidRDefault="00153FC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27DC" w14:textId="77777777" w:rsidR="00153FCB" w:rsidRDefault="00153FC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BFE5" w14:textId="77777777" w:rsidR="00153FCB" w:rsidRPr="00C82A25" w:rsidRDefault="00153FCB"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F15C" w14:textId="77777777" w:rsidR="00153FCB" w:rsidRDefault="00153FC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A63F" w14:textId="77777777" w:rsidR="00153FCB" w:rsidRDefault="00153FC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001E" w14:textId="77777777" w:rsidR="00153FCB" w:rsidRPr="00C82A25" w:rsidRDefault="00153FCB"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CD30" w14:textId="77777777" w:rsidR="00153FCB" w:rsidRDefault="00153FCB"/>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485C" w14:textId="77777777" w:rsidR="00153FCB" w:rsidRDefault="00153F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CA4F" w14:textId="77777777" w:rsidR="00153FCB" w:rsidRDefault="00153FCB" w:rsidP="00333C23">
    <w:pPr>
      <w:pStyle w:val="HiddenTextSpec"/>
      <w:tabs>
        <w:tab w:val="left" w:pos="4680"/>
      </w:tabs>
      <w:ind w:right="-14"/>
      <w:rPr>
        <w:b/>
        <w:sz w:val="40"/>
      </w:rPr>
    </w:pPr>
    <w:r>
      <w:rPr>
        <w:b/>
        <w:sz w:val="40"/>
      </w:rPr>
      <w:t>SI2007</w:t>
    </w:r>
  </w:p>
  <w:p w14:paraId="28AC2113" w14:textId="77777777" w:rsidR="00153FCB" w:rsidRDefault="00153FCB"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7CE6" w14:textId="77777777" w:rsidR="00153FCB" w:rsidRPr="00C82A25" w:rsidRDefault="00153FCB"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A8C2" w14:textId="77777777" w:rsidR="00153FCB" w:rsidRDefault="00153FCB"/>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57CB" w14:textId="77777777" w:rsidR="00153FCB" w:rsidRDefault="00153FC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2978" w14:textId="742F877B" w:rsidR="00153FCB" w:rsidRPr="00C82A25" w:rsidRDefault="00153FCB" w:rsidP="00194206">
    <w:pPr>
      <w:pStyle w:val="Header"/>
      <w:jc w:val="right"/>
      <w:rPr>
        <w:rFonts w:ascii="Arial" w:hAnsi="Arial" w:cs="Arial"/>
      </w:rPr>
    </w:pPr>
    <w:r>
      <w:rPr>
        <w:rFonts w:ascii="Arial" w:hAnsi="Arial" w:cs="Arial"/>
      </w:rPr>
      <w:t>April 2019</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0DAE" w14:textId="77777777" w:rsidR="00153FCB" w:rsidRDefault="00153FC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8F50" w14:textId="77777777" w:rsidR="00153FCB" w:rsidRDefault="00153FCB" w:rsidP="00FF50F9">
    <w:pPr>
      <w:pStyle w:val="BodyText"/>
      <w:spacing w:before="80"/>
      <w:ind w:right="120"/>
      <w:jc w:val="right"/>
    </w:pPr>
    <w:r>
      <w:t>FHWA-1273 -- Revised</w:t>
    </w:r>
    <w:r>
      <w:rPr>
        <w:spacing w:val="-6"/>
      </w:rPr>
      <w:t xml:space="preserve"> </w:t>
    </w:r>
    <w:r>
      <w:t>July</w:t>
    </w:r>
    <w:r>
      <w:rPr>
        <w:spacing w:val="-7"/>
      </w:rPr>
      <w:t xml:space="preserve"> </w:t>
    </w:r>
    <w:r>
      <w:t>5,</w:t>
    </w:r>
    <w:r>
      <w:rPr>
        <w:spacing w:val="-7"/>
      </w:rPr>
      <w:t xml:space="preserve"> </w:t>
    </w:r>
    <w:r>
      <w:rPr>
        <w:spacing w:val="-4"/>
      </w:rPr>
      <w:t>2022</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EEF0" w14:textId="77777777" w:rsidR="00153FCB" w:rsidRDefault="00153FCB" w:rsidP="00571475">
    <w:pPr>
      <w:pStyle w:val="BodyText"/>
      <w:spacing w:before="80"/>
      <w:ind w:right="120"/>
      <w:jc w:val="right"/>
    </w:pPr>
    <w:r>
      <w:t>FHWA-1273 -- Revised</w:t>
    </w:r>
    <w:r>
      <w:rPr>
        <w:spacing w:val="-6"/>
      </w:rPr>
      <w:t xml:space="preserve"> </w:t>
    </w:r>
    <w:r>
      <w:t>July</w:t>
    </w:r>
    <w:r>
      <w:rPr>
        <w:spacing w:val="-7"/>
      </w:rPr>
      <w:t xml:space="preserve"> </w:t>
    </w:r>
    <w:r>
      <w:t>5,</w:t>
    </w:r>
    <w:r>
      <w:rPr>
        <w:spacing w:val="-7"/>
      </w:rPr>
      <w:t xml:space="preserve"> </w:t>
    </w:r>
    <w:r>
      <w:rPr>
        <w:spacing w:val="-4"/>
      </w:rPr>
      <w:t>2022</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BBFD" w14:textId="77777777" w:rsidR="00153FCB" w:rsidRPr="00C82A25" w:rsidRDefault="00153FCB" w:rsidP="00194206">
    <w:pPr>
      <w:pStyle w:val="Header"/>
      <w:jc w:val="right"/>
      <w:rPr>
        <w:rFonts w:ascii="Arial" w:hAnsi="Arial" w:cs="Arial"/>
      </w:rPr>
    </w:pPr>
    <w:r w:rsidRPr="00C82A25">
      <w:rPr>
        <w:rFonts w:ascii="Arial" w:hAnsi="Arial" w:cs="Arial"/>
      </w:rPr>
      <w:t>June 2017</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1697" w14:textId="77777777" w:rsidR="00153FCB" w:rsidRPr="00C82A25" w:rsidRDefault="00153FCB" w:rsidP="00194206">
    <w:pPr>
      <w:pStyle w:val="Header"/>
      <w:jc w:val="right"/>
      <w:rPr>
        <w:rFonts w:ascii="Arial" w:hAnsi="Arial" w:cs="Arial"/>
      </w:rPr>
    </w:pPr>
    <w:r w:rsidRPr="00C82A25">
      <w:rPr>
        <w:rFonts w:ascii="Arial" w:hAnsi="Arial" w:cs="Arial"/>
      </w:rPr>
      <w:t>June 2017</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6BED" w14:textId="77777777" w:rsidR="00153FCB" w:rsidRPr="00C82A25" w:rsidRDefault="00153FCB"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A351" w14:textId="313134C9" w:rsidR="00153FCB" w:rsidRPr="00C82A25" w:rsidRDefault="00153FCB"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506D" w14:textId="77777777" w:rsidR="00153FCB" w:rsidRPr="00C82A25" w:rsidRDefault="00153FCB" w:rsidP="00CE5355">
    <w:pPr>
      <w:pStyle w:val="Header"/>
      <w:jc w:val="right"/>
      <w:rPr>
        <w:rFonts w:ascii="Arial" w:hAnsi="Arial" w:cs="Arial"/>
      </w:rPr>
    </w:pPr>
    <w:r>
      <w:rPr>
        <w:rFonts w:ascii="Arial" w:hAnsi="Arial" w:cs="Arial"/>
      </w:rPr>
      <w:t>January 2022</w:t>
    </w:r>
  </w:p>
  <w:p w14:paraId="4F497A30" w14:textId="77777777" w:rsidR="00153FCB" w:rsidRDefault="00153FCB" w:rsidP="00C72E41">
    <w:pPr>
      <w:pStyle w:val="Header"/>
      <w:jc w:val="right"/>
      <w:rPr>
        <w:rFonts w:ascii="Arial" w:hAnsi="Arial" w:cs="Arial"/>
      </w:rPr>
    </w:pPr>
    <w:r w:rsidRPr="00C82A25">
      <w:rPr>
        <w:rFonts w:ascii="Arial" w:hAnsi="Arial" w:cs="Arial"/>
      </w:rPr>
      <w:t>April 2019</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22A0" w14:textId="77777777" w:rsidR="00153FCB" w:rsidRDefault="00153FCB"/>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40EE" w14:textId="77777777" w:rsidR="00153FCB" w:rsidRPr="00C82A25" w:rsidRDefault="00153FCB" w:rsidP="00CE5355">
    <w:pPr>
      <w:pStyle w:val="Header"/>
      <w:jc w:val="right"/>
      <w:rPr>
        <w:rFonts w:ascii="Arial" w:hAnsi="Arial" w:cs="Arial"/>
      </w:rPr>
    </w:pPr>
    <w:r>
      <w:rPr>
        <w:rFonts w:ascii="Arial" w:hAnsi="Arial" w:cs="Arial"/>
      </w:rPr>
      <w:t>January 2022</w:t>
    </w:r>
  </w:p>
  <w:p w14:paraId="44526537" w14:textId="77777777" w:rsidR="00153FCB" w:rsidRDefault="00153FCB" w:rsidP="00C72E41">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7166" w14:textId="77777777" w:rsidR="00153FCB" w:rsidRDefault="00153FCB"/>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6285" w14:textId="77777777" w:rsidR="00153FCB" w:rsidRDefault="00153FC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38E1" w14:textId="77777777" w:rsidR="00153FCB" w:rsidRPr="001E5F4B" w:rsidRDefault="00153FCB" w:rsidP="00CE5355">
    <w:pPr>
      <w:pStyle w:val="Header"/>
      <w:jc w:val="right"/>
      <w:rPr>
        <w:rFonts w:ascii="Arial" w:hAnsi="Arial" w:cs="Arial"/>
      </w:rPr>
    </w:pPr>
    <w:r w:rsidRPr="001E5F4B">
      <w:rPr>
        <w:rFonts w:ascii="Arial" w:hAnsi="Arial" w:cs="Arial"/>
      </w:rPr>
      <w:t>January 2022</w:t>
    </w:r>
  </w:p>
  <w:p w14:paraId="0C23B99E" w14:textId="77777777" w:rsidR="00153FCB" w:rsidRDefault="00153FCB" w:rsidP="00C72E41">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3392" w14:textId="77777777" w:rsidR="00153FCB" w:rsidRDefault="00153FC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7528" w14:textId="77777777" w:rsidR="00153FCB" w:rsidRDefault="00153FCB"/>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95E1" w14:textId="77777777" w:rsidR="00153FCB" w:rsidRPr="00C82A25" w:rsidRDefault="00153FCB"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B5FA" w14:textId="77777777" w:rsidR="00153FCB" w:rsidRDefault="00153FC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D4F7" w14:textId="77777777" w:rsidR="00153FCB" w:rsidRDefault="00153FCB"/>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406C" w14:textId="77777777" w:rsidR="00153FCB" w:rsidRDefault="00153FC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B543" w14:textId="50A61F13" w:rsidR="00153FCB" w:rsidRPr="00C82A25" w:rsidRDefault="00153FCB" w:rsidP="00194206">
    <w:pPr>
      <w:pStyle w:val="Header"/>
      <w:jc w:val="right"/>
      <w:rPr>
        <w:rFonts w:ascii="Arial" w:hAnsi="Arial" w:cs="Arial"/>
      </w:rPr>
    </w:pPr>
    <w:r w:rsidRPr="00C82A25">
      <w:rPr>
        <w:rFonts w:ascii="Arial" w:hAnsi="Arial" w:cs="Arial"/>
      </w:rPr>
      <w:t>April 2019</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799A" w14:textId="77777777" w:rsidR="00153FCB" w:rsidRDefault="00153FC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585D" w14:textId="77777777" w:rsidR="00153FCB" w:rsidRDefault="00153FCB">
    <w:pPr>
      <w:pStyle w:val="Header"/>
    </w:pPr>
  </w:p>
  <w:p w14:paraId="3C4EAD78" w14:textId="77777777" w:rsidR="00153FCB" w:rsidRDefault="00153FCB"/>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BD2F" w14:textId="11C157B6" w:rsidR="00153FCB" w:rsidRPr="00C82A25" w:rsidRDefault="00153FCB" w:rsidP="00AD1BCB">
    <w:pPr>
      <w:pStyle w:val="Header"/>
      <w:jc w:val="right"/>
      <w:rPr>
        <w:rFonts w:ascii="Arial" w:hAnsi="Arial" w:cs="Arial"/>
      </w:rPr>
    </w:pPr>
    <w:r w:rsidRPr="00C82A25">
      <w:rPr>
        <w:rFonts w:ascii="Arial" w:hAnsi="Arial" w:cs="Arial"/>
      </w:rPr>
      <w:t>June 2017</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126E" w14:textId="77777777" w:rsidR="00153FCB" w:rsidRDefault="00153F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1471" w14:textId="7F27F95F" w:rsidR="00153FCB" w:rsidRPr="00C82A25" w:rsidRDefault="00153FCB"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E639" w14:textId="77777777" w:rsidR="00153FCB" w:rsidRDefault="00153FC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51F3" w14:textId="77777777" w:rsidR="00153FCB" w:rsidRDefault="00153FC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ED59" w14:textId="77777777" w:rsidR="00153FCB" w:rsidRPr="00C82A25" w:rsidRDefault="00153FCB"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8E40" w14:textId="77777777" w:rsidR="00153FCB" w:rsidRDefault="00153F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F033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D86A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0096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88C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009F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AA07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2EB5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F82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788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CC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3A66"/>
    <w:multiLevelType w:val="hybridMultilevel"/>
    <w:tmpl w:val="5B44CF86"/>
    <w:lvl w:ilvl="0" w:tplc="03564F46">
      <w:start w:val="1"/>
      <w:numFmt w:val="lowerLetter"/>
      <w:lvlText w:val="%1."/>
      <w:lvlJc w:val="left"/>
      <w:pPr>
        <w:ind w:left="120" w:hanging="222"/>
      </w:pPr>
      <w:rPr>
        <w:rFonts w:ascii="Arial" w:eastAsia="Arial" w:hAnsi="Arial" w:cs="Arial" w:hint="default"/>
        <w:b w:val="0"/>
        <w:bCs w:val="0"/>
        <w:i w:val="0"/>
        <w:iCs w:val="0"/>
        <w:spacing w:val="-1"/>
        <w:w w:val="99"/>
        <w:sz w:val="16"/>
        <w:szCs w:val="16"/>
        <w:lang w:val="en-US" w:eastAsia="en-US" w:bidi="ar-SA"/>
      </w:rPr>
    </w:lvl>
    <w:lvl w:ilvl="1" w:tplc="C8805E92">
      <w:numFmt w:val="bullet"/>
      <w:lvlText w:val="•"/>
      <w:lvlJc w:val="left"/>
      <w:pPr>
        <w:ind w:left="568" w:hanging="222"/>
      </w:pPr>
      <w:rPr>
        <w:rFonts w:hint="default"/>
        <w:lang w:val="en-US" w:eastAsia="en-US" w:bidi="ar-SA"/>
      </w:rPr>
    </w:lvl>
    <w:lvl w:ilvl="2" w:tplc="807474BC">
      <w:numFmt w:val="bullet"/>
      <w:lvlText w:val="•"/>
      <w:lvlJc w:val="left"/>
      <w:pPr>
        <w:ind w:left="1016" w:hanging="222"/>
      </w:pPr>
      <w:rPr>
        <w:rFonts w:hint="default"/>
        <w:lang w:val="en-US" w:eastAsia="en-US" w:bidi="ar-SA"/>
      </w:rPr>
    </w:lvl>
    <w:lvl w:ilvl="3" w:tplc="E4DEBC62">
      <w:numFmt w:val="bullet"/>
      <w:lvlText w:val="•"/>
      <w:lvlJc w:val="left"/>
      <w:pPr>
        <w:ind w:left="1465" w:hanging="222"/>
      </w:pPr>
      <w:rPr>
        <w:rFonts w:hint="default"/>
        <w:lang w:val="en-US" w:eastAsia="en-US" w:bidi="ar-SA"/>
      </w:rPr>
    </w:lvl>
    <w:lvl w:ilvl="4" w:tplc="8132C5A0">
      <w:numFmt w:val="bullet"/>
      <w:lvlText w:val="•"/>
      <w:lvlJc w:val="left"/>
      <w:pPr>
        <w:ind w:left="1913" w:hanging="222"/>
      </w:pPr>
      <w:rPr>
        <w:rFonts w:hint="default"/>
        <w:lang w:val="en-US" w:eastAsia="en-US" w:bidi="ar-SA"/>
      </w:rPr>
    </w:lvl>
    <w:lvl w:ilvl="5" w:tplc="424E2A5A">
      <w:numFmt w:val="bullet"/>
      <w:lvlText w:val="•"/>
      <w:lvlJc w:val="left"/>
      <w:pPr>
        <w:ind w:left="2361" w:hanging="222"/>
      </w:pPr>
      <w:rPr>
        <w:rFonts w:hint="default"/>
        <w:lang w:val="en-US" w:eastAsia="en-US" w:bidi="ar-SA"/>
      </w:rPr>
    </w:lvl>
    <w:lvl w:ilvl="6" w:tplc="45C4E1BA">
      <w:numFmt w:val="bullet"/>
      <w:lvlText w:val="•"/>
      <w:lvlJc w:val="left"/>
      <w:pPr>
        <w:ind w:left="2810" w:hanging="222"/>
      </w:pPr>
      <w:rPr>
        <w:rFonts w:hint="default"/>
        <w:lang w:val="en-US" w:eastAsia="en-US" w:bidi="ar-SA"/>
      </w:rPr>
    </w:lvl>
    <w:lvl w:ilvl="7" w:tplc="5D922878">
      <w:numFmt w:val="bullet"/>
      <w:lvlText w:val="•"/>
      <w:lvlJc w:val="left"/>
      <w:pPr>
        <w:ind w:left="3258" w:hanging="222"/>
      </w:pPr>
      <w:rPr>
        <w:rFonts w:hint="default"/>
        <w:lang w:val="en-US" w:eastAsia="en-US" w:bidi="ar-SA"/>
      </w:rPr>
    </w:lvl>
    <w:lvl w:ilvl="8" w:tplc="07966950">
      <w:numFmt w:val="bullet"/>
      <w:lvlText w:val="•"/>
      <w:lvlJc w:val="left"/>
      <w:pPr>
        <w:ind w:left="3707" w:hanging="222"/>
      </w:pPr>
      <w:rPr>
        <w:rFonts w:hint="default"/>
        <w:lang w:val="en-US" w:eastAsia="en-US" w:bidi="ar-SA"/>
      </w:rPr>
    </w:lvl>
  </w:abstractNum>
  <w:abstractNum w:abstractNumId="11"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2B6AA9"/>
    <w:multiLevelType w:val="hybridMultilevel"/>
    <w:tmpl w:val="19DA28B6"/>
    <w:lvl w:ilvl="0" w:tplc="1A1E73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0FE9125F"/>
    <w:multiLevelType w:val="hybridMultilevel"/>
    <w:tmpl w:val="1256EF30"/>
    <w:lvl w:ilvl="0" w:tplc="42226644">
      <w:start w:val="1"/>
      <w:numFmt w:val="decimal"/>
      <w:lvlText w:val="%1."/>
      <w:lvlJc w:val="left"/>
      <w:pPr>
        <w:ind w:left="1064" w:hanging="432"/>
      </w:pPr>
      <w:rPr>
        <w:rFonts w:ascii="Times New Roman" w:eastAsia="Times New Roman" w:hAnsi="Times New Roman" w:cs="Times New Roman"/>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442382"/>
    <w:multiLevelType w:val="multilevel"/>
    <w:tmpl w:val="09BE3ECA"/>
    <w:numStyleLink w:val="HiddenTextBulleted"/>
  </w:abstractNum>
  <w:abstractNum w:abstractNumId="15" w15:restartNumberingAfterBreak="0">
    <w:nsid w:val="126858EF"/>
    <w:multiLevelType w:val="hybridMultilevel"/>
    <w:tmpl w:val="35E0615C"/>
    <w:lvl w:ilvl="0" w:tplc="AFD288D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7EE3E4A"/>
    <w:multiLevelType w:val="hybridMultilevel"/>
    <w:tmpl w:val="86F84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BB3211"/>
    <w:multiLevelType w:val="hybridMultilevel"/>
    <w:tmpl w:val="10B07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204386"/>
    <w:multiLevelType w:val="hybridMultilevel"/>
    <w:tmpl w:val="7CAC3EE0"/>
    <w:lvl w:ilvl="0" w:tplc="84F427F0">
      <w:start w:val="1"/>
      <w:numFmt w:val="lowerRoman"/>
      <w:lvlText w:val="(%1)"/>
      <w:lvlJc w:val="left"/>
      <w:pPr>
        <w:ind w:left="407" w:hanging="186"/>
      </w:pPr>
      <w:rPr>
        <w:rFonts w:ascii="Arial" w:eastAsia="Arial" w:hAnsi="Arial" w:cs="Arial" w:hint="default"/>
        <w:b w:val="0"/>
        <w:bCs w:val="0"/>
        <w:i w:val="0"/>
        <w:iCs w:val="0"/>
        <w:spacing w:val="-1"/>
        <w:w w:val="99"/>
        <w:sz w:val="16"/>
        <w:szCs w:val="16"/>
        <w:lang w:val="en-US" w:eastAsia="en-US" w:bidi="ar-SA"/>
      </w:rPr>
    </w:lvl>
    <w:lvl w:ilvl="1" w:tplc="7DC6AD74">
      <w:numFmt w:val="bullet"/>
      <w:lvlText w:val="•"/>
      <w:lvlJc w:val="left"/>
      <w:pPr>
        <w:ind w:left="828" w:hanging="186"/>
      </w:pPr>
      <w:rPr>
        <w:rFonts w:hint="default"/>
        <w:lang w:val="en-US" w:eastAsia="en-US" w:bidi="ar-SA"/>
      </w:rPr>
    </w:lvl>
    <w:lvl w:ilvl="2" w:tplc="E056EE4E">
      <w:numFmt w:val="bullet"/>
      <w:lvlText w:val="•"/>
      <w:lvlJc w:val="left"/>
      <w:pPr>
        <w:ind w:left="1256" w:hanging="186"/>
      </w:pPr>
      <w:rPr>
        <w:rFonts w:hint="default"/>
        <w:lang w:val="en-US" w:eastAsia="en-US" w:bidi="ar-SA"/>
      </w:rPr>
    </w:lvl>
    <w:lvl w:ilvl="3" w:tplc="CBECC452">
      <w:numFmt w:val="bullet"/>
      <w:lvlText w:val="•"/>
      <w:lvlJc w:val="left"/>
      <w:pPr>
        <w:ind w:left="1685" w:hanging="186"/>
      </w:pPr>
      <w:rPr>
        <w:rFonts w:hint="default"/>
        <w:lang w:val="en-US" w:eastAsia="en-US" w:bidi="ar-SA"/>
      </w:rPr>
    </w:lvl>
    <w:lvl w:ilvl="4" w:tplc="F5A2F6D8">
      <w:numFmt w:val="bullet"/>
      <w:lvlText w:val="•"/>
      <w:lvlJc w:val="left"/>
      <w:pPr>
        <w:ind w:left="2113" w:hanging="186"/>
      </w:pPr>
      <w:rPr>
        <w:rFonts w:hint="default"/>
        <w:lang w:val="en-US" w:eastAsia="en-US" w:bidi="ar-SA"/>
      </w:rPr>
    </w:lvl>
    <w:lvl w:ilvl="5" w:tplc="6700E966">
      <w:numFmt w:val="bullet"/>
      <w:lvlText w:val="•"/>
      <w:lvlJc w:val="left"/>
      <w:pPr>
        <w:ind w:left="2541" w:hanging="186"/>
      </w:pPr>
      <w:rPr>
        <w:rFonts w:hint="default"/>
        <w:lang w:val="en-US" w:eastAsia="en-US" w:bidi="ar-SA"/>
      </w:rPr>
    </w:lvl>
    <w:lvl w:ilvl="6" w:tplc="6F3A6564">
      <w:numFmt w:val="bullet"/>
      <w:lvlText w:val="•"/>
      <w:lvlJc w:val="left"/>
      <w:pPr>
        <w:ind w:left="2970" w:hanging="186"/>
      </w:pPr>
      <w:rPr>
        <w:rFonts w:hint="default"/>
        <w:lang w:val="en-US" w:eastAsia="en-US" w:bidi="ar-SA"/>
      </w:rPr>
    </w:lvl>
    <w:lvl w:ilvl="7" w:tplc="3DBCCE8A">
      <w:numFmt w:val="bullet"/>
      <w:lvlText w:val="•"/>
      <w:lvlJc w:val="left"/>
      <w:pPr>
        <w:ind w:left="3398" w:hanging="186"/>
      </w:pPr>
      <w:rPr>
        <w:rFonts w:hint="default"/>
        <w:lang w:val="en-US" w:eastAsia="en-US" w:bidi="ar-SA"/>
      </w:rPr>
    </w:lvl>
    <w:lvl w:ilvl="8" w:tplc="29483E52">
      <w:numFmt w:val="bullet"/>
      <w:lvlText w:val="•"/>
      <w:lvlJc w:val="left"/>
      <w:pPr>
        <w:ind w:left="3827" w:hanging="186"/>
      </w:pPr>
      <w:rPr>
        <w:rFonts w:hint="default"/>
        <w:lang w:val="en-US" w:eastAsia="en-US" w:bidi="ar-SA"/>
      </w:rPr>
    </w:lvl>
  </w:abstractNum>
  <w:abstractNum w:abstractNumId="20"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26268A"/>
    <w:multiLevelType w:val="multilevel"/>
    <w:tmpl w:val="09BE3ECA"/>
    <w:numStyleLink w:val="HiddenTextBulleted"/>
  </w:abstractNum>
  <w:abstractNum w:abstractNumId="23" w15:restartNumberingAfterBreak="0">
    <w:nsid w:val="27907122"/>
    <w:multiLevelType w:val="hybridMultilevel"/>
    <w:tmpl w:val="4260C50A"/>
    <w:lvl w:ilvl="0" w:tplc="1CD805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D4185D"/>
    <w:multiLevelType w:val="hybridMultilevel"/>
    <w:tmpl w:val="DA0C7F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E853F7"/>
    <w:multiLevelType w:val="multilevel"/>
    <w:tmpl w:val="09BE3ECA"/>
    <w:numStyleLink w:val="HiddenTextBulleted"/>
  </w:abstractNum>
  <w:abstractNum w:abstractNumId="26" w15:restartNumberingAfterBreak="0">
    <w:nsid w:val="34473F62"/>
    <w:multiLevelType w:val="hybridMultilevel"/>
    <w:tmpl w:val="59487AE6"/>
    <w:lvl w:ilvl="0" w:tplc="2A3CA1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4D794E45"/>
    <w:multiLevelType w:val="hybridMultilevel"/>
    <w:tmpl w:val="D03AC524"/>
    <w:lvl w:ilvl="0" w:tplc="6DDE366A">
      <w:start w:val="2"/>
      <w:numFmt w:val="decimal"/>
      <w:lvlText w:val="(%1)"/>
      <w:lvlJc w:val="left"/>
      <w:pPr>
        <w:ind w:left="120" w:hanging="239"/>
        <w:jc w:val="right"/>
      </w:pPr>
      <w:rPr>
        <w:rFonts w:ascii="Arial" w:eastAsia="Arial" w:hAnsi="Arial" w:cs="Arial" w:hint="default"/>
        <w:b w:val="0"/>
        <w:bCs w:val="0"/>
        <w:i w:val="0"/>
        <w:iCs w:val="0"/>
        <w:spacing w:val="-1"/>
        <w:w w:val="99"/>
        <w:sz w:val="16"/>
        <w:szCs w:val="16"/>
        <w:lang w:val="en-US" w:eastAsia="en-US" w:bidi="ar-SA"/>
      </w:rPr>
    </w:lvl>
    <w:lvl w:ilvl="1" w:tplc="065AE6C2">
      <w:start w:val="1"/>
      <w:numFmt w:val="lowerRoman"/>
      <w:lvlText w:val="(%2)"/>
      <w:lvlJc w:val="left"/>
      <w:pPr>
        <w:ind w:left="408" w:hanging="186"/>
      </w:pPr>
      <w:rPr>
        <w:rFonts w:ascii="Arial" w:eastAsia="Arial" w:hAnsi="Arial" w:cs="Arial" w:hint="default"/>
        <w:b w:val="0"/>
        <w:bCs w:val="0"/>
        <w:i w:val="0"/>
        <w:iCs w:val="0"/>
        <w:spacing w:val="-1"/>
        <w:w w:val="99"/>
        <w:sz w:val="16"/>
        <w:szCs w:val="16"/>
        <w:lang w:val="en-US" w:eastAsia="en-US" w:bidi="ar-SA"/>
      </w:rPr>
    </w:lvl>
    <w:lvl w:ilvl="2" w:tplc="3FA4D804">
      <w:numFmt w:val="bullet"/>
      <w:lvlText w:val="•"/>
      <w:lvlJc w:val="left"/>
      <w:pPr>
        <w:ind w:left="323" w:hanging="186"/>
      </w:pPr>
      <w:rPr>
        <w:rFonts w:hint="default"/>
        <w:lang w:val="en-US" w:eastAsia="en-US" w:bidi="ar-SA"/>
      </w:rPr>
    </w:lvl>
    <w:lvl w:ilvl="3" w:tplc="B456F5C2">
      <w:numFmt w:val="bullet"/>
      <w:lvlText w:val="•"/>
      <w:lvlJc w:val="left"/>
      <w:pPr>
        <w:ind w:left="246" w:hanging="186"/>
      </w:pPr>
      <w:rPr>
        <w:rFonts w:hint="default"/>
        <w:lang w:val="en-US" w:eastAsia="en-US" w:bidi="ar-SA"/>
      </w:rPr>
    </w:lvl>
    <w:lvl w:ilvl="4" w:tplc="AB1039CE">
      <w:numFmt w:val="bullet"/>
      <w:lvlText w:val="•"/>
      <w:lvlJc w:val="left"/>
      <w:pPr>
        <w:ind w:left="169" w:hanging="186"/>
      </w:pPr>
      <w:rPr>
        <w:rFonts w:hint="default"/>
        <w:lang w:val="en-US" w:eastAsia="en-US" w:bidi="ar-SA"/>
      </w:rPr>
    </w:lvl>
    <w:lvl w:ilvl="5" w:tplc="E9B8F6A4">
      <w:numFmt w:val="bullet"/>
      <w:lvlText w:val="•"/>
      <w:lvlJc w:val="left"/>
      <w:pPr>
        <w:ind w:left="93" w:hanging="186"/>
      </w:pPr>
      <w:rPr>
        <w:rFonts w:hint="default"/>
        <w:lang w:val="en-US" w:eastAsia="en-US" w:bidi="ar-SA"/>
      </w:rPr>
    </w:lvl>
    <w:lvl w:ilvl="6" w:tplc="8C784F58">
      <w:numFmt w:val="bullet"/>
      <w:lvlText w:val="•"/>
      <w:lvlJc w:val="left"/>
      <w:pPr>
        <w:ind w:left="16" w:hanging="186"/>
      </w:pPr>
      <w:rPr>
        <w:rFonts w:hint="default"/>
        <w:lang w:val="en-US" w:eastAsia="en-US" w:bidi="ar-SA"/>
      </w:rPr>
    </w:lvl>
    <w:lvl w:ilvl="7" w:tplc="5808A6A6">
      <w:numFmt w:val="bullet"/>
      <w:lvlText w:val="•"/>
      <w:lvlJc w:val="left"/>
      <w:pPr>
        <w:ind w:left="-61" w:hanging="186"/>
      </w:pPr>
      <w:rPr>
        <w:rFonts w:hint="default"/>
        <w:lang w:val="en-US" w:eastAsia="en-US" w:bidi="ar-SA"/>
      </w:rPr>
    </w:lvl>
    <w:lvl w:ilvl="8" w:tplc="BAB419A8">
      <w:numFmt w:val="bullet"/>
      <w:lvlText w:val="•"/>
      <w:lvlJc w:val="left"/>
      <w:pPr>
        <w:ind w:left="-137" w:hanging="186"/>
      </w:pPr>
      <w:rPr>
        <w:rFonts w:hint="default"/>
        <w:lang w:val="en-US" w:eastAsia="en-US" w:bidi="ar-SA"/>
      </w:rPr>
    </w:lvl>
  </w:abstractNum>
  <w:abstractNum w:abstractNumId="29"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635E48AF"/>
    <w:multiLevelType w:val="hybridMultilevel"/>
    <w:tmpl w:val="29703C26"/>
    <w:lvl w:ilvl="0" w:tplc="CBC49322">
      <w:start w:val="1"/>
      <w:numFmt w:val="decimal"/>
      <w:lvlText w:val="%1."/>
      <w:lvlJc w:val="left"/>
      <w:pPr>
        <w:ind w:left="120" w:hanging="178"/>
      </w:pPr>
      <w:rPr>
        <w:rFonts w:ascii="Arial" w:eastAsia="Arial" w:hAnsi="Arial" w:cs="Arial" w:hint="default"/>
        <w:b w:val="0"/>
        <w:bCs w:val="0"/>
        <w:i w:val="0"/>
        <w:iCs w:val="0"/>
        <w:spacing w:val="-1"/>
        <w:w w:val="99"/>
        <w:sz w:val="16"/>
        <w:szCs w:val="16"/>
        <w:lang w:val="en-US" w:eastAsia="en-US" w:bidi="ar-SA"/>
      </w:rPr>
    </w:lvl>
    <w:lvl w:ilvl="1" w:tplc="1FB0EDA6">
      <w:start w:val="1"/>
      <w:numFmt w:val="decimal"/>
      <w:lvlText w:val="%2."/>
      <w:lvlJc w:val="left"/>
      <w:pPr>
        <w:ind w:left="119" w:hanging="178"/>
        <w:jc w:val="right"/>
      </w:pPr>
      <w:rPr>
        <w:rFonts w:ascii="Arial" w:eastAsia="Arial" w:hAnsi="Arial" w:cs="Arial" w:hint="default"/>
        <w:b w:val="0"/>
        <w:bCs w:val="0"/>
        <w:i w:val="0"/>
        <w:iCs w:val="0"/>
        <w:spacing w:val="-1"/>
        <w:w w:val="99"/>
        <w:sz w:val="16"/>
        <w:szCs w:val="16"/>
        <w:lang w:val="en-US" w:eastAsia="en-US" w:bidi="ar-SA"/>
      </w:rPr>
    </w:lvl>
    <w:lvl w:ilvl="2" w:tplc="8AB0E8A6">
      <w:start w:val="1"/>
      <w:numFmt w:val="lowerLetter"/>
      <w:lvlText w:val="%3."/>
      <w:lvlJc w:val="left"/>
      <w:pPr>
        <w:ind w:left="119" w:hanging="178"/>
      </w:pPr>
      <w:rPr>
        <w:rFonts w:ascii="Arial" w:eastAsia="Arial" w:hAnsi="Arial" w:cs="Arial" w:hint="default"/>
        <w:b w:val="0"/>
        <w:bCs w:val="0"/>
        <w:i w:val="0"/>
        <w:iCs w:val="0"/>
        <w:spacing w:val="-1"/>
        <w:w w:val="99"/>
        <w:sz w:val="16"/>
        <w:szCs w:val="16"/>
        <w:lang w:val="en-US" w:eastAsia="en-US" w:bidi="ar-SA"/>
      </w:rPr>
    </w:lvl>
    <w:lvl w:ilvl="3" w:tplc="ED7AF76C">
      <w:numFmt w:val="bullet"/>
      <w:lvlText w:val="•"/>
      <w:lvlJc w:val="left"/>
      <w:pPr>
        <w:ind w:left="2958" w:hanging="178"/>
      </w:pPr>
      <w:rPr>
        <w:rFonts w:hint="default"/>
        <w:lang w:val="en-US" w:eastAsia="en-US" w:bidi="ar-SA"/>
      </w:rPr>
    </w:lvl>
    <w:lvl w:ilvl="4" w:tplc="B422EC98">
      <w:numFmt w:val="bullet"/>
      <w:lvlText w:val="•"/>
      <w:lvlJc w:val="left"/>
      <w:pPr>
        <w:ind w:left="3904" w:hanging="178"/>
      </w:pPr>
      <w:rPr>
        <w:rFonts w:hint="default"/>
        <w:lang w:val="en-US" w:eastAsia="en-US" w:bidi="ar-SA"/>
      </w:rPr>
    </w:lvl>
    <w:lvl w:ilvl="5" w:tplc="0058988A">
      <w:numFmt w:val="bullet"/>
      <w:lvlText w:val="•"/>
      <w:lvlJc w:val="left"/>
      <w:pPr>
        <w:ind w:left="4850" w:hanging="178"/>
      </w:pPr>
      <w:rPr>
        <w:rFonts w:hint="default"/>
        <w:lang w:val="en-US" w:eastAsia="en-US" w:bidi="ar-SA"/>
      </w:rPr>
    </w:lvl>
    <w:lvl w:ilvl="6" w:tplc="956A8308">
      <w:numFmt w:val="bullet"/>
      <w:lvlText w:val="•"/>
      <w:lvlJc w:val="left"/>
      <w:pPr>
        <w:ind w:left="5796" w:hanging="178"/>
      </w:pPr>
      <w:rPr>
        <w:rFonts w:hint="default"/>
        <w:lang w:val="en-US" w:eastAsia="en-US" w:bidi="ar-SA"/>
      </w:rPr>
    </w:lvl>
    <w:lvl w:ilvl="7" w:tplc="37EE37B0">
      <w:numFmt w:val="bullet"/>
      <w:lvlText w:val="•"/>
      <w:lvlJc w:val="left"/>
      <w:pPr>
        <w:ind w:left="6742" w:hanging="178"/>
      </w:pPr>
      <w:rPr>
        <w:rFonts w:hint="default"/>
        <w:lang w:val="en-US" w:eastAsia="en-US" w:bidi="ar-SA"/>
      </w:rPr>
    </w:lvl>
    <w:lvl w:ilvl="8" w:tplc="A386BC18">
      <w:numFmt w:val="bullet"/>
      <w:lvlText w:val="•"/>
      <w:lvlJc w:val="left"/>
      <w:pPr>
        <w:ind w:left="7688" w:hanging="178"/>
      </w:pPr>
      <w:rPr>
        <w:rFonts w:hint="default"/>
        <w:lang w:val="en-US" w:eastAsia="en-US" w:bidi="ar-SA"/>
      </w:rPr>
    </w:lvl>
  </w:abstractNum>
  <w:abstractNum w:abstractNumId="31"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6D8133D5"/>
    <w:multiLevelType w:val="hybridMultilevel"/>
    <w:tmpl w:val="5A32AD70"/>
    <w:lvl w:ilvl="0" w:tplc="2D8A4FC2">
      <w:start w:val="1"/>
      <w:numFmt w:val="upperRoman"/>
      <w:lvlText w:val="%1."/>
      <w:lvlJc w:val="left"/>
      <w:pPr>
        <w:ind w:left="555" w:hanging="436"/>
      </w:pPr>
      <w:rPr>
        <w:rFonts w:ascii="Arial" w:eastAsia="Arial" w:hAnsi="Arial" w:cs="Arial" w:hint="default"/>
        <w:b w:val="0"/>
        <w:bCs w:val="0"/>
        <w:i w:val="0"/>
        <w:iCs w:val="0"/>
        <w:w w:val="99"/>
        <w:sz w:val="16"/>
        <w:szCs w:val="16"/>
        <w:lang w:val="en-US" w:eastAsia="en-US" w:bidi="ar-SA"/>
      </w:rPr>
    </w:lvl>
    <w:lvl w:ilvl="1" w:tplc="5574967A">
      <w:start w:val="1"/>
      <w:numFmt w:val="upperRoman"/>
      <w:lvlText w:val="%2."/>
      <w:lvlJc w:val="left"/>
      <w:pPr>
        <w:ind w:left="297" w:hanging="178"/>
      </w:pPr>
      <w:rPr>
        <w:rFonts w:ascii="Arial" w:eastAsia="Arial" w:hAnsi="Arial" w:cs="Arial" w:hint="default"/>
        <w:b/>
        <w:bCs/>
        <w:i w:val="0"/>
        <w:iCs w:val="0"/>
        <w:w w:val="99"/>
        <w:sz w:val="16"/>
        <w:szCs w:val="16"/>
        <w:lang w:val="en-US" w:eastAsia="en-US" w:bidi="ar-SA"/>
      </w:rPr>
    </w:lvl>
    <w:lvl w:ilvl="2" w:tplc="64601168">
      <w:start w:val="1"/>
      <w:numFmt w:val="decimal"/>
      <w:lvlText w:val="%3."/>
      <w:lvlJc w:val="left"/>
      <w:pPr>
        <w:ind w:left="120" w:hanging="178"/>
      </w:pPr>
      <w:rPr>
        <w:rFonts w:hint="default"/>
        <w:spacing w:val="-1"/>
        <w:w w:val="99"/>
        <w:lang w:val="en-US" w:eastAsia="en-US" w:bidi="ar-SA"/>
      </w:rPr>
    </w:lvl>
    <w:lvl w:ilvl="3" w:tplc="2E8E6A7C">
      <w:start w:val="1"/>
      <w:numFmt w:val="lowerLetter"/>
      <w:lvlText w:val="%4."/>
      <w:lvlJc w:val="left"/>
      <w:pPr>
        <w:ind w:left="120" w:hanging="178"/>
      </w:pPr>
      <w:rPr>
        <w:rFonts w:hint="default"/>
        <w:spacing w:val="-1"/>
        <w:w w:val="99"/>
        <w:lang w:val="en-US" w:eastAsia="en-US" w:bidi="ar-SA"/>
      </w:rPr>
    </w:lvl>
    <w:lvl w:ilvl="4" w:tplc="76C0207E">
      <w:start w:val="1"/>
      <w:numFmt w:val="decimal"/>
      <w:lvlText w:val="(%5)"/>
      <w:lvlJc w:val="left"/>
      <w:pPr>
        <w:ind w:left="502" w:hanging="178"/>
      </w:pPr>
      <w:rPr>
        <w:rFonts w:ascii="Arial" w:eastAsia="Arial" w:hAnsi="Arial" w:cs="Arial" w:hint="default"/>
        <w:b w:val="0"/>
        <w:bCs w:val="0"/>
        <w:i w:val="0"/>
        <w:iCs w:val="0"/>
        <w:spacing w:val="-1"/>
        <w:w w:val="99"/>
        <w:sz w:val="16"/>
        <w:szCs w:val="16"/>
        <w:lang w:val="en-US" w:eastAsia="en-US" w:bidi="ar-SA"/>
      </w:rPr>
    </w:lvl>
    <w:lvl w:ilvl="5" w:tplc="E5CC597E">
      <w:numFmt w:val="bullet"/>
      <w:lvlText w:val="•"/>
      <w:lvlJc w:val="left"/>
      <w:pPr>
        <w:ind w:left="560" w:hanging="178"/>
      </w:pPr>
      <w:rPr>
        <w:rFonts w:hint="default"/>
        <w:lang w:val="en-US" w:eastAsia="en-US" w:bidi="ar-SA"/>
      </w:rPr>
    </w:lvl>
    <w:lvl w:ilvl="6" w:tplc="D054AFCC">
      <w:numFmt w:val="bullet"/>
      <w:lvlText w:val="•"/>
      <w:lvlJc w:val="left"/>
      <w:pPr>
        <w:ind w:left="383" w:hanging="178"/>
      </w:pPr>
      <w:rPr>
        <w:rFonts w:hint="default"/>
        <w:lang w:val="en-US" w:eastAsia="en-US" w:bidi="ar-SA"/>
      </w:rPr>
    </w:lvl>
    <w:lvl w:ilvl="7" w:tplc="9A3697D2">
      <w:numFmt w:val="bullet"/>
      <w:lvlText w:val="•"/>
      <w:lvlJc w:val="left"/>
      <w:pPr>
        <w:ind w:left="206" w:hanging="178"/>
      </w:pPr>
      <w:rPr>
        <w:rFonts w:hint="default"/>
        <w:lang w:val="en-US" w:eastAsia="en-US" w:bidi="ar-SA"/>
      </w:rPr>
    </w:lvl>
    <w:lvl w:ilvl="8" w:tplc="D2A0DD46">
      <w:numFmt w:val="bullet"/>
      <w:lvlText w:val="•"/>
      <w:lvlJc w:val="left"/>
      <w:pPr>
        <w:ind w:left="29" w:hanging="178"/>
      </w:pPr>
      <w:rPr>
        <w:rFonts w:hint="default"/>
        <w:lang w:val="en-US" w:eastAsia="en-US" w:bidi="ar-SA"/>
      </w:rPr>
    </w:lvl>
  </w:abstractNum>
  <w:abstractNum w:abstractNumId="34" w15:restartNumberingAfterBreak="0">
    <w:nsid w:val="6FD749E7"/>
    <w:multiLevelType w:val="hybridMultilevel"/>
    <w:tmpl w:val="69D44D98"/>
    <w:lvl w:ilvl="0" w:tplc="B9300E58">
      <w:start w:val="1"/>
      <w:numFmt w:val="upperLetter"/>
      <w:lvlText w:val="%1."/>
      <w:lvlJc w:val="left"/>
      <w:pPr>
        <w:ind w:left="632" w:hanging="433"/>
      </w:pPr>
      <w:rPr>
        <w:rFonts w:ascii="Times New Roman" w:eastAsia="Times New Roman" w:hAnsi="Times New Roman" w:cs="Times New Roman" w:hint="default"/>
        <w:b/>
        <w:bCs/>
        <w:w w:val="99"/>
        <w:sz w:val="20"/>
        <w:szCs w:val="20"/>
        <w:lang w:val="en-US" w:eastAsia="en-US" w:bidi="ar-SA"/>
      </w:rPr>
    </w:lvl>
    <w:lvl w:ilvl="1" w:tplc="42226644">
      <w:start w:val="1"/>
      <w:numFmt w:val="decimal"/>
      <w:lvlText w:val="%2."/>
      <w:lvlJc w:val="left"/>
      <w:pPr>
        <w:ind w:left="1064" w:hanging="432"/>
      </w:pPr>
      <w:rPr>
        <w:rFonts w:ascii="Times New Roman" w:eastAsia="Times New Roman" w:hAnsi="Times New Roman" w:cs="Times New Roman"/>
        <w:spacing w:val="0"/>
        <w:w w:val="99"/>
        <w:sz w:val="20"/>
        <w:szCs w:val="20"/>
        <w:lang w:val="en-US" w:eastAsia="en-US" w:bidi="ar-SA"/>
      </w:rPr>
    </w:lvl>
    <w:lvl w:ilvl="2" w:tplc="85D83C2E">
      <w:numFmt w:val="bullet"/>
      <w:lvlText w:val="•"/>
      <w:lvlJc w:val="left"/>
      <w:pPr>
        <w:ind w:left="2131" w:hanging="432"/>
      </w:pPr>
      <w:rPr>
        <w:rFonts w:hint="default"/>
        <w:lang w:val="en-US" w:eastAsia="en-US" w:bidi="ar-SA"/>
      </w:rPr>
    </w:lvl>
    <w:lvl w:ilvl="3" w:tplc="FFEA4D00">
      <w:numFmt w:val="bullet"/>
      <w:lvlText w:val="•"/>
      <w:lvlJc w:val="left"/>
      <w:pPr>
        <w:ind w:left="3202" w:hanging="432"/>
      </w:pPr>
      <w:rPr>
        <w:rFonts w:hint="default"/>
        <w:lang w:val="en-US" w:eastAsia="en-US" w:bidi="ar-SA"/>
      </w:rPr>
    </w:lvl>
    <w:lvl w:ilvl="4" w:tplc="56A2DD74">
      <w:numFmt w:val="bullet"/>
      <w:lvlText w:val="•"/>
      <w:lvlJc w:val="left"/>
      <w:pPr>
        <w:ind w:left="4273" w:hanging="432"/>
      </w:pPr>
      <w:rPr>
        <w:rFonts w:hint="default"/>
        <w:lang w:val="en-US" w:eastAsia="en-US" w:bidi="ar-SA"/>
      </w:rPr>
    </w:lvl>
    <w:lvl w:ilvl="5" w:tplc="6B5C0F46">
      <w:numFmt w:val="bullet"/>
      <w:lvlText w:val="•"/>
      <w:lvlJc w:val="left"/>
      <w:pPr>
        <w:ind w:left="5344" w:hanging="432"/>
      </w:pPr>
      <w:rPr>
        <w:rFonts w:hint="default"/>
        <w:lang w:val="en-US" w:eastAsia="en-US" w:bidi="ar-SA"/>
      </w:rPr>
    </w:lvl>
    <w:lvl w:ilvl="6" w:tplc="6B365B4A">
      <w:numFmt w:val="bullet"/>
      <w:lvlText w:val="•"/>
      <w:lvlJc w:val="left"/>
      <w:pPr>
        <w:ind w:left="6415" w:hanging="432"/>
      </w:pPr>
      <w:rPr>
        <w:rFonts w:hint="default"/>
        <w:lang w:val="en-US" w:eastAsia="en-US" w:bidi="ar-SA"/>
      </w:rPr>
    </w:lvl>
    <w:lvl w:ilvl="7" w:tplc="92DC95A2">
      <w:numFmt w:val="bullet"/>
      <w:lvlText w:val="•"/>
      <w:lvlJc w:val="left"/>
      <w:pPr>
        <w:ind w:left="7486" w:hanging="432"/>
      </w:pPr>
      <w:rPr>
        <w:rFonts w:hint="default"/>
        <w:lang w:val="en-US" w:eastAsia="en-US" w:bidi="ar-SA"/>
      </w:rPr>
    </w:lvl>
    <w:lvl w:ilvl="8" w:tplc="FD2411C4">
      <w:numFmt w:val="bullet"/>
      <w:lvlText w:val="•"/>
      <w:lvlJc w:val="left"/>
      <w:pPr>
        <w:ind w:left="8557" w:hanging="432"/>
      </w:pPr>
      <w:rPr>
        <w:rFonts w:hint="default"/>
        <w:lang w:val="en-US" w:eastAsia="en-US" w:bidi="ar-SA"/>
      </w:rPr>
    </w:lvl>
  </w:abstractNum>
  <w:abstractNum w:abstractNumId="35" w15:restartNumberingAfterBreak="0">
    <w:nsid w:val="74595150"/>
    <w:multiLevelType w:val="hybridMultilevel"/>
    <w:tmpl w:val="5FC4556C"/>
    <w:lvl w:ilvl="0" w:tplc="6D386C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7AB42B23"/>
    <w:multiLevelType w:val="multilevel"/>
    <w:tmpl w:val="09BE3ECA"/>
    <w:numStyleLink w:val="HiddenTextBulleted"/>
  </w:abstractNum>
  <w:abstractNum w:abstractNumId="38" w15:restartNumberingAfterBreak="0">
    <w:nsid w:val="7E3221D5"/>
    <w:multiLevelType w:val="hybridMultilevel"/>
    <w:tmpl w:val="4E3A9B00"/>
    <w:lvl w:ilvl="0" w:tplc="D47C5544">
      <w:start w:val="2"/>
      <w:numFmt w:val="decimal"/>
      <w:lvlText w:val="(%1)"/>
      <w:lvlJc w:val="left"/>
      <w:pPr>
        <w:ind w:left="264" w:hanging="239"/>
      </w:pPr>
      <w:rPr>
        <w:rFonts w:ascii="Arial" w:eastAsia="Arial" w:hAnsi="Arial" w:cs="Arial" w:hint="default"/>
        <w:b w:val="0"/>
        <w:bCs w:val="0"/>
        <w:i w:val="0"/>
        <w:iCs w:val="0"/>
        <w:spacing w:val="-1"/>
        <w:w w:val="99"/>
        <w:sz w:val="16"/>
        <w:szCs w:val="16"/>
        <w:lang w:val="en-US" w:eastAsia="en-US" w:bidi="ar-SA"/>
      </w:rPr>
    </w:lvl>
    <w:lvl w:ilvl="1" w:tplc="9516D02E">
      <w:numFmt w:val="bullet"/>
      <w:lvlText w:val="•"/>
      <w:lvlJc w:val="left"/>
      <w:pPr>
        <w:ind w:left="695" w:hanging="239"/>
      </w:pPr>
      <w:rPr>
        <w:rFonts w:hint="default"/>
        <w:lang w:val="en-US" w:eastAsia="en-US" w:bidi="ar-SA"/>
      </w:rPr>
    </w:lvl>
    <w:lvl w:ilvl="2" w:tplc="FB941570">
      <w:numFmt w:val="bullet"/>
      <w:lvlText w:val="•"/>
      <w:lvlJc w:val="left"/>
      <w:pPr>
        <w:ind w:left="1131" w:hanging="239"/>
      </w:pPr>
      <w:rPr>
        <w:rFonts w:hint="default"/>
        <w:lang w:val="en-US" w:eastAsia="en-US" w:bidi="ar-SA"/>
      </w:rPr>
    </w:lvl>
    <w:lvl w:ilvl="3" w:tplc="A66295E0">
      <w:numFmt w:val="bullet"/>
      <w:lvlText w:val="•"/>
      <w:lvlJc w:val="left"/>
      <w:pPr>
        <w:ind w:left="1566" w:hanging="239"/>
      </w:pPr>
      <w:rPr>
        <w:rFonts w:hint="default"/>
        <w:lang w:val="en-US" w:eastAsia="en-US" w:bidi="ar-SA"/>
      </w:rPr>
    </w:lvl>
    <w:lvl w:ilvl="4" w:tplc="41CCA80E">
      <w:numFmt w:val="bullet"/>
      <w:lvlText w:val="•"/>
      <w:lvlJc w:val="left"/>
      <w:pPr>
        <w:ind w:left="2002" w:hanging="239"/>
      </w:pPr>
      <w:rPr>
        <w:rFonts w:hint="default"/>
        <w:lang w:val="en-US" w:eastAsia="en-US" w:bidi="ar-SA"/>
      </w:rPr>
    </w:lvl>
    <w:lvl w:ilvl="5" w:tplc="A8182784">
      <w:numFmt w:val="bullet"/>
      <w:lvlText w:val="•"/>
      <w:lvlJc w:val="left"/>
      <w:pPr>
        <w:ind w:left="2438" w:hanging="239"/>
      </w:pPr>
      <w:rPr>
        <w:rFonts w:hint="default"/>
        <w:lang w:val="en-US" w:eastAsia="en-US" w:bidi="ar-SA"/>
      </w:rPr>
    </w:lvl>
    <w:lvl w:ilvl="6" w:tplc="46FA5528">
      <w:numFmt w:val="bullet"/>
      <w:lvlText w:val="•"/>
      <w:lvlJc w:val="left"/>
      <w:pPr>
        <w:ind w:left="2873" w:hanging="239"/>
      </w:pPr>
      <w:rPr>
        <w:rFonts w:hint="default"/>
        <w:lang w:val="en-US" w:eastAsia="en-US" w:bidi="ar-SA"/>
      </w:rPr>
    </w:lvl>
    <w:lvl w:ilvl="7" w:tplc="3B489B1E">
      <w:numFmt w:val="bullet"/>
      <w:lvlText w:val="•"/>
      <w:lvlJc w:val="left"/>
      <w:pPr>
        <w:ind w:left="3309" w:hanging="239"/>
      </w:pPr>
      <w:rPr>
        <w:rFonts w:hint="default"/>
        <w:lang w:val="en-US" w:eastAsia="en-US" w:bidi="ar-SA"/>
      </w:rPr>
    </w:lvl>
    <w:lvl w:ilvl="8" w:tplc="7B447ADA">
      <w:numFmt w:val="bullet"/>
      <w:lvlText w:val="•"/>
      <w:lvlJc w:val="left"/>
      <w:pPr>
        <w:ind w:left="3745" w:hanging="239"/>
      </w:pPr>
      <w:rPr>
        <w:rFonts w:hint="default"/>
        <w:lang w:val="en-US" w:eastAsia="en-US" w:bidi="ar-SA"/>
      </w:rPr>
    </w:lvl>
  </w:abstractNum>
  <w:abstractNum w:abstractNumId="39" w15:restartNumberingAfterBreak="0">
    <w:nsid w:val="7F896CF1"/>
    <w:multiLevelType w:val="hybridMultilevel"/>
    <w:tmpl w:val="746E408C"/>
    <w:lvl w:ilvl="0" w:tplc="97B6B15A">
      <w:start w:val="1"/>
      <w:numFmt w:val="decimal"/>
      <w:lvlText w:val="%1."/>
      <w:lvlJc w:val="left"/>
      <w:pPr>
        <w:ind w:left="120" w:hanging="178"/>
        <w:jc w:val="right"/>
      </w:pPr>
      <w:rPr>
        <w:rFonts w:ascii="Arial" w:eastAsia="Arial" w:hAnsi="Arial" w:cs="Arial" w:hint="default"/>
        <w:b w:val="0"/>
        <w:bCs w:val="0"/>
        <w:i w:val="0"/>
        <w:iCs w:val="0"/>
        <w:spacing w:val="-1"/>
        <w:w w:val="99"/>
        <w:sz w:val="16"/>
        <w:szCs w:val="16"/>
        <w:lang w:val="en-US" w:eastAsia="en-US" w:bidi="ar-SA"/>
      </w:rPr>
    </w:lvl>
    <w:lvl w:ilvl="1" w:tplc="4E50B27A">
      <w:start w:val="1"/>
      <w:numFmt w:val="lowerLetter"/>
      <w:lvlText w:val="(%2)"/>
      <w:lvlJc w:val="left"/>
      <w:pPr>
        <w:ind w:left="120" w:hanging="239"/>
      </w:pPr>
      <w:rPr>
        <w:rFonts w:ascii="Arial" w:eastAsia="Arial" w:hAnsi="Arial" w:cs="Arial" w:hint="default"/>
        <w:b w:val="0"/>
        <w:bCs w:val="0"/>
        <w:i w:val="0"/>
        <w:iCs w:val="0"/>
        <w:spacing w:val="-1"/>
        <w:w w:val="99"/>
        <w:sz w:val="16"/>
        <w:szCs w:val="16"/>
        <w:lang w:val="en-US" w:eastAsia="en-US" w:bidi="ar-SA"/>
      </w:rPr>
    </w:lvl>
    <w:lvl w:ilvl="2" w:tplc="9FC01468">
      <w:numFmt w:val="bullet"/>
      <w:lvlText w:val="•"/>
      <w:lvlJc w:val="left"/>
      <w:pPr>
        <w:ind w:left="37" w:hanging="239"/>
      </w:pPr>
      <w:rPr>
        <w:rFonts w:hint="default"/>
        <w:lang w:val="en-US" w:eastAsia="en-US" w:bidi="ar-SA"/>
      </w:rPr>
    </w:lvl>
    <w:lvl w:ilvl="3" w:tplc="4668877C">
      <w:numFmt w:val="bullet"/>
      <w:lvlText w:val="•"/>
      <w:lvlJc w:val="left"/>
      <w:pPr>
        <w:ind w:left="-4" w:hanging="239"/>
      </w:pPr>
      <w:rPr>
        <w:rFonts w:hint="default"/>
        <w:lang w:val="en-US" w:eastAsia="en-US" w:bidi="ar-SA"/>
      </w:rPr>
    </w:lvl>
    <w:lvl w:ilvl="4" w:tplc="11486494">
      <w:numFmt w:val="bullet"/>
      <w:lvlText w:val="•"/>
      <w:lvlJc w:val="left"/>
      <w:pPr>
        <w:ind w:left="-46" w:hanging="239"/>
      </w:pPr>
      <w:rPr>
        <w:rFonts w:hint="default"/>
        <w:lang w:val="en-US" w:eastAsia="en-US" w:bidi="ar-SA"/>
      </w:rPr>
    </w:lvl>
    <w:lvl w:ilvl="5" w:tplc="EC669402">
      <w:numFmt w:val="bullet"/>
      <w:lvlText w:val="•"/>
      <w:lvlJc w:val="left"/>
      <w:pPr>
        <w:ind w:left="-87" w:hanging="239"/>
      </w:pPr>
      <w:rPr>
        <w:rFonts w:hint="default"/>
        <w:lang w:val="en-US" w:eastAsia="en-US" w:bidi="ar-SA"/>
      </w:rPr>
    </w:lvl>
    <w:lvl w:ilvl="6" w:tplc="9EC8EC32">
      <w:numFmt w:val="bullet"/>
      <w:lvlText w:val="•"/>
      <w:lvlJc w:val="left"/>
      <w:pPr>
        <w:ind w:left="-128" w:hanging="239"/>
      </w:pPr>
      <w:rPr>
        <w:rFonts w:hint="default"/>
        <w:lang w:val="en-US" w:eastAsia="en-US" w:bidi="ar-SA"/>
      </w:rPr>
    </w:lvl>
    <w:lvl w:ilvl="7" w:tplc="C7C21476">
      <w:numFmt w:val="bullet"/>
      <w:lvlText w:val="•"/>
      <w:lvlJc w:val="left"/>
      <w:pPr>
        <w:ind w:left="-170" w:hanging="239"/>
      </w:pPr>
      <w:rPr>
        <w:rFonts w:hint="default"/>
        <w:lang w:val="en-US" w:eastAsia="en-US" w:bidi="ar-SA"/>
      </w:rPr>
    </w:lvl>
    <w:lvl w:ilvl="8" w:tplc="65C0D344">
      <w:numFmt w:val="bullet"/>
      <w:lvlText w:val="•"/>
      <w:lvlJc w:val="left"/>
      <w:pPr>
        <w:ind w:left="-211" w:hanging="239"/>
      </w:pPr>
      <w:rPr>
        <w:rFonts w:hint="default"/>
        <w:lang w:val="en-US" w:eastAsia="en-US" w:bidi="ar-SA"/>
      </w:rPr>
    </w:lvl>
  </w:abstractNum>
  <w:num w:numId="1" w16cid:durableId="353658030">
    <w:abstractNumId w:val="16"/>
  </w:num>
  <w:num w:numId="2" w16cid:durableId="1593926144">
    <w:abstractNumId w:val="22"/>
  </w:num>
  <w:num w:numId="3" w16cid:durableId="1074425567">
    <w:abstractNumId w:val="25"/>
  </w:num>
  <w:num w:numId="4" w16cid:durableId="1038311481">
    <w:abstractNumId w:val="37"/>
  </w:num>
  <w:num w:numId="5" w16cid:durableId="22440167">
    <w:abstractNumId w:val="14"/>
  </w:num>
  <w:num w:numId="6" w16cid:durableId="862479762">
    <w:abstractNumId w:val="32"/>
  </w:num>
  <w:num w:numId="7" w16cid:durableId="65807656">
    <w:abstractNumId w:val="20"/>
  </w:num>
  <w:num w:numId="8" w16cid:durableId="1910580143">
    <w:abstractNumId w:val="36"/>
  </w:num>
  <w:num w:numId="9" w16cid:durableId="800079762">
    <w:abstractNumId w:val="29"/>
  </w:num>
  <w:num w:numId="10" w16cid:durableId="1666977765">
    <w:abstractNumId w:val="27"/>
  </w:num>
  <w:num w:numId="11" w16cid:durableId="437606722">
    <w:abstractNumId w:val="11"/>
  </w:num>
  <w:num w:numId="12" w16cid:durableId="683701757">
    <w:abstractNumId w:val="21"/>
  </w:num>
  <w:num w:numId="13" w16cid:durableId="406154823">
    <w:abstractNumId w:val="31"/>
  </w:num>
  <w:num w:numId="14" w16cid:durableId="1927107843">
    <w:abstractNumId w:val="34"/>
  </w:num>
  <w:num w:numId="15" w16cid:durableId="230818292">
    <w:abstractNumId w:val="13"/>
  </w:num>
  <w:num w:numId="16" w16cid:durableId="660083796">
    <w:abstractNumId w:val="9"/>
  </w:num>
  <w:num w:numId="17" w16cid:durableId="2017347406">
    <w:abstractNumId w:val="7"/>
  </w:num>
  <w:num w:numId="18" w16cid:durableId="490222525">
    <w:abstractNumId w:val="6"/>
  </w:num>
  <w:num w:numId="19" w16cid:durableId="192545592">
    <w:abstractNumId w:val="5"/>
  </w:num>
  <w:num w:numId="20" w16cid:durableId="253368740">
    <w:abstractNumId w:val="4"/>
  </w:num>
  <w:num w:numId="21" w16cid:durableId="1301813293">
    <w:abstractNumId w:val="8"/>
  </w:num>
  <w:num w:numId="22" w16cid:durableId="653527440">
    <w:abstractNumId w:val="3"/>
  </w:num>
  <w:num w:numId="23" w16cid:durableId="1092237477">
    <w:abstractNumId w:val="2"/>
  </w:num>
  <w:num w:numId="24" w16cid:durableId="617877530">
    <w:abstractNumId w:val="1"/>
  </w:num>
  <w:num w:numId="25" w16cid:durableId="63143711">
    <w:abstractNumId w:val="0"/>
  </w:num>
  <w:num w:numId="26" w16cid:durableId="88232512">
    <w:abstractNumId w:val="12"/>
  </w:num>
  <w:num w:numId="27" w16cid:durableId="446511571">
    <w:abstractNumId w:val="26"/>
  </w:num>
  <w:num w:numId="28" w16cid:durableId="874732263">
    <w:abstractNumId w:val="23"/>
  </w:num>
  <w:num w:numId="29" w16cid:durableId="738674107">
    <w:abstractNumId w:val="24"/>
  </w:num>
  <w:num w:numId="30" w16cid:durableId="250165464">
    <w:abstractNumId w:val="35"/>
  </w:num>
  <w:num w:numId="31" w16cid:durableId="1237739047">
    <w:abstractNumId w:val="18"/>
  </w:num>
  <w:num w:numId="32" w16cid:durableId="2110352712">
    <w:abstractNumId w:val="30"/>
  </w:num>
  <w:num w:numId="33" w16cid:durableId="879169985">
    <w:abstractNumId w:val="39"/>
  </w:num>
  <w:num w:numId="34" w16cid:durableId="1432361337">
    <w:abstractNumId w:val="28"/>
  </w:num>
  <w:num w:numId="35" w16cid:durableId="1555387975">
    <w:abstractNumId w:val="38"/>
  </w:num>
  <w:num w:numId="36" w16cid:durableId="1886866899">
    <w:abstractNumId w:val="19"/>
  </w:num>
  <w:num w:numId="37" w16cid:durableId="1134173627">
    <w:abstractNumId w:val="10"/>
  </w:num>
  <w:num w:numId="38" w16cid:durableId="1354187094">
    <w:abstractNumId w:val="33"/>
  </w:num>
  <w:num w:numId="39" w16cid:durableId="1833444881">
    <w:abstractNumId w:val="17"/>
  </w:num>
  <w:num w:numId="40" w16cid:durableId="204736996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K0MDYxMbAwNrY0szBV0lEKTi0uzszPAykwqQUA68OmWSwAAAA="/>
  </w:docVars>
  <w:rsids>
    <w:rsidRoot w:val="00FF2E31"/>
    <w:rsid w:val="000003B4"/>
    <w:rsid w:val="0000049B"/>
    <w:rsid w:val="00000AF0"/>
    <w:rsid w:val="00000DEB"/>
    <w:rsid w:val="0000139E"/>
    <w:rsid w:val="00001583"/>
    <w:rsid w:val="0000180E"/>
    <w:rsid w:val="00001DEC"/>
    <w:rsid w:val="00002423"/>
    <w:rsid w:val="000029F3"/>
    <w:rsid w:val="00003109"/>
    <w:rsid w:val="00003281"/>
    <w:rsid w:val="0000332A"/>
    <w:rsid w:val="00003644"/>
    <w:rsid w:val="000036E8"/>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8A2"/>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5AE"/>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DB7"/>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08"/>
    <w:rsid w:val="00057350"/>
    <w:rsid w:val="00057583"/>
    <w:rsid w:val="000575F3"/>
    <w:rsid w:val="000576A2"/>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969"/>
    <w:rsid w:val="00065BE7"/>
    <w:rsid w:val="00066988"/>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1ED"/>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77F"/>
    <w:rsid w:val="00081D1A"/>
    <w:rsid w:val="00081ECF"/>
    <w:rsid w:val="0008211A"/>
    <w:rsid w:val="0008211F"/>
    <w:rsid w:val="000823AC"/>
    <w:rsid w:val="0008269F"/>
    <w:rsid w:val="00083018"/>
    <w:rsid w:val="00083322"/>
    <w:rsid w:val="00083351"/>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556"/>
    <w:rsid w:val="000906F2"/>
    <w:rsid w:val="00091306"/>
    <w:rsid w:val="0009133C"/>
    <w:rsid w:val="0009264B"/>
    <w:rsid w:val="00092895"/>
    <w:rsid w:val="00092B32"/>
    <w:rsid w:val="00092F3A"/>
    <w:rsid w:val="00092FB7"/>
    <w:rsid w:val="00093663"/>
    <w:rsid w:val="00093DA3"/>
    <w:rsid w:val="00094033"/>
    <w:rsid w:val="00095A31"/>
    <w:rsid w:val="00095CCA"/>
    <w:rsid w:val="000964E9"/>
    <w:rsid w:val="0009670B"/>
    <w:rsid w:val="000968BB"/>
    <w:rsid w:val="00096C1D"/>
    <w:rsid w:val="000970F1"/>
    <w:rsid w:val="000975DD"/>
    <w:rsid w:val="000977A4"/>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68EA"/>
    <w:rsid w:val="000A769D"/>
    <w:rsid w:val="000A7A40"/>
    <w:rsid w:val="000A7D08"/>
    <w:rsid w:val="000A7DAE"/>
    <w:rsid w:val="000B0989"/>
    <w:rsid w:val="000B0DA1"/>
    <w:rsid w:val="000B1966"/>
    <w:rsid w:val="000B1E5E"/>
    <w:rsid w:val="000B1E89"/>
    <w:rsid w:val="000B2977"/>
    <w:rsid w:val="000B326D"/>
    <w:rsid w:val="000B3286"/>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794"/>
    <w:rsid w:val="000C1A25"/>
    <w:rsid w:val="000C1CAE"/>
    <w:rsid w:val="000C204F"/>
    <w:rsid w:val="000C248A"/>
    <w:rsid w:val="000C2CF9"/>
    <w:rsid w:val="000C30EB"/>
    <w:rsid w:val="000C3208"/>
    <w:rsid w:val="000C35AA"/>
    <w:rsid w:val="000C4CC4"/>
    <w:rsid w:val="000C50A7"/>
    <w:rsid w:val="000C5101"/>
    <w:rsid w:val="000C55B4"/>
    <w:rsid w:val="000C5635"/>
    <w:rsid w:val="000C584E"/>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5C93"/>
    <w:rsid w:val="000D7582"/>
    <w:rsid w:val="000E0164"/>
    <w:rsid w:val="000E0526"/>
    <w:rsid w:val="000E0564"/>
    <w:rsid w:val="000E0899"/>
    <w:rsid w:val="000E0AF9"/>
    <w:rsid w:val="000E0BF2"/>
    <w:rsid w:val="000E1070"/>
    <w:rsid w:val="000E1187"/>
    <w:rsid w:val="000E13D6"/>
    <w:rsid w:val="000E1501"/>
    <w:rsid w:val="000E1720"/>
    <w:rsid w:val="000E18F0"/>
    <w:rsid w:val="000E198C"/>
    <w:rsid w:val="000E1FBC"/>
    <w:rsid w:val="000E2860"/>
    <w:rsid w:val="000E2A40"/>
    <w:rsid w:val="000E2CDF"/>
    <w:rsid w:val="000E2EA9"/>
    <w:rsid w:val="000E30C7"/>
    <w:rsid w:val="000E32A3"/>
    <w:rsid w:val="000E3F25"/>
    <w:rsid w:val="000E401C"/>
    <w:rsid w:val="000E43A0"/>
    <w:rsid w:val="000E4D8E"/>
    <w:rsid w:val="000E4E47"/>
    <w:rsid w:val="000E52B1"/>
    <w:rsid w:val="000E5FD4"/>
    <w:rsid w:val="000E6177"/>
    <w:rsid w:val="000E6371"/>
    <w:rsid w:val="000E6510"/>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113"/>
    <w:rsid w:val="000F452B"/>
    <w:rsid w:val="000F4590"/>
    <w:rsid w:val="000F4CB0"/>
    <w:rsid w:val="000F4FBF"/>
    <w:rsid w:val="000F5335"/>
    <w:rsid w:val="000F609D"/>
    <w:rsid w:val="000F6629"/>
    <w:rsid w:val="000F680A"/>
    <w:rsid w:val="000F6B1A"/>
    <w:rsid w:val="000F6B7E"/>
    <w:rsid w:val="000F7026"/>
    <w:rsid w:val="000F7436"/>
    <w:rsid w:val="000F7E61"/>
    <w:rsid w:val="000F7FD3"/>
    <w:rsid w:val="001006AC"/>
    <w:rsid w:val="001007D1"/>
    <w:rsid w:val="00100ADD"/>
    <w:rsid w:val="00100B77"/>
    <w:rsid w:val="00101089"/>
    <w:rsid w:val="001010FB"/>
    <w:rsid w:val="0010133D"/>
    <w:rsid w:val="00101964"/>
    <w:rsid w:val="00101FD9"/>
    <w:rsid w:val="0010200C"/>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619"/>
    <w:rsid w:val="00110727"/>
    <w:rsid w:val="00110AD0"/>
    <w:rsid w:val="00110D11"/>
    <w:rsid w:val="00110D2E"/>
    <w:rsid w:val="00111185"/>
    <w:rsid w:val="0011160B"/>
    <w:rsid w:val="0011193E"/>
    <w:rsid w:val="001128B1"/>
    <w:rsid w:val="0011298A"/>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CEA"/>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3FCB"/>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945"/>
    <w:rsid w:val="00162A5D"/>
    <w:rsid w:val="0016337C"/>
    <w:rsid w:val="001633C7"/>
    <w:rsid w:val="0016363D"/>
    <w:rsid w:val="001639B2"/>
    <w:rsid w:val="001649DA"/>
    <w:rsid w:val="0016527B"/>
    <w:rsid w:val="00166142"/>
    <w:rsid w:val="001661F4"/>
    <w:rsid w:val="00166311"/>
    <w:rsid w:val="00166323"/>
    <w:rsid w:val="001663F5"/>
    <w:rsid w:val="00166788"/>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66"/>
    <w:rsid w:val="001743ED"/>
    <w:rsid w:val="001746BD"/>
    <w:rsid w:val="001747F2"/>
    <w:rsid w:val="00174885"/>
    <w:rsid w:val="00174C10"/>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CEC"/>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2653"/>
    <w:rsid w:val="0019341E"/>
    <w:rsid w:val="00193439"/>
    <w:rsid w:val="00193440"/>
    <w:rsid w:val="001935A4"/>
    <w:rsid w:val="00193C9F"/>
    <w:rsid w:val="00193E72"/>
    <w:rsid w:val="00193FA6"/>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1DE9"/>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8AA"/>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A24"/>
    <w:rsid w:val="001C6E56"/>
    <w:rsid w:val="001C7792"/>
    <w:rsid w:val="001C7D31"/>
    <w:rsid w:val="001D0347"/>
    <w:rsid w:val="001D09E5"/>
    <w:rsid w:val="001D1E36"/>
    <w:rsid w:val="001D224B"/>
    <w:rsid w:val="001D2355"/>
    <w:rsid w:val="001D2753"/>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34F"/>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966"/>
    <w:rsid w:val="00207C54"/>
    <w:rsid w:val="00207E2D"/>
    <w:rsid w:val="002106C5"/>
    <w:rsid w:val="002108EE"/>
    <w:rsid w:val="00210933"/>
    <w:rsid w:val="00210AEA"/>
    <w:rsid w:val="00210B7D"/>
    <w:rsid w:val="00210C95"/>
    <w:rsid w:val="00210CBD"/>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AE"/>
    <w:rsid w:val="00214BE5"/>
    <w:rsid w:val="00214F49"/>
    <w:rsid w:val="00215110"/>
    <w:rsid w:val="00215298"/>
    <w:rsid w:val="0021533E"/>
    <w:rsid w:val="002153E9"/>
    <w:rsid w:val="00215977"/>
    <w:rsid w:val="00216022"/>
    <w:rsid w:val="002167D5"/>
    <w:rsid w:val="00217B10"/>
    <w:rsid w:val="00217CF9"/>
    <w:rsid w:val="0022017D"/>
    <w:rsid w:val="00220336"/>
    <w:rsid w:val="00220A12"/>
    <w:rsid w:val="00220E6D"/>
    <w:rsid w:val="0022158A"/>
    <w:rsid w:val="0022161C"/>
    <w:rsid w:val="00221A5B"/>
    <w:rsid w:val="00221BDF"/>
    <w:rsid w:val="00221C5A"/>
    <w:rsid w:val="0022233B"/>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9B4"/>
    <w:rsid w:val="00235C1C"/>
    <w:rsid w:val="00235F7F"/>
    <w:rsid w:val="00236675"/>
    <w:rsid w:val="00236837"/>
    <w:rsid w:val="00236B22"/>
    <w:rsid w:val="00236DE3"/>
    <w:rsid w:val="00236E92"/>
    <w:rsid w:val="002372B0"/>
    <w:rsid w:val="0023735F"/>
    <w:rsid w:val="0023771B"/>
    <w:rsid w:val="00237847"/>
    <w:rsid w:val="002400F2"/>
    <w:rsid w:val="002403E4"/>
    <w:rsid w:val="002411F0"/>
    <w:rsid w:val="0024153C"/>
    <w:rsid w:val="00241A77"/>
    <w:rsid w:val="00242005"/>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0A0"/>
    <w:rsid w:val="0024681A"/>
    <w:rsid w:val="00246E6A"/>
    <w:rsid w:val="00247042"/>
    <w:rsid w:val="0024733A"/>
    <w:rsid w:val="0024786C"/>
    <w:rsid w:val="00247B59"/>
    <w:rsid w:val="00247DF4"/>
    <w:rsid w:val="00250A43"/>
    <w:rsid w:val="00250E34"/>
    <w:rsid w:val="00251789"/>
    <w:rsid w:val="00251795"/>
    <w:rsid w:val="00252E63"/>
    <w:rsid w:val="002534EB"/>
    <w:rsid w:val="002537DF"/>
    <w:rsid w:val="002538D6"/>
    <w:rsid w:val="00253CDC"/>
    <w:rsid w:val="00253DC5"/>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293"/>
    <w:rsid w:val="0026639C"/>
    <w:rsid w:val="00266462"/>
    <w:rsid w:val="00266C1B"/>
    <w:rsid w:val="00266E73"/>
    <w:rsid w:val="00267221"/>
    <w:rsid w:val="00267825"/>
    <w:rsid w:val="00267912"/>
    <w:rsid w:val="00267F3D"/>
    <w:rsid w:val="00270715"/>
    <w:rsid w:val="002707F8"/>
    <w:rsid w:val="00270804"/>
    <w:rsid w:val="002709BA"/>
    <w:rsid w:val="00270BB9"/>
    <w:rsid w:val="00270FA6"/>
    <w:rsid w:val="00271B36"/>
    <w:rsid w:val="00271C6D"/>
    <w:rsid w:val="00271DAB"/>
    <w:rsid w:val="00272114"/>
    <w:rsid w:val="002721D6"/>
    <w:rsid w:val="0027221E"/>
    <w:rsid w:val="0027231C"/>
    <w:rsid w:val="00272959"/>
    <w:rsid w:val="00272ED9"/>
    <w:rsid w:val="00273267"/>
    <w:rsid w:val="00273546"/>
    <w:rsid w:val="00273600"/>
    <w:rsid w:val="002737AC"/>
    <w:rsid w:val="00273A30"/>
    <w:rsid w:val="00274B55"/>
    <w:rsid w:val="00274EC2"/>
    <w:rsid w:val="00275624"/>
    <w:rsid w:val="0027574A"/>
    <w:rsid w:val="00275871"/>
    <w:rsid w:val="00275D88"/>
    <w:rsid w:val="00275E97"/>
    <w:rsid w:val="00276196"/>
    <w:rsid w:val="002764BB"/>
    <w:rsid w:val="0027652B"/>
    <w:rsid w:val="0027665B"/>
    <w:rsid w:val="002771D6"/>
    <w:rsid w:val="00277327"/>
    <w:rsid w:val="002773CF"/>
    <w:rsid w:val="002774FE"/>
    <w:rsid w:val="002779C5"/>
    <w:rsid w:val="00277C2B"/>
    <w:rsid w:val="00280B13"/>
    <w:rsid w:val="00280ED6"/>
    <w:rsid w:val="00280F20"/>
    <w:rsid w:val="0028121A"/>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D42"/>
    <w:rsid w:val="00287F88"/>
    <w:rsid w:val="002906D3"/>
    <w:rsid w:val="00290B0A"/>
    <w:rsid w:val="00290D26"/>
    <w:rsid w:val="00291535"/>
    <w:rsid w:val="00291735"/>
    <w:rsid w:val="00291AA0"/>
    <w:rsid w:val="00291AB4"/>
    <w:rsid w:val="00291AC6"/>
    <w:rsid w:val="00291F41"/>
    <w:rsid w:val="00292596"/>
    <w:rsid w:val="002929B7"/>
    <w:rsid w:val="00292DC1"/>
    <w:rsid w:val="00293101"/>
    <w:rsid w:val="0029333D"/>
    <w:rsid w:val="0029345C"/>
    <w:rsid w:val="00293FE2"/>
    <w:rsid w:val="002941D2"/>
    <w:rsid w:val="00294223"/>
    <w:rsid w:val="00294611"/>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7B9"/>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E22"/>
    <w:rsid w:val="002B0F9D"/>
    <w:rsid w:val="002B1D46"/>
    <w:rsid w:val="002B1F32"/>
    <w:rsid w:val="002B2256"/>
    <w:rsid w:val="002B2638"/>
    <w:rsid w:val="002B2ADE"/>
    <w:rsid w:val="002B2B08"/>
    <w:rsid w:val="002B314B"/>
    <w:rsid w:val="002B33C1"/>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90C"/>
    <w:rsid w:val="002C7C5B"/>
    <w:rsid w:val="002D0327"/>
    <w:rsid w:val="002D0F4E"/>
    <w:rsid w:val="002D17B1"/>
    <w:rsid w:val="002D1DF3"/>
    <w:rsid w:val="002D1E46"/>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231"/>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3FEE"/>
    <w:rsid w:val="002F41DA"/>
    <w:rsid w:val="002F4BD4"/>
    <w:rsid w:val="002F4F5B"/>
    <w:rsid w:val="002F509D"/>
    <w:rsid w:val="002F51D5"/>
    <w:rsid w:val="002F5362"/>
    <w:rsid w:val="002F5617"/>
    <w:rsid w:val="002F562F"/>
    <w:rsid w:val="002F58BC"/>
    <w:rsid w:val="002F5DBD"/>
    <w:rsid w:val="002F5E6F"/>
    <w:rsid w:val="002F61B1"/>
    <w:rsid w:val="002F682A"/>
    <w:rsid w:val="002F6994"/>
    <w:rsid w:val="002F6B95"/>
    <w:rsid w:val="002F7229"/>
    <w:rsid w:val="002F75AE"/>
    <w:rsid w:val="0030001D"/>
    <w:rsid w:val="00300309"/>
    <w:rsid w:val="0030061D"/>
    <w:rsid w:val="003007E1"/>
    <w:rsid w:val="00300E30"/>
    <w:rsid w:val="00300E3F"/>
    <w:rsid w:val="0030119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11"/>
    <w:rsid w:val="003057B5"/>
    <w:rsid w:val="003061C3"/>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62B"/>
    <w:rsid w:val="00330A07"/>
    <w:rsid w:val="00330B6D"/>
    <w:rsid w:val="00330EEC"/>
    <w:rsid w:val="00330F88"/>
    <w:rsid w:val="00331119"/>
    <w:rsid w:val="00331173"/>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5D71"/>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887"/>
    <w:rsid w:val="00351C9E"/>
    <w:rsid w:val="00351CBA"/>
    <w:rsid w:val="00351E17"/>
    <w:rsid w:val="00352017"/>
    <w:rsid w:val="00352AA8"/>
    <w:rsid w:val="003531DC"/>
    <w:rsid w:val="0035320D"/>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9E0"/>
    <w:rsid w:val="00360DCC"/>
    <w:rsid w:val="00360F76"/>
    <w:rsid w:val="003613C7"/>
    <w:rsid w:val="0036173D"/>
    <w:rsid w:val="003617F0"/>
    <w:rsid w:val="00361851"/>
    <w:rsid w:val="003620A3"/>
    <w:rsid w:val="00362365"/>
    <w:rsid w:val="00362F6E"/>
    <w:rsid w:val="00363187"/>
    <w:rsid w:val="003631EE"/>
    <w:rsid w:val="00363B2F"/>
    <w:rsid w:val="00363B98"/>
    <w:rsid w:val="00363C90"/>
    <w:rsid w:val="00364627"/>
    <w:rsid w:val="00364E5A"/>
    <w:rsid w:val="003651BD"/>
    <w:rsid w:val="003651D4"/>
    <w:rsid w:val="003654C3"/>
    <w:rsid w:val="00365F0C"/>
    <w:rsid w:val="003667CA"/>
    <w:rsid w:val="003670FA"/>
    <w:rsid w:val="0036749C"/>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72C"/>
    <w:rsid w:val="003A5A69"/>
    <w:rsid w:val="003A5D0E"/>
    <w:rsid w:val="003A68D1"/>
    <w:rsid w:val="003A6B0D"/>
    <w:rsid w:val="003A6B9C"/>
    <w:rsid w:val="003A6C67"/>
    <w:rsid w:val="003A6F2C"/>
    <w:rsid w:val="003A72C2"/>
    <w:rsid w:val="003A7807"/>
    <w:rsid w:val="003A78BB"/>
    <w:rsid w:val="003B0586"/>
    <w:rsid w:val="003B06A7"/>
    <w:rsid w:val="003B0734"/>
    <w:rsid w:val="003B144B"/>
    <w:rsid w:val="003B15B5"/>
    <w:rsid w:val="003B185D"/>
    <w:rsid w:val="003B19DE"/>
    <w:rsid w:val="003B1A23"/>
    <w:rsid w:val="003B1AFC"/>
    <w:rsid w:val="003B1B4A"/>
    <w:rsid w:val="003B1FBF"/>
    <w:rsid w:val="003B220A"/>
    <w:rsid w:val="003B2264"/>
    <w:rsid w:val="003B27D8"/>
    <w:rsid w:val="003B2DD3"/>
    <w:rsid w:val="003B3409"/>
    <w:rsid w:val="003B3483"/>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047"/>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35"/>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D51"/>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9E9"/>
    <w:rsid w:val="003F0C5B"/>
    <w:rsid w:val="003F13DB"/>
    <w:rsid w:val="003F14C4"/>
    <w:rsid w:val="003F23A9"/>
    <w:rsid w:val="003F244C"/>
    <w:rsid w:val="003F2A75"/>
    <w:rsid w:val="003F2E1C"/>
    <w:rsid w:val="003F2FFE"/>
    <w:rsid w:val="003F306E"/>
    <w:rsid w:val="003F31F0"/>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3F75FC"/>
    <w:rsid w:val="003F7630"/>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96B"/>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B48"/>
    <w:rsid w:val="00420FDC"/>
    <w:rsid w:val="00421D9E"/>
    <w:rsid w:val="00421E51"/>
    <w:rsid w:val="00422030"/>
    <w:rsid w:val="0042265F"/>
    <w:rsid w:val="00422C88"/>
    <w:rsid w:val="0042413A"/>
    <w:rsid w:val="00424713"/>
    <w:rsid w:val="00424964"/>
    <w:rsid w:val="00424A89"/>
    <w:rsid w:val="0042532C"/>
    <w:rsid w:val="004256C1"/>
    <w:rsid w:val="00425EBE"/>
    <w:rsid w:val="00426BE5"/>
    <w:rsid w:val="004273BD"/>
    <w:rsid w:val="0042787F"/>
    <w:rsid w:val="00427DCD"/>
    <w:rsid w:val="00430031"/>
    <w:rsid w:val="0043027D"/>
    <w:rsid w:val="00430293"/>
    <w:rsid w:val="004302D4"/>
    <w:rsid w:val="004302FB"/>
    <w:rsid w:val="00430CE5"/>
    <w:rsid w:val="00430F35"/>
    <w:rsid w:val="004313A4"/>
    <w:rsid w:val="004314F3"/>
    <w:rsid w:val="00431532"/>
    <w:rsid w:val="0043155C"/>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20"/>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4DD"/>
    <w:rsid w:val="00454780"/>
    <w:rsid w:val="0045481E"/>
    <w:rsid w:val="00454A87"/>
    <w:rsid w:val="00455606"/>
    <w:rsid w:val="00455798"/>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168"/>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158"/>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4EA"/>
    <w:rsid w:val="00490B5B"/>
    <w:rsid w:val="00491492"/>
    <w:rsid w:val="00491DA0"/>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307"/>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CD"/>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2C6"/>
    <w:rsid w:val="004C2741"/>
    <w:rsid w:val="004C27B1"/>
    <w:rsid w:val="004C2F18"/>
    <w:rsid w:val="004C2F54"/>
    <w:rsid w:val="004C3F59"/>
    <w:rsid w:val="004C3FF3"/>
    <w:rsid w:val="004C45F7"/>
    <w:rsid w:val="004C45FF"/>
    <w:rsid w:val="004C4919"/>
    <w:rsid w:val="004C4A86"/>
    <w:rsid w:val="004C5383"/>
    <w:rsid w:val="004C5FB2"/>
    <w:rsid w:val="004C6611"/>
    <w:rsid w:val="004C66A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5EF"/>
    <w:rsid w:val="004D6F6E"/>
    <w:rsid w:val="004D7649"/>
    <w:rsid w:val="004D7F85"/>
    <w:rsid w:val="004E04F6"/>
    <w:rsid w:val="004E22CB"/>
    <w:rsid w:val="004E22D2"/>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0EDF"/>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CEB"/>
    <w:rsid w:val="004F4E86"/>
    <w:rsid w:val="004F4EE8"/>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7AE"/>
    <w:rsid w:val="00513916"/>
    <w:rsid w:val="00513A67"/>
    <w:rsid w:val="00513B05"/>
    <w:rsid w:val="0051523A"/>
    <w:rsid w:val="00515366"/>
    <w:rsid w:val="00515AED"/>
    <w:rsid w:val="00515D36"/>
    <w:rsid w:val="00515DD0"/>
    <w:rsid w:val="00516852"/>
    <w:rsid w:val="00516C47"/>
    <w:rsid w:val="00520831"/>
    <w:rsid w:val="00520C4C"/>
    <w:rsid w:val="00520D1D"/>
    <w:rsid w:val="00520E7B"/>
    <w:rsid w:val="00520FBE"/>
    <w:rsid w:val="00521376"/>
    <w:rsid w:val="00522314"/>
    <w:rsid w:val="00522441"/>
    <w:rsid w:val="00522711"/>
    <w:rsid w:val="00522C22"/>
    <w:rsid w:val="00522CFA"/>
    <w:rsid w:val="00522D1E"/>
    <w:rsid w:val="00522DC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27EBB"/>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726"/>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5ED2"/>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19EC"/>
    <w:rsid w:val="0055285A"/>
    <w:rsid w:val="00552A18"/>
    <w:rsid w:val="00552B93"/>
    <w:rsid w:val="00552BA9"/>
    <w:rsid w:val="00552C7F"/>
    <w:rsid w:val="005530E9"/>
    <w:rsid w:val="00553339"/>
    <w:rsid w:val="005533B9"/>
    <w:rsid w:val="00553534"/>
    <w:rsid w:val="00553AB8"/>
    <w:rsid w:val="00554811"/>
    <w:rsid w:val="00554A9B"/>
    <w:rsid w:val="005551E0"/>
    <w:rsid w:val="00555583"/>
    <w:rsid w:val="0055573D"/>
    <w:rsid w:val="005559C7"/>
    <w:rsid w:val="00555B69"/>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1D9"/>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475"/>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A67"/>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3C96"/>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75"/>
    <w:rsid w:val="005927DE"/>
    <w:rsid w:val="00592A05"/>
    <w:rsid w:val="00592DA0"/>
    <w:rsid w:val="00593554"/>
    <w:rsid w:val="00593ED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590"/>
    <w:rsid w:val="005A0727"/>
    <w:rsid w:val="005A082E"/>
    <w:rsid w:val="005A0851"/>
    <w:rsid w:val="005A09DE"/>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3F55"/>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5388"/>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ED7"/>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576"/>
    <w:rsid w:val="005D66C3"/>
    <w:rsid w:val="005D6935"/>
    <w:rsid w:val="005D77CE"/>
    <w:rsid w:val="005D798F"/>
    <w:rsid w:val="005E0016"/>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66"/>
    <w:rsid w:val="005E52B1"/>
    <w:rsid w:val="005E6AC9"/>
    <w:rsid w:val="005E6EAF"/>
    <w:rsid w:val="005E735C"/>
    <w:rsid w:val="005E783B"/>
    <w:rsid w:val="005E7E0F"/>
    <w:rsid w:val="005E7F1E"/>
    <w:rsid w:val="005F0EBB"/>
    <w:rsid w:val="005F0ED3"/>
    <w:rsid w:val="005F1011"/>
    <w:rsid w:val="005F12DA"/>
    <w:rsid w:val="005F1760"/>
    <w:rsid w:val="005F18A7"/>
    <w:rsid w:val="005F1A33"/>
    <w:rsid w:val="005F1DBC"/>
    <w:rsid w:val="005F1F7E"/>
    <w:rsid w:val="005F1FA2"/>
    <w:rsid w:val="005F205E"/>
    <w:rsid w:val="005F23C7"/>
    <w:rsid w:val="005F284A"/>
    <w:rsid w:val="005F2A3E"/>
    <w:rsid w:val="005F2ED2"/>
    <w:rsid w:val="005F3005"/>
    <w:rsid w:val="005F3284"/>
    <w:rsid w:val="005F3D70"/>
    <w:rsid w:val="005F3E92"/>
    <w:rsid w:val="005F4143"/>
    <w:rsid w:val="005F427E"/>
    <w:rsid w:val="005F45B7"/>
    <w:rsid w:val="005F4893"/>
    <w:rsid w:val="005F4ADF"/>
    <w:rsid w:val="005F4B4C"/>
    <w:rsid w:val="005F4E44"/>
    <w:rsid w:val="005F4FB5"/>
    <w:rsid w:val="005F5904"/>
    <w:rsid w:val="005F5C64"/>
    <w:rsid w:val="005F6053"/>
    <w:rsid w:val="005F67D8"/>
    <w:rsid w:val="005F6B8E"/>
    <w:rsid w:val="005F6E4E"/>
    <w:rsid w:val="005F6E63"/>
    <w:rsid w:val="005F7870"/>
    <w:rsid w:val="005F7FBA"/>
    <w:rsid w:val="005F7FD1"/>
    <w:rsid w:val="0060032F"/>
    <w:rsid w:val="006006D1"/>
    <w:rsid w:val="00600D4A"/>
    <w:rsid w:val="00600E2A"/>
    <w:rsid w:val="00600EE4"/>
    <w:rsid w:val="00600EFB"/>
    <w:rsid w:val="0060105F"/>
    <w:rsid w:val="00601120"/>
    <w:rsid w:val="0060165A"/>
    <w:rsid w:val="00601DC0"/>
    <w:rsid w:val="00602081"/>
    <w:rsid w:val="00602305"/>
    <w:rsid w:val="006027DC"/>
    <w:rsid w:val="00603006"/>
    <w:rsid w:val="00603BBD"/>
    <w:rsid w:val="00603CFA"/>
    <w:rsid w:val="00604462"/>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DBD"/>
    <w:rsid w:val="00611F87"/>
    <w:rsid w:val="0061242C"/>
    <w:rsid w:val="00612447"/>
    <w:rsid w:val="00612587"/>
    <w:rsid w:val="00612A83"/>
    <w:rsid w:val="00612B0D"/>
    <w:rsid w:val="00612C9B"/>
    <w:rsid w:val="00612FE2"/>
    <w:rsid w:val="00613149"/>
    <w:rsid w:val="00613B4A"/>
    <w:rsid w:val="00613B5C"/>
    <w:rsid w:val="00614054"/>
    <w:rsid w:val="00614EE6"/>
    <w:rsid w:val="00615353"/>
    <w:rsid w:val="00615540"/>
    <w:rsid w:val="0061579B"/>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4FCF"/>
    <w:rsid w:val="0063562B"/>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95F"/>
    <w:rsid w:val="00645A9C"/>
    <w:rsid w:val="00645BCB"/>
    <w:rsid w:val="00645DFB"/>
    <w:rsid w:val="006464DA"/>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450"/>
    <w:rsid w:val="0067188A"/>
    <w:rsid w:val="006721C0"/>
    <w:rsid w:val="00672840"/>
    <w:rsid w:val="00672B60"/>
    <w:rsid w:val="006734A2"/>
    <w:rsid w:val="00673893"/>
    <w:rsid w:val="00673B2E"/>
    <w:rsid w:val="00673BEA"/>
    <w:rsid w:val="00674055"/>
    <w:rsid w:val="006743C1"/>
    <w:rsid w:val="0067496D"/>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38C"/>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06D"/>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355"/>
    <w:rsid w:val="006A05A9"/>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65"/>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292"/>
    <w:rsid w:val="006B1715"/>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37"/>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22F"/>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6FAA"/>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4EBB"/>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1BF"/>
    <w:rsid w:val="0070496E"/>
    <w:rsid w:val="00704B0E"/>
    <w:rsid w:val="007058D1"/>
    <w:rsid w:val="00705C4B"/>
    <w:rsid w:val="00705D1B"/>
    <w:rsid w:val="0070634E"/>
    <w:rsid w:val="0070643E"/>
    <w:rsid w:val="0070684B"/>
    <w:rsid w:val="00706855"/>
    <w:rsid w:val="007068B4"/>
    <w:rsid w:val="00706F27"/>
    <w:rsid w:val="0070710C"/>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4BD"/>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3DA8"/>
    <w:rsid w:val="007446DD"/>
    <w:rsid w:val="0074471F"/>
    <w:rsid w:val="00744DE7"/>
    <w:rsid w:val="007452AA"/>
    <w:rsid w:val="00745543"/>
    <w:rsid w:val="00745A3A"/>
    <w:rsid w:val="00745AB4"/>
    <w:rsid w:val="00745D61"/>
    <w:rsid w:val="00745E55"/>
    <w:rsid w:val="0074629D"/>
    <w:rsid w:val="0074634E"/>
    <w:rsid w:val="007463F3"/>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07"/>
    <w:rsid w:val="007534CC"/>
    <w:rsid w:val="007535F7"/>
    <w:rsid w:val="00753EBC"/>
    <w:rsid w:val="00754423"/>
    <w:rsid w:val="0075456B"/>
    <w:rsid w:val="00754800"/>
    <w:rsid w:val="00754C7D"/>
    <w:rsid w:val="00755161"/>
    <w:rsid w:val="0075555B"/>
    <w:rsid w:val="0075638F"/>
    <w:rsid w:val="00756524"/>
    <w:rsid w:val="0075692D"/>
    <w:rsid w:val="0075696A"/>
    <w:rsid w:val="00756983"/>
    <w:rsid w:val="00756BD1"/>
    <w:rsid w:val="00756BFE"/>
    <w:rsid w:val="00756FC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3B7C"/>
    <w:rsid w:val="007641AE"/>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4F37"/>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213"/>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375"/>
    <w:rsid w:val="00792446"/>
    <w:rsid w:val="00792B90"/>
    <w:rsid w:val="00792D6D"/>
    <w:rsid w:val="00793420"/>
    <w:rsid w:val="00793633"/>
    <w:rsid w:val="00793995"/>
    <w:rsid w:val="00793BDF"/>
    <w:rsid w:val="00794250"/>
    <w:rsid w:val="00794537"/>
    <w:rsid w:val="00794C47"/>
    <w:rsid w:val="007950CA"/>
    <w:rsid w:val="007952B6"/>
    <w:rsid w:val="0079536D"/>
    <w:rsid w:val="00795414"/>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29A"/>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39"/>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782"/>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4DCC"/>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8B7"/>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3F77"/>
    <w:rsid w:val="007F451A"/>
    <w:rsid w:val="007F4C3D"/>
    <w:rsid w:val="007F4D38"/>
    <w:rsid w:val="007F4FB3"/>
    <w:rsid w:val="007F517B"/>
    <w:rsid w:val="007F52D3"/>
    <w:rsid w:val="007F5A4E"/>
    <w:rsid w:val="007F5B5F"/>
    <w:rsid w:val="007F5C90"/>
    <w:rsid w:val="007F5E5D"/>
    <w:rsid w:val="007F61BA"/>
    <w:rsid w:val="007F670F"/>
    <w:rsid w:val="007F68A0"/>
    <w:rsid w:val="007F6D90"/>
    <w:rsid w:val="007F73E1"/>
    <w:rsid w:val="007F777A"/>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45F4"/>
    <w:rsid w:val="00804857"/>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81E"/>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29B"/>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3FF2"/>
    <w:rsid w:val="008344B1"/>
    <w:rsid w:val="00834841"/>
    <w:rsid w:val="00834A1E"/>
    <w:rsid w:val="00834A9E"/>
    <w:rsid w:val="00834AA4"/>
    <w:rsid w:val="00834D54"/>
    <w:rsid w:val="00835BA7"/>
    <w:rsid w:val="00835CCE"/>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2F1F"/>
    <w:rsid w:val="008635B1"/>
    <w:rsid w:val="0086391A"/>
    <w:rsid w:val="00863A1B"/>
    <w:rsid w:val="00863D84"/>
    <w:rsid w:val="00863F52"/>
    <w:rsid w:val="0086428A"/>
    <w:rsid w:val="008642A5"/>
    <w:rsid w:val="0086442C"/>
    <w:rsid w:val="008644BF"/>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902"/>
    <w:rsid w:val="00867ADF"/>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25"/>
    <w:rsid w:val="008778FB"/>
    <w:rsid w:val="008778FF"/>
    <w:rsid w:val="00877B5E"/>
    <w:rsid w:val="008811A8"/>
    <w:rsid w:val="00882074"/>
    <w:rsid w:val="00882409"/>
    <w:rsid w:val="00882BA0"/>
    <w:rsid w:val="00882C49"/>
    <w:rsid w:val="00882C98"/>
    <w:rsid w:val="00882DD5"/>
    <w:rsid w:val="008837A1"/>
    <w:rsid w:val="00883B89"/>
    <w:rsid w:val="00883C2D"/>
    <w:rsid w:val="008843C2"/>
    <w:rsid w:val="00884C6F"/>
    <w:rsid w:val="00884D5D"/>
    <w:rsid w:val="0088539F"/>
    <w:rsid w:val="00885652"/>
    <w:rsid w:val="00885A91"/>
    <w:rsid w:val="00885C11"/>
    <w:rsid w:val="00885C35"/>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49E"/>
    <w:rsid w:val="00894A11"/>
    <w:rsid w:val="0089549F"/>
    <w:rsid w:val="00895920"/>
    <w:rsid w:val="00895A01"/>
    <w:rsid w:val="00895AF7"/>
    <w:rsid w:val="00895D69"/>
    <w:rsid w:val="00896055"/>
    <w:rsid w:val="008960E5"/>
    <w:rsid w:val="00896109"/>
    <w:rsid w:val="008961AF"/>
    <w:rsid w:val="00896249"/>
    <w:rsid w:val="00896311"/>
    <w:rsid w:val="00896A53"/>
    <w:rsid w:val="0089712E"/>
    <w:rsid w:val="00897235"/>
    <w:rsid w:val="00897833"/>
    <w:rsid w:val="00897861"/>
    <w:rsid w:val="00897CE7"/>
    <w:rsid w:val="00897F9D"/>
    <w:rsid w:val="008A0076"/>
    <w:rsid w:val="008A017D"/>
    <w:rsid w:val="008A08FB"/>
    <w:rsid w:val="008A0AE6"/>
    <w:rsid w:val="008A0C98"/>
    <w:rsid w:val="008A0D64"/>
    <w:rsid w:val="008A0E03"/>
    <w:rsid w:val="008A174A"/>
    <w:rsid w:val="008A1B7C"/>
    <w:rsid w:val="008A23E8"/>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55F"/>
    <w:rsid w:val="008B296E"/>
    <w:rsid w:val="008B3370"/>
    <w:rsid w:val="008B395D"/>
    <w:rsid w:val="008B3B43"/>
    <w:rsid w:val="008B3DAD"/>
    <w:rsid w:val="008B3FB6"/>
    <w:rsid w:val="008B4608"/>
    <w:rsid w:val="008B480A"/>
    <w:rsid w:val="008B4839"/>
    <w:rsid w:val="008B4848"/>
    <w:rsid w:val="008B4ADF"/>
    <w:rsid w:val="008B4D04"/>
    <w:rsid w:val="008B5258"/>
    <w:rsid w:val="008B564A"/>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3A9"/>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D7CD9"/>
    <w:rsid w:val="008E0A29"/>
    <w:rsid w:val="008E0BD6"/>
    <w:rsid w:val="008E0EE4"/>
    <w:rsid w:val="008E142C"/>
    <w:rsid w:val="008E2275"/>
    <w:rsid w:val="008E2309"/>
    <w:rsid w:val="008E235D"/>
    <w:rsid w:val="008E26D9"/>
    <w:rsid w:val="008E2AFE"/>
    <w:rsid w:val="008E2D98"/>
    <w:rsid w:val="008E2FBC"/>
    <w:rsid w:val="008E2FCE"/>
    <w:rsid w:val="008E3181"/>
    <w:rsid w:val="008E3592"/>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273"/>
    <w:rsid w:val="008E7683"/>
    <w:rsid w:val="008E78ED"/>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6778"/>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0B8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17FE5"/>
    <w:rsid w:val="0092092F"/>
    <w:rsid w:val="0092154A"/>
    <w:rsid w:val="00921E52"/>
    <w:rsid w:val="009226C2"/>
    <w:rsid w:val="00922727"/>
    <w:rsid w:val="00922C4D"/>
    <w:rsid w:val="00922D33"/>
    <w:rsid w:val="00923460"/>
    <w:rsid w:val="0092384C"/>
    <w:rsid w:val="00923CA1"/>
    <w:rsid w:val="00924548"/>
    <w:rsid w:val="009245E6"/>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5FE"/>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720"/>
    <w:rsid w:val="0093585B"/>
    <w:rsid w:val="00935889"/>
    <w:rsid w:val="009358CF"/>
    <w:rsid w:val="00935A3F"/>
    <w:rsid w:val="00935C10"/>
    <w:rsid w:val="0093604E"/>
    <w:rsid w:val="00936A8D"/>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B4F"/>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B40"/>
    <w:rsid w:val="00953FFA"/>
    <w:rsid w:val="00954166"/>
    <w:rsid w:val="0095427B"/>
    <w:rsid w:val="00954AD2"/>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3EC"/>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4CB"/>
    <w:rsid w:val="009A154C"/>
    <w:rsid w:val="009A1F55"/>
    <w:rsid w:val="009A2623"/>
    <w:rsid w:val="009A2899"/>
    <w:rsid w:val="009A2DAA"/>
    <w:rsid w:val="009A2E61"/>
    <w:rsid w:val="009A358A"/>
    <w:rsid w:val="009A4CAD"/>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2CA3"/>
    <w:rsid w:val="009B2E9E"/>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793"/>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659"/>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919"/>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271"/>
    <w:rsid w:val="00A02590"/>
    <w:rsid w:val="00A02878"/>
    <w:rsid w:val="00A02B3B"/>
    <w:rsid w:val="00A02D98"/>
    <w:rsid w:val="00A03072"/>
    <w:rsid w:val="00A03177"/>
    <w:rsid w:val="00A03259"/>
    <w:rsid w:val="00A03D50"/>
    <w:rsid w:val="00A045A1"/>
    <w:rsid w:val="00A04BC2"/>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2F77"/>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20B"/>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DB7"/>
    <w:rsid w:val="00A43F7D"/>
    <w:rsid w:val="00A44029"/>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07A"/>
    <w:rsid w:val="00A60686"/>
    <w:rsid w:val="00A606EB"/>
    <w:rsid w:val="00A60850"/>
    <w:rsid w:val="00A60AFD"/>
    <w:rsid w:val="00A60C9A"/>
    <w:rsid w:val="00A60CED"/>
    <w:rsid w:val="00A611C5"/>
    <w:rsid w:val="00A61915"/>
    <w:rsid w:val="00A6203B"/>
    <w:rsid w:val="00A624B2"/>
    <w:rsid w:val="00A62C16"/>
    <w:rsid w:val="00A62C92"/>
    <w:rsid w:val="00A62D00"/>
    <w:rsid w:val="00A6324D"/>
    <w:rsid w:val="00A63451"/>
    <w:rsid w:val="00A63576"/>
    <w:rsid w:val="00A63AC7"/>
    <w:rsid w:val="00A63B1B"/>
    <w:rsid w:val="00A64083"/>
    <w:rsid w:val="00A64400"/>
    <w:rsid w:val="00A64C24"/>
    <w:rsid w:val="00A64E16"/>
    <w:rsid w:val="00A65046"/>
    <w:rsid w:val="00A651CD"/>
    <w:rsid w:val="00A65295"/>
    <w:rsid w:val="00A657B6"/>
    <w:rsid w:val="00A65B08"/>
    <w:rsid w:val="00A661E4"/>
    <w:rsid w:val="00A662CA"/>
    <w:rsid w:val="00A66B2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094"/>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691D"/>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733"/>
    <w:rsid w:val="00A8482C"/>
    <w:rsid w:val="00A84C43"/>
    <w:rsid w:val="00A84FE8"/>
    <w:rsid w:val="00A850B5"/>
    <w:rsid w:val="00A85DAD"/>
    <w:rsid w:val="00A879DC"/>
    <w:rsid w:val="00A87A22"/>
    <w:rsid w:val="00A87AA4"/>
    <w:rsid w:val="00A90E21"/>
    <w:rsid w:val="00A90E2D"/>
    <w:rsid w:val="00A90E9E"/>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AA6"/>
    <w:rsid w:val="00AA0B37"/>
    <w:rsid w:val="00AA1E87"/>
    <w:rsid w:val="00AA2A5D"/>
    <w:rsid w:val="00AA2D66"/>
    <w:rsid w:val="00AA32A0"/>
    <w:rsid w:val="00AA3470"/>
    <w:rsid w:val="00AA41D6"/>
    <w:rsid w:val="00AA462D"/>
    <w:rsid w:val="00AA48A0"/>
    <w:rsid w:val="00AA48E8"/>
    <w:rsid w:val="00AA5010"/>
    <w:rsid w:val="00AA507E"/>
    <w:rsid w:val="00AA5111"/>
    <w:rsid w:val="00AA5904"/>
    <w:rsid w:val="00AA5A88"/>
    <w:rsid w:val="00AA5C2B"/>
    <w:rsid w:val="00AA5E3B"/>
    <w:rsid w:val="00AA621C"/>
    <w:rsid w:val="00AA621F"/>
    <w:rsid w:val="00AA667E"/>
    <w:rsid w:val="00AA66B5"/>
    <w:rsid w:val="00AA6753"/>
    <w:rsid w:val="00AA68B1"/>
    <w:rsid w:val="00AA7464"/>
    <w:rsid w:val="00AA760D"/>
    <w:rsid w:val="00AA7B5B"/>
    <w:rsid w:val="00AB049D"/>
    <w:rsid w:val="00AB067A"/>
    <w:rsid w:val="00AB0EA8"/>
    <w:rsid w:val="00AB1680"/>
    <w:rsid w:val="00AB202A"/>
    <w:rsid w:val="00AB2955"/>
    <w:rsid w:val="00AB2A56"/>
    <w:rsid w:val="00AB2D99"/>
    <w:rsid w:val="00AB2FFB"/>
    <w:rsid w:val="00AB3827"/>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2C2"/>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533"/>
    <w:rsid w:val="00AD777F"/>
    <w:rsid w:val="00AE03EF"/>
    <w:rsid w:val="00AE06BF"/>
    <w:rsid w:val="00AE0DF9"/>
    <w:rsid w:val="00AE18FB"/>
    <w:rsid w:val="00AE2402"/>
    <w:rsid w:val="00AE2467"/>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21D"/>
    <w:rsid w:val="00AE789C"/>
    <w:rsid w:val="00AE7929"/>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9FF"/>
    <w:rsid w:val="00AF4EEE"/>
    <w:rsid w:val="00AF54E4"/>
    <w:rsid w:val="00AF5699"/>
    <w:rsid w:val="00AF5AE4"/>
    <w:rsid w:val="00AF5FA9"/>
    <w:rsid w:val="00AF656C"/>
    <w:rsid w:val="00AF6644"/>
    <w:rsid w:val="00AF69BD"/>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2F61"/>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37CD4"/>
    <w:rsid w:val="00B40957"/>
    <w:rsid w:val="00B40A55"/>
    <w:rsid w:val="00B413B3"/>
    <w:rsid w:val="00B4151F"/>
    <w:rsid w:val="00B419B4"/>
    <w:rsid w:val="00B41B3D"/>
    <w:rsid w:val="00B42788"/>
    <w:rsid w:val="00B42970"/>
    <w:rsid w:val="00B42B10"/>
    <w:rsid w:val="00B432B4"/>
    <w:rsid w:val="00B43515"/>
    <w:rsid w:val="00B43D03"/>
    <w:rsid w:val="00B44232"/>
    <w:rsid w:val="00B44895"/>
    <w:rsid w:val="00B448F2"/>
    <w:rsid w:val="00B4495B"/>
    <w:rsid w:val="00B44A93"/>
    <w:rsid w:val="00B44B93"/>
    <w:rsid w:val="00B451B3"/>
    <w:rsid w:val="00B454D4"/>
    <w:rsid w:val="00B45525"/>
    <w:rsid w:val="00B45816"/>
    <w:rsid w:val="00B464B1"/>
    <w:rsid w:val="00B46796"/>
    <w:rsid w:val="00B468DA"/>
    <w:rsid w:val="00B46ADF"/>
    <w:rsid w:val="00B46BF3"/>
    <w:rsid w:val="00B46FB4"/>
    <w:rsid w:val="00B47049"/>
    <w:rsid w:val="00B47165"/>
    <w:rsid w:val="00B474C6"/>
    <w:rsid w:val="00B47586"/>
    <w:rsid w:val="00B47E7D"/>
    <w:rsid w:val="00B507D4"/>
    <w:rsid w:val="00B50987"/>
    <w:rsid w:val="00B51A69"/>
    <w:rsid w:val="00B526CE"/>
    <w:rsid w:val="00B52822"/>
    <w:rsid w:val="00B530FD"/>
    <w:rsid w:val="00B53564"/>
    <w:rsid w:val="00B537D9"/>
    <w:rsid w:val="00B53AB8"/>
    <w:rsid w:val="00B5410B"/>
    <w:rsid w:val="00B54770"/>
    <w:rsid w:val="00B54DBC"/>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984"/>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21F"/>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0D"/>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EE1"/>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25"/>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54F"/>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B57"/>
    <w:rsid w:val="00BC1EF7"/>
    <w:rsid w:val="00BC2412"/>
    <w:rsid w:val="00BC281F"/>
    <w:rsid w:val="00BC2877"/>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2CA"/>
    <w:rsid w:val="00BD2D19"/>
    <w:rsid w:val="00BD375B"/>
    <w:rsid w:val="00BD3773"/>
    <w:rsid w:val="00BD39EE"/>
    <w:rsid w:val="00BD3EFF"/>
    <w:rsid w:val="00BD47ED"/>
    <w:rsid w:val="00BD4B79"/>
    <w:rsid w:val="00BD4C73"/>
    <w:rsid w:val="00BD575A"/>
    <w:rsid w:val="00BD689D"/>
    <w:rsid w:val="00BD6B16"/>
    <w:rsid w:val="00BD6CCE"/>
    <w:rsid w:val="00BD6D12"/>
    <w:rsid w:val="00BD6D75"/>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0D9"/>
    <w:rsid w:val="00BE6966"/>
    <w:rsid w:val="00BE731F"/>
    <w:rsid w:val="00BE7476"/>
    <w:rsid w:val="00BF04BC"/>
    <w:rsid w:val="00BF08F5"/>
    <w:rsid w:val="00BF166E"/>
    <w:rsid w:val="00BF16DE"/>
    <w:rsid w:val="00BF23B8"/>
    <w:rsid w:val="00BF2A5B"/>
    <w:rsid w:val="00BF3CAC"/>
    <w:rsid w:val="00BF41C7"/>
    <w:rsid w:val="00BF4409"/>
    <w:rsid w:val="00BF4C36"/>
    <w:rsid w:val="00BF4DD0"/>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6BF"/>
    <w:rsid w:val="00C11B79"/>
    <w:rsid w:val="00C11BB8"/>
    <w:rsid w:val="00C11BCA"/>
    <w:rsid w:val="00C11C6F"/>
    <w:rsid w:val="00C11F63"/>
    <w:rsid w:val="00C1225E"/>
    <w:rsid w:val="00C12972"/>
    <w:rsid w:val="00C12F96"/>
    <w:rsid w:val="00C13047"/>
    <w:rsid w:val="00C133E9"/>
    <w:rsid w:val="00C13569"/>
    <w:rsid w:val="00C13582"/>
    <w:rsid w:val="00C13650"/>
    <w:rsid w:val="00C13775"/>
    <w:rsid w:val="00C139C3"/>
    <w:rsid w:val="00C13A91"/>
    <w:rsid w:val="00C13EFA"/>
    <w:rsid w:val="00C14096"/>
    <w:rsid w:val="00C14D20"/>
    <w:rsid w:val="00C14ECD"/>
    <w:rsid w:val="00C14ECE"/>
    <w:rsid w:val="00C15231"/>
    <w:rsid w:val="00C155BE"/>
    <w:rsid w:val="00C15998"/>
    <w:rsid w:val="00C15F05"/>
    <w:rsid w:val="00C162B5"/>
    <w:rsid w:val="00C16776"/>
    <w:rsid w:val="00C16CFD"/>
    <w:rsid w:val="00C16D4A"/>
    <w:rsid w:val="00C176D3"/>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BC"/>
    <w:rsid w:val="00C25BF8"/>
    <w:rsid w:val="00C25EC4"/>
    <w:rsid w:val="00C25EE6"/>
    <w:rsid w:val="00C2613B"/>
    <w:rsid w:val="00C26247"/>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06"/>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590"/>
    <w:rsid w:val="00C60EE9"/>
    <w:rsid w:val="00C61787"/>
    <w:rsid w:val="00C618D6"/>
    <w:rsid w:val="00C61C9C"/>
    <w:rsid w:val="00C61E79"/>
    <w:rsid w:val="00C62200"/>
    <w:rsid w:val="00C6245F"/>
    <w:rsid w:val="00C632DF"/>
    <w:rsid w:val="00C63672"/>
    <w:rsid w:val="00C637B9"/>
    <w:rsid w:val="00C639A9"/>
    <w:rsid w:val="00C64292"/>
    <w:rsid w:val="00C64480"/>
    <w:rsid w:val="00C64648"/>
    <w:rsid w:val="00C648B9"/>
    <w:rsid w:val="00C64ADC"/>
    <w:rsid w:val="00C64AFF"/>
    <w:rsid w:val="00C652B4"/>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2E41"/>
    <w:rsid w:val="00C734FC"/>
    <w:rsid w:val="00C73594"/>
    <w:rsid w:val="00C7376B"/>
    <w:rsid w:val="00C73BBF"/>
    <w:rsid w:val="00C73E01"/>
    <w:rsid w:val="00C749A1"/>
    <w:rsid w:val="00C74ADB"/>
    <w:rsid w:val="00C751E3"/>
    <w:rsid w:val="00C75400"/>
    <w:rsid w:val="00C755A6"/>
    <w:rsid w:val="00C757FE"/>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11"/>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1E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78C"/>
    <w:rsid w:val="00CA7E1A"/>
    <w:rsid w:val="00CB005F"/>
    <w:rsid w:val="00CB0194"/>
    <w:rsid w:val="00CB04EA"/>
    <w:rsid w:val="00CB128E"/>
    <w:rsid w:val="00CB1666"/>
    <w:rsid w:val="00CB181B"/>
    <w:rsid w:val="00CB1950"/>
    <w:rsid w:val="00CB2CB4"/>
    <w:rsid w:val="00CB2E50"/>
    <w:rsid w:val="00CB2E74"/>
    <w:rsid w:val="00CB2EE2"/>
    <w:rsid w:val="00CB352D"/>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80"/>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5689"/>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B19"/>
    <w:rsid w:val="00CE3C68"/>
    <w:rsid w:val="00CE46C4"/>
    <w:rsid w:val="00CE4B2C"/>
    <w:rsid w:val="00CE4DB5"/>
    <w:rsid w:val="00CE4E48"/>
    <w:rsid w:val="00CE51D1"/>
    <w:rsid w:val="00CE5355"/>
    <w:rsid w:val="00CE58E6"/>
    <w:rsid w:val="00CE5A8B"/>
    <w:rsid w:val="00CE5DCC"/>
    <w:rsid w:val="00CE5FA8"/>
    <w:rsid w:val="00CE603C"/>
    <w:rsid w:val="00CE6129"/>
    <w:rsid w:val="00CE61D8"/>
    <w:rsid w:val="00CE62D1"/>
    <w:rsid w:val="00CE641A"/>
    <w:rsid w:val="00CE64B5"/>
    <w:rsid w:val="00CE6838"/>
    <w:rsid w:val="00CE7E05"/>
    <w:rsid w:val="00CF0270"/>
    <w:rsid w:val="00CF029D"/>
    <w:rsid w:val="00CF08F7"/>
    <w:rsid w:val="00CF15D2"/>
    <w:rsid w:val="00CF1635"/>
    <w:rsid w:val="00CF1CB7"/>
    <w:rsid w:val="00CF1CDD"/>
    <w:rsid w:val="00CF254A"/>
    <w:rsid w:val="00CF2AA9"/>
    <w:rsid w:val="00CF2ADD"/>
    <w:rsid w:val="00CF2AF1"/>
    <w:rsid w:val="00CF2B0D"/>
    <w:rsid w:val="00CF2E75"/>
    <w:rsid w:val="00CF30F9"/>
    <w:rsid w:val="00CF3438"/>
    <w:rsid w:val="00CF3521"/>
    <w:rsid w:val="00CF37A9"/>
    <w:rsid w:val="00CF3D40"/>
    <w:rsid w:val="00CF3E53"/>
    <w:rsid w:val="00CF4454"/>
    <w:rsid w:val="00CF4C06"/>
    <w:rsid w:val="00CF4D3F"/>
    <w:rsid w:val="00CF4EF2"/>
    <w:rsid w:val="00CF55E4"/>
    <w:rsid w:val="00CF739C"/>
    <w:rsid w:val="00CF7494"/>
    <w:rsid w:val="00CF7D32"/>
    <w:rsid w:val="00CF7EAC"/>
    <w:rsid w:val="00CF7F73"/>
    <w:rsid w:val="00D000B8"/>
    <w:rsid w:val="00D001EB"/>
    <w:rsid w:val="00D00201"/>
    <w:rsid w:val="00D0026B"/>
    <w:rsid w:val="00D005AF"/>
    <w:rsid w:val="00D014CE"/>
    <w:rsid w:val="00D01662"/>
    <w:rsid w:val="00D01B4A"/>
    <w:rsid w:val="00D01B4F"/>
    <w:rsid w:val="00D01D10"/>
    <w:rsid w:val="00D02039"/>
    <w:rsid w:val="00D02260"/>
    <w:rsid w:val="00D025AB"/>
    <w:rsid w:val="00D02708"/>
    <w:rsid w:val="00D02FBF"/>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0F73"/>
    <w:rsid w:val="00D11B9D"/>
    <w:rsid w:val="00D13284"/>
    <w:rsid w:val="00D132EE"/>
    <w:rsid w:val="00D13457"/>
    <w:rsid w:val="00D138BB"/>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27DAD"/>
    <w:rsid w:val="00D308C3"/>
    <w:rsid w:val="00D30BD6"/>
    <w:rsid w:val="00D31212"/>
    <w:rsid w:val="00D31563"/>
    <w:rsid w:val="00D316DF"/>
    <w:rsid w:val="00D31728"/>
    <w:rsid w:val="00D31D45"/>
    <w:rsid w:val="00D320EB"/>
    <w:rsid w:val="00D3245A"/>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C05"/>
    <w:rsid w:val="00D40F0B"/>
    <w:rsid w:val="00D40FD5"/>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C58"/>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4FF"/>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38"/>
    <w:rsid w:val="00D749A5"/>
    <w:rsid w:val="00D74F09"/>
    <w:rsid w:val="00D75581"/>
    <w:rsid w:val="00D755F0"/>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90C"/>
    <w:rsid w:val="00D85E26"/>
    <w:rsid w:val="00D86099"/>
    <w:rsid w:val="00D860FB"/>
    <w:rsid w:val="00D8612C"/>
    <w:rsid w:val="00D865F6"/>
    <w:rsid w:val="00D86767"/>
    <w:rsid w:val="00D867D8"/>
    <w:rsid w:val="00D86833"/>
    <w:rsid w:val="00D87212"/>
    <w:rsid w:val="00D90049"/>
    <w:rsid w:val="00D90140"/>
    <w:rsid w:val="00D90354"/>
    <w:rsid w:val="00D90979"/>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5E2"/>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1A4"/>
    <w:rsid w:val="00DB623B"/>
    <w:rsid w:val="00DB660C"/>
    <w:rsid w:val="00DB6720"/>
    <w:rsid w:val="00DB6B5B"/>
    <w:rsid w:val="00DB6E07"/>
    <w:rsid w:val="00DB6F6D"/>
    <w:rsid w:val="00DB7040"/>
    <w:rsid w:val="00DB7347"/>
    <w:rsid w:val="00DB74D4"/>
    <w:rsid w:val="00DB75EC"/>
    <w:rsid w:val="00DB7856"/>
    <w:rsid w:val="00DB7D44"/>
    <w:rsid w:val="00DC005C"/>
    <w:rsid w:val="00DC017E"/>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0CC5"/>
    <w:rsid w:val="00DD1099"/>
    <w:rsid w:val="00DD11DF"/>
    <w:rsid w:val="00DD1206"/>
    <w:rsid w:val="00DD12E3"/>
    <w:rsid w:val="00DD15C0"/>
    <w:rsid w:val="00DD1842"/>
    <w:rsid w:val="00DD29FB"/>
    <w:rsid w:val="00DD2B76"/>
    <w:rsid w:val="00DD300A"/>
    <w:rsid w:val="00DD32DE"/>
    <w:rsid w:val="00DD32E3"/>
    <w:rsid w:val="00DD34CD"/>
    <w:rsid w:val="00DD369F"/>
    <w:rsid w:val="00DD4075"/>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03F"/>
    <w:rsid w:val="00DE31DF"/>
    <w:rsid w:val="00DE3835"/>
    <w:rsid w:val="00DE3952"/>
    <w:rsid w:val="00DE3B8F"/>
    <w:rsid w:val="00DE4065"/>
    <w:rsid w:val="00DE4319"/>
    <w:rsid w:val="00DE48B8"/>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06D"/>
    <w:rsid w:val="00DF11C7"/>
    <w:rsid w:val="00DF12B3"/>
    <w:rsid w:val="00DF1391"/>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0B0"/>
    <w:rsid w:val="00DF7178"/>
    <w:rsid w:val="00DF71D5"/>
    <w:rsid w:val="00DF735F"/>
    <w:rsid w:val="00DF766E"/>
    <w:rsid w:val="00E00341"/>
    <w:rsid w:val="00E004EA"/>
    <w:rsid w:val="00E005D1"/>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1ED"/>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52E"/>
    <w:rsid w:val="00E14779"/>
    <w:rsid w:val="00E15067"/>
    <w:rsid w:val="00E158AF"/>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332"/>
    <w:rsid w:val="00E2441C"/>
    <w:rsid w:val="00E247E5"/>
    <w:rsid w:val="00E24B90"/>
    <w:rsid w:val="00E24C37"/>
    <w:rsid w:val="00E25BCB"/>
    <w:rsid w:val="00E26276"/>
    <w:rsid w:val="00E2638F"/>
    <w:rsid w:val="00E26D27"/>
    <w:rsid w:val="00E27031"/>
    <w:rsid w:val="00E2733B"/>
    <w:rsid w:val="00E27692"/>
    <w:rsid w:val="00E27F61"/>
    <w:rsid w:val="00E300CF"/>
    <w:rsid w:val="00E30202"/>
    <w:rsid w:val="00E3080A"/>
    <w:rsid w:val="00E30825"/>
    <w:rsid w:val="00E309E2"/>
    <w:rsid w:val="00E30A9E"/>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807"/>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3BC"/>
    <w:rsid w:val="00E4341F"/>
    <w:rsid w:val="00E43E3E"/>
    <w:rsid w:val="00E44041"/>
    <w:rsid w:val="00E44167"/>
    <w:rsid w:val="00E4425F"/>
    <w:rsid w:val="00E443EB"/>
    <w:rsid w:val="00E44476"/>
    <w:rsid w:val="00E44698"/>
    <w:rsid w:val="00E446D3"/>
    <w:rsid w:val="00E44CC4"/>
    <w:rsid w:val="00E450F2"/>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AB7"/>
    <w:rsid w:val="00E54FFE"/>
    <w:rsid w:val="00E554D8"/>
    <w:rsid w:val="00E555C6"/>
    <w:rsid w:val="00E56FA9"/>
    <w:rsid w:val="00E571B0"/>
    <w:rsid w:val="00E572F6"/>
    <w:rsid w:val="00E57358"/>
    <w:rsid w:val="00E57510"/>
    <w:rsid w:val="00E57651"/>
    <w:rsid w:val="00E57847"/>
    <w:rsid w:val="00E57C6D"/>
    <w:rsid w:val="00E57D83"/>
    <w:rsid w:val="00E6007F"/>
    <w:rsid w:val="00E608E6"/>
    <w:rsid w:val="00E60940"/>
    <w:rsid w:val="00E60C9D"/>
    <w:rsid w:val="00E60F47"/>
    <w:rsid w:val="00E61026"/>
    <w:rsid w:val="00E611D3"/>
    <w:rsid w:val="00E616C3"/>
    <w:rsid w:val="00E617DB"/>
    <w:rsid w:val="00E61896"/>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77CC8"/>
    <w:rsid w:val="00E8021B"/>
    <w:rsid w:val="00E80463"/>
    <w:rsid w:val="00E8073C"/>
    <w:rsid w:val="00E81789"/>
    <w:rsid w:val="00E81CA6"/>
    <w:rsid w:val="00E81F25"/>
    <w:rsid w:val="00E82051"/>
    <w:rsid w:val="00E82C3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0A6"/>
    <w:rsid w:val="00E9020A"/>
    <w:rsid w:val="00E902DC"/>
    <w:rsid w:val="00E9090A"/>
    <w:rsid w:val="00E912EC"/>
    <w:rsid w:val="00E914D5"/>
    <w:rsid w:val="00E91BE3"/>
    <w:rsid w:val="00E92590"/>
    <w:rsid w:val="00E935A2"/>
    <w:rsid w:val="00E93B37"/>
    <w:rsid w:val="00E93E64"/>
    <w:rsid w:val="00E945F8"/>
    <w:rsid w:val="00E94F21"/>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781"/>
    <w:rsid w:val="00EB0FF5"/>
    <w:rsid w:val="00EB11A2"/>
    <w:rsid w:val="00EB1395"/>
    <w:rsid w:val="00EB15E0"/>
    <w:rsid w:val="00EB1801"/>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16B"/>
    <w:rsid w:val="00EE43AC"/>
    <w:rsid w:val="00EE4B71"/>
    <w:rsid w:val="00EE4E06"/>
    <w:rsid w:val="00EE50D0"/>
    <w:rsid w:val="00EE5183"/>
    <w:rsid w:val="00EE599D"/>
    <w:rsid w:val="00EE5E61"/>
    <w:rsid w:val="00EE6143"/>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146"/>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2B8"/>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92F"/>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008"/>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BCC"/>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47B87"/>
    <w:rsid w:val="00F50160"/>
    <w:rsid w:val="00F503BA"/>
    <w:rsid w:val="00F50822"/>
    <w:rsid w:val="00F513A3"/>
    <w:rsid w:val="00F51632"/>
    <w:rsid w:val="00F517D7"/>
    <w:rsid w:val="00F5180B"/>
    <w:rsid w:val="00F51D68"/>
    <w:rsid w:val="00F51DE1"/>
    <w:rsid w:val="00F5229B"/>
    <w:rsid w:val="00F523F3"/>
    <w:rsid w:val="00F5279D"/>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033"/>
    <w:rsid w:val="00F663EB"/>
    <w:rsid w:val="00F66544"/>
    <w:rsid w:val="00F665FD"/>
    <w:rsid w:val="00F66E84"/>
    <w:rsid w:val="00F673D3"/>
    <w:rsid w:val="00F67681"/>
    <w:rsid w:val="00F67BD4"/>
    <w:rsid w:val="00F67DF6"/>
    <w:rsid w:val="00F70036"/>
    <w:rsid w:val="00F709BF"/>
    <w:rsid w:val="00F71A47"/>
    <w:rsid w:val="00F7248C"/>
    <w:rsid w:val="00F73452"/>
    <w:rsid w:val="00F735DF"/>
    <w:rsid w:val="00F73727"/>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120"/>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2EF"/>
    <w:rsid w:val="00F866CD"/>
    <w:rsid w:val="00F867BE"/>
    <w:rsid w:val="00F868E3"/>
    <w:rsid w:val="00F86925"/>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8F9"/>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196"/>
    <w:rsid w:val="00FA1CA2"/>
    <w:rsid w:val="00FA2029"/>
    <w:rsid w:val="00FA2D61"/>
    <w:rsid w:val="00FA2E7F"/>
    <w:rsid w:val="00FA3043"/>
    <w:rsid w:val="00FA34E0"/>
    <w:rsid w:val="00FA39CD"/>
    <w:rsid w:val="00FA44D4"/>
    <w:rsid w:val="00FA4622"/>
    <w:rsid w:val="00FA4631"/>
    <w:rsid w:val="00FA484F"/>
    <w:rsid w:val="00FA48A0"/>
    <w:rsid w:val="00FA4AB7"/>
    <w:rsid w:val="00FA4B63"/>
    <w:rsid w:val="00FA4BD1"/>
    <w:rsid w:val="00FA4EE5"/>
    <w:rsid w:val="00FA527F"/>
    <w:rsid w:val="00FA548B"/>
    <w:rsid w:val="00FA656B"/>
    <w:rsid w:val="00FA6D5A"/>
    <w:rsid w:val="00FA7C5A"/>
    <w:rsid w:val="00FA7FA0"/>
    <w:rsid w:val="00FB0066"/>
    <w:rsid w:val="00FB0192"/>
    <w:rsid w:val="00FB043D"/>
    <w:rsid w:val="00FB071E"/>
    <w:rsid w:val="00FB0A1B"/>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C77"/>
    <w:rsid w:val="00FB4FC4"/>
    <w:rsid w:val="00FB541B"/>
    <w:rsid w:val="00FB6335"/>
    <w:rsid w:val="00FB670F"/>
    <w:rsid w:val="00FB6E0E"/>
    <w:rsid w:val="00FB72B2"/>
    <w:rsid w:val="00FB72CB"/>
    <w:rsid w:val="00FB7FC6"/>
    <w:rsid w:val="00FC04C3"/>
    <w:rsid w:val="00FC0565"/>
    <w:rsid w:val="00FC09AF"/>
    <w:rsid w:val="00FC0A48"/>
    <w:rsid w:val="00FC0A9A"/>
    <w:rsid w:val="00FC0ABE"/>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D8E"/>
    <w:rsid w:val="00FD3F3B"/>
    <w:rsid w:val="00FD43D3"/>
    <w:rsid w:val="00FD43DF"/>
    <w:rsid w:val="00FD4521"/>
    <w:rsid w:val="00FD46BC"/>
    <w:rsid w:val="00FD4A77"/>
    <w:rsid w:val="00FD4B2D"/>
    <w:rsid w:val="00FD4B5A"/>
    <w:rsid w:val="00FD4E1E"/>
    <w:rsid w:val="00FD509A"/>
    <w:rsid w:val="00FD57F8"/>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98B"/>
    <w:rsid w:val="00FF0C74"/>
    <w:rsid w:val="00FF16EB"/>
    <w:rsid w:val="00FF1759"/>
    <w:rsid w:val="00FF1AC7"/>
    <w:rsid w:val="00FF1E49"/>
    <w:rsid w:val="00FF2E2F"/>
    <w:rsid w:val="00FF2E31"/>
    <w:rsid w:val="00FF2F10"/>
    <w:rsid w:val="00FF3090"/>
    <w:rsid w:val="00FF377F"/>
    <w:rsid w:val="00FF39DC"/>
    <w:rsid w:val="00FF3E55"/>
    <w:rsid w:val="00FF42D6"/>
    <w:rsid w:val="00FF4796"/>
    <w:rsid w:val="00FF486D"/>
    <w:rsid w:val="00FF50F9"/>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uiPriority="99"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0619"/>
  </w:style>
  <w:style w:type="paragraph" w:styleId="Heading1">
    <w:name w:val="heading 1"/>
    <w:basedOn w:val="Normal"/>
    <w:next w:val="Normal"/>
    <w:link w:val="Heading1Char"/>
    <w:uiPriority w:val="9"/>
    <w:qFormat/>
    <w:pPr>
      <w:keepNext/>
      <w:outlineLvl w:val="0"/>
    </w:pPr>
    <w:rPr>
      <w:b/>
      <w:u w:val="single"/>
    </w:rPr>
  </w:style>
  <w:style w:type="paragraph" w:styleId="Heading2">
    <w:name w:val="heading 2"/>
    <w:basedOn w:val="Normal"/>
    <w:next w:val="Normal"/>
    <w:link w:val="Heading2Char"/>
    <w:uiPriority w:val="9"/>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qFormat/>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qFormat/>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qFormat/>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qFormat/>
    <w:rsid w:val="001A40E0"/>
    <w:rPr>
      <w:b/>
      <w:caps/>
      <w:lang w:val="en-US" w:eastAsia="en-US" w:bidi="ar-SA"/>
    </w:rPr>
  </w:style>
  <w:style w:type="character" w:customStyle="1" w:styleId="List0indentChar">
    <w:name w:val="List 0 indent Char"/>
    <w:link w:val="List0indent"/>
    <w:qFormat/>
    <w:rsid w:val="00870213"/>
    <w:rPr>
      <w:lang w:val="en-US" w:eastAsia="en-US" w:bidi="ar-SA"/>
    </w:rPr>
  </w:style>
  <w:style w:type="paragraph" w:customStyle="1" w:styleId="11paragraph">
    <w:name w:val="1. 1paragraph"/>
    <w:basedOn w:val="NJDOTSpecs"/>
    <w:link w:val="11paragraphChar"/>
    <w:qFormat/>
    <w:rsid w:val="00234273"/>
    <w:pPr>
      <w:spacing w:before="120"/>
      <w:ind w:left="864" w:hanging="432"/>
    </w:pPr>
  </w:style>
  <w:style w:type="character" w:customStyle="1" w:styleId="11paragraphChar">
    <w:name w:val="1. 1paragraph Char"/>
    <w:link w:val="11paragraph"/>
    <w:qFormat/>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qFormat/>
    <w:rsid w:val="00A47B3C"/>
    <w:pPr>
      <w:spacing w:before="120"/>
      <w:ind w:left="864"/>
    </w:pPr>
  </w:style>
  <w:style w:type="character" w:customStyle="1" w:styleId="12paragraphChar">
    <w:name w:val="1. 2paragraph Char"/>
    <w:link w:val="12paragraph"/>
    <w:qFormat/>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qFormat/>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qFormat/>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qFormat/>
    <w:rsid w:val="00B0469C"/>
    <w:pPr>
      <w:jc w:val="both"/>
    </w:pPr>
    <w:rPr>
      <w:sz w:val="10"/>
      <w:szCs w:val="10"/>
    </w:rPr>
  </w:style>
  <w:style w:type="character" w:customStyle="1" w:styleId="BlanklinehalfChar">
    <w:name w:val="Blank line half Char"/>
    <w:link w:val="Blanklinehalf"/>
    <w:qFormat/>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uiPriority w:val="1"/>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1"/>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character" w:customStyle="1" w:styleId="normaltextrun">
    <w:name w:val="normaltextrun"/>
    <w:basedOn w:val="DefaultParagraphFont"/>
    <w:rsid w:val="000970F1"/>
  </w:style>
  <w:style w:type="character" w:customStyle="1" w:styleId="eop">
    <w:name w:val="eop"/>
    <w:basedOn w:val="DefaultParagraphFont"/>
    <w:rsid w:val="000970F1"/>
  </w:style>
  <w:style w:type="character" w:customStyle="1" w:styleId="scxw243244278">
    <w:name w:val="scxw243244278"/>
    <w:basedOn w:val="DefaultParagraphFont"/>
    <w:rsid w:val="000970F1"/>
  </w:style>
  <w:style w:type="character" w:styleId="UnresolvedMention">
    <w:name w:val="Unresolved Mention"/>
    <w:basedOn w:val="DefaultParagraphFont"/>
    <w:uiPriority w:val="99"/>
    <w:semiHidden/>
    <w:unhideWhenUsed/>
    <w:rsid w:val="00743DA8"/>
    <w:rPr>
      <w:color w:val="605E5C"/>
      <w:shd w:val="clear" w:color="auto" w:fill="E1DFDD"/>
    </w:rPr>
  </w:style>
  <w:style w:type="paragraph" w:customStyle="1" w:styleId="Formula9pt">
    <w:name w:val="Formula 9 pt"/>
    <w:basedOn w:val="Paragraph"/>
    <w:rsid w:val="005D2ED7"/>
    <w:rPr>
      <w:rFonts w:ascii="Cambria Math" w:hAnsi="Cambria Math"/>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11618883">
      <w:bodyDiv w:val="1"/>
      <w:marLeft w:val="0"/>
      <w:marRight w:val="0"/>
      <w:marTop w:val="0"/>
      <w:marBottom w:val="0"/>
      <w:divBdr>
        <w:top w:val="none" w:sz="0" w:space="0" w:color="auto"/>
        <w:left w:val="none" w:sz="0" w:space="0" w:color="auto"/>
        <w:bottom w:val="none" w:sz="0" w:space="0" w:color="auto"/>
        <w:right w:val="none" w:sz="0" w:space="0" w:color="auto"/>
      </w:divBdr>
      <w:divsChild>
        <w:div w:id="1408455062">
          <w:marLeft w:val="0"/>
          <w:marRight w:val="0"/>
          <w:marTop w:val="0"/>
          <w:marBottom w:val="0"/>
          <w:divBdr>
            <w:top w:val="none" w:sz="0" w:space="0" w:color="auto"/>
            <w:left w:val="none" w:sz="0" w:space="0" w:color="auto"/>
            <w:bottom w:val="none" w:sz="0" w:space="0" w:color="auto"/>
            <w:right w:val="none" w:sz="0" w:space="0" w:color="auto"/>
          </w:divBdr>
        </w:div>
        <w:div w:id="241523182">
          <w:marLeft w:val="0"/>
          <w:marRight w:val="0"/>
          <w:marTop w:val="0"/>
          <w:marBottom w:val="0"/>
          <w:divBdr>
            <w:top w:val="none" w:sz="0" w:space="0" w:color="auto"/>
            <w:left w:val="none" w:sz="0" w:space="0" w:color="auto"/>
            <w:bottom w:val="none" w:sz="0" w:space="0" w:color="auto"/>
            <w:right w:val="none" w:sz="0" w:space="0" w:color="auto"/>
          </w:divBdr>
        </w:div>
      </w:divsChild>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06553077">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setext.com/statute/new-jersey-statutes/title-52-state-government-departments-and-officers/chapter-5227d-establishment/section-5227d-14117-standards-procedures-implementation" TargetMode="External"/><Relationship Id="rId117" Type="http://schemas.openxmlformats.org/officeDocument/2006/relationships/header" Target="header40.xml"/><Relationship Id="rId21" Type="http://schemas.openxmlformats.org/officeDocument/2006/relationships/hyperlink" Target="http://www.nj.gov/njbgs" TargetMode="External"/><Relationship Id="rId42" Type="http://schemas.openxmlformats.org/officeDocument/2006/relationships/hyperlink" Target="https://njucp.dbesystem.com/" TargetMode="External"/><Relationship Id="rId47" Type="http://schemas.openxmlformats.org/officeDocument/2006/relationships/header" Target="header5.xml"/><Relationship Id="rId63" Type="http://schemas.openxmlformats.org/officeDocument/2006/relationships/footer" Target="footer9.xml"/><Relationship Id="rId68" Type="http://schemas.openxmlformats.org/officeDocument/2006/relationships/footer" Target="footer10.xml"/><Relationship Id="rId84" Type="http://schemas.openxmlformats.org/officeDocument/2006/relationships/hyperlink" Target="https://www.sam.gov/" TargetMode="External"/><Relationship Id="rId89" Type="http://schemas.openxmlformats.org/officeDocument/2006/relationships/header" Target="header28.xml"/><Relationship Id="rId112" Type="http://schemas.openxmlformats.org/officeDocument/2006/relationships/header" Target="header38.xml"/><Relationship Id="rId16" Type="http://schemas.openxmlformats.org/officeDocument/2006/relationships/hyperlink" Target="mailto:CSPD@dot.nj.gov" TargetMode="External"/><Relationship Id="rId107" Type="http://schemas.openxmlformats.org/officeDocument/2006/relationships/header" Target="header34.xml"/><Relationship Id="rId11" Type="http://schemas.openxmlformats.org/officeDocument/2006/relationships/hyperlink" Target="https://sam.gov/search/?index=dbra&amp;page=1&amp;pageSize=25&amp;sort=-modifiedDate&amp;sfm%5Bstatus%5D%5Bis_active%5D=true&amp;sfm%5BsimpleSearch%5D%5BkeywordRadio%5D=ALL" TargetMode="External"/><Relationship Id="rId32" Type="http://schemas.openxmlformats.org/officeDocument/2006/relationships/hyperlink" Target="mailto:RQSpecSupport@dot.state.nj.us" TargetMode="External"/><Relationship Id="rId37" Type="http://schemas.openxmlformats.org/officeDocument/2006/relationships/hyperlink" Target="http://www.njua.com/utility_relocations" TargetMode="External"/><Relationship Id="rId53" Type="http://schemas.openxmlformats.org/officeDocument/2006/relationships/footer" Target="footer6.xml"/><Relationship Id="rId58" Type="http://schemas.openxmlformats.org/officeDocument/2006/relationships/header" Target="header11.xml"/><Relationship Id="rId74" Type="http://schemas.openxmlformats.org/officeDocument/2006/relationships/hyperlink" Target="mailto:equalpayact@dol.nj.gov" TargetMode="External"/><Relationship Id="rId79" Type="http://schemas.openxmlformats.org/officeDocument/2006/relationships/header" Target="header24.xml"/><Relationship Id="rId102" Type="http://schemas.openxmlformats.org/officeDocument/2006/relationships/header" Target="header31.xml"/><Relationship Id="rId123" Type="http://schemas.openxmlformats.org/officeDocument/2006/relationships/footer" Target="footer23.xml"/><Relationship Id="rId5" Type="http://schemas.openxmlformats.org/officeDocument/2006/relationships/numbering" Target="numbering.xml"/><Relationship Id="rId90" Type="http://schemas.openxmlformats.org/officeDocument/2006/relationships/footer" Target="footer16.xml"/><Relationship Id="rId95" Type="http://schemas.openxmlformats.org/officeDocument/2006/relationships/footer" Target="footer17.xml"/><Relationship Id="rId22" Type="http://schemas.openxmlformats.org/officeDocument/2006/relationships/hyperlink" Target="https://www.sam.gov/SAM/" TargetMode="External"/><Relationship Id="rId27" Type="http://schemas.openxmlformats.org/officeDocument/2006/relationships/hyperlink" Target="https://sam.gov/content/exclusions" TargetMode="External"/><Relationship Id="rId43" Type="http://schemas.openxmlformats.org/officeDocument/2006/relationships/header" Target="header3.xml"/><Relationship Id="rId48" Type="http://schemas.openxmlformats.org/officeDocument/2006/relationships/footer" Target="footer4.xml"/><Relationship Id="rId64" Type="http://schemas.openxmlformats.org/officeDocument/2006/relationships/header" Target="header15.xml"/><Relationship Id="rId69" Type="http://schemas.openxmlformats.org/officeDocument/2006/relationships/header" Target="header18.xml"/><Relationship Id="rId113" Type="http://schemas.openxmlformats.org/officeDocument/2006/relationships/footer" Target="footer21.xml"/><Relationship Id="rId118" Type="http://schemas.openxmlformats.org/officeDocument/2006/relationships/header" Target="header41.xml"/><Relationship Id="rId80" Type="http://schemas.openxmlformats.org/officeDocument/2006/relationships/header" Target="header25.xml"/><Relationship Id="rId85" Type="http://schemas.openxmlformats.org/officeDocument/2006/relationships/header" Target="header26.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www.state.nj.us/transportation/eng/specs/SP/doc/EEOSpecialProvisionsState.rtf" TargetMode="External"/><Relationship Id="rId33" Type="http://schemas.openxmlformats.org/officeDocument/2006/relationships/hyperlink" Target="mailto:RQSpecSupport@dot.state.nj.us" TargetMode="External"/><Relationship Id="rId38" Type="http://schemas.openxmlformats.org/officeDocument/2006/relationships/header" Target="header1.xml"/><Relationship Id="rId59" Type="http://schemas.openxmlformats.org/officeDocument/2006/relationships/footer" Target="footer8.xml"/><Relationship Id="rId103" Type="http://schemas.openxmlformats.org/officeDocument/2006/relationships/header" Target="header32.xml"/><Relationship Id="rId108" Type="http://schemas.openxmlformats.org/officeDocument/2006/relationships/header" Target="header35.xml"/><Relationship Id="rId124" Type="http://schemas.openxmlformats.org/officeDocument/2006/relationships/header" Target="header45.xml"/><Relationship Id="rId54" Type="http://schemas.openxmlformats.org/officeDocument/2006/relationships/footer" Target="footer7.xml"/><Relationship Id="rId70" Type="http://schemas.openxmlformats.org/officeDocument/2006/relationships/header" Target="header19.xml"/><Relationship Id="rId75" Type="http://schemas.openxmlformats.org/officeDocument/2006/relationships/hyperlink" Target="https://nj.gov/labor/forms_pdfs/equalpayact/MW-562withoutfein.pdf" TargetMode="External"/><Relationship Id="rId91" Type="http://schemas.openxmlformats.org/officeDocument/2006/relationships/image" Target="media/image1.png"/><Relationship Id="rId96" Type="http://schemas.openxmlformats.org/officeDocument/2006/relationships/hyperlink" Target="http://www.ecfr.gov/cgi-bin/text-idx?c=ecfr;sid=8d899dc68140200081ef56274059d2b1;rgn=div5;view=text;node=13%3A1.0.1.1.17;idno=13;cc=ecfr"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state.nj.us/transportation/eng/elec/ITS/requests.shtm" TargetMode="External"/><Relationship Id="rId28" Type="http://schemas.openxmlformats.org/officeDocument/2006/relationships/hyperlink" Target="https://www.state.nj.us/transportation/business/aashtoware/PriceIndex.shtm" TargetMode="External"/><Relationship Id="rId49" Type="http://schemas.openxmlformats.org/officeDocument/2006/relationships/footer" Target="footer5.xml"/><Relationship Id="rId114" Type="http://schemas.openxmlformats.org/officeDocument/2006/relationships/header" Target="header39.xml"/><Relationship Id="rId119" Type="http://schemas.openxmlformats.org/officeDocument/2006/relationships/footer" Target="footer22.xml"/><Relationship Id="rId44" Type="http://schemas.openxmlformats.org/officeDocument/2006/relationships/footer" Target="footer3.xml"/><Relationship Id="rId60" Type="http://schemas.openxmlformats.org/officeDocument/2006/relationships/header" Target="header12.xml"/><Relationship Id="rId65" Type="http://schemas.openxmlformats.org/officeDocument/2006/relationships/hyperlink" Target="http://careerconnections.nj.gov/careerconnections/for_businesses.shtml" TargetMode="External"/><Relationship Id="rId81" Type="http://schemas.openxmlformats.org/officeDocument/2006/relationships/footer" Target="footer13.xml"/><Relationship Id="rId86" Type="http://schemas.openxmlformats.org/officeDocument/2006/relationships/footer" Target="footer14.xml"/><Relationship Id="rId13" Type="http://schemas.openxmlformats.org/officeDocument/2006/relationships/hyperlink" Target="mailto:CSPD@dot.nj.gov" TargetMode="External"/><Relationship Id="rId18" Type="http://schemas.openxmlformats.org/officeDocument/2006/relationships/hyperlink" Target="http://www.state.nj.us/transportation/eng/specs/SP/doc/PayrollRequirements.rtf" TargetMode="External"/><Relationship Id="rId39" Type="http://schemas.openxmlformats.org/officeDocument/2006/relationships/footer" Target="footer1.xml"/><Relationship Id="rId109" Type="http://schemas.openxmlformats.org/officeDocument/2006/relationships/footer" Target="footer20.xml"/><Relationship Id="rId34" Type="http://schemas.openxmlformats.org/officeDocument/2006/relationships/hyperlink" Target="mailto:RQSpecSupport@dot.state.nj.us" TargetMode="External"/><Relationship Id="rId50" Type="http://schemas.openxmlformats.org/officeDocument/2006/relationships/header" Target="header6.xml"/><Relationship Id="rId55" Type="http://schemas.openxmlformats.org/officeDocument/2006/relationships/header" Target="header9.xml"/><Relationship Id="rId76" Type="http://schemas.openxmlformats.org/officeDocument/2006/relationships/header" Target="header22.xml"/><Relationship Id="rId97" Type="http://schemas.openxmlformats.org/officeDocument/2006/relationships/hyperlink" Target="http://www.ecfr.gov/cgi-bin/text-idx?c=ecfr;sid=8d899dc68140200081ef56274059d2b1;rgn=div5;view=text;node=13%3A1.0.1.1.17;idno=13;cc=ecfr" TargetMode="External"/><Relationship Id="rId104" Type="http://schemas.openxmlformats.org/officeDocument/2006/relationships/footer" Target="footer19.xml"/><Relationship Id="rId120" Type="http://schemas.openxmlformats.org/officeDocument/2006/relationships/header" Target="header42.xm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20.xml"/><Relationship Id="rId92" Type="http://schemas.openxmlformats.org/officeDocument/2006/relationships/image" Target="media/image2.png"/><Relationship Id="rId2" Type="http://schemas.openxmlformats.org/officeDocument/2006/relationships/customXml" Target="../customXml/item2.xml"/><Relationship Id="rId29" Type="http://schemas.openxmlformats.org/officeDocument/2006/relationships/hyperlink" Target="https://www.state.nj.us/transportation/business/aashtoware/PriceIndex.shtm" TargetMode="External"/><Relationship Id="rId24" Type="http://schemas.openxmlformats.org/officeDocument/2006/relationships/hyperlink" Target="http://www.state.nj.us/transportation/eng/elec/ITS/access.shtm" TargetMode="External"/><Relationship Id="rId40" Type="http://schemas.openxmlformats.org/officeDocument/2006/relationships/header" Target="header2.xml"/><Relationship Id="rId45" Type="http://schemas.openxmlformats.org/officeDocument/2006/relationships/hyperlink" Target="http://www.state.nj.us/transportation/business/civilrights/pdf/ESBEDirectory.pdf" TargetMode="External"/><Relationship Id="rId66" Type="http://schemas.openxmlformats.org/officeDocument/2006/relationships/header" Target="header16.xml"/><Relationship Id="rId87" Type="http://schemas.openxmlformats.org/officeDocument/2006/relationships/header" Target="header27.xml"/><Relationship Id="rId110" Type="http://schemas.openxmlformats.org/officeDocument/2006/relationships/header" Target="header36.xml"/><Relationship Id="rId115" Type="http://schemas.openxmlformats.org/officeDocument/2006/relationships/hyperlink" Target="mailto:equalpayact@dol.nj.gov" TargetMode="External"/><Relationship Id="rId61" Type="http://schemas.openxmlformats.org/officeDocument/2006/relationships/header" Target="header13.xml"/><Relationship Id="rId82" Type="http://schemas.openxmlformats.org/officeDocument/2006/relationships/hyperlink" Target="http://www.fhwa.dot.gov/eforms/" TargetMode="External"/><Relationship Id="rId19" Type="http://schemas.openxmlformats.org/officeDocument/2006/relationships/hyperlink" Target="http://www.state.nj.us/transportation/eng/specs/SP/doc/AmericansWithDisabilities.rtf" TargetMode="External"/><Relationship Id="rId14" Type="http://schemas.openxmlformats.org/officeDocument/2006/relationships/hyperlink" Target="mailto:cr.contcompl@dot.nj.gov" TargetMode="External"/><Relationship Id="rId30" Type="http://schemas.openxmlformats.org/officeDocument/2006/relationships/hyperlink" Target="https://www.state.nj.us/transportation/business/aashtoware/SteelPriceIndex.shtm" TargetMode="External"/><Relationship Id="rId35" Type="http://schemas.openxmlformats.org/officeDocument/2006/relationships/hyperlink" Target="mailto:RQSpecSupport@dot.state.nj.us" TargetMode="External"/><Relationship Id="rId56" Type="http://schemas.openxmlformats.org/officeDocument/2006/relationships/hyperlink" Target="http://www.state.nj.us/transportation/business/civilrights/pdf/cc257.pdf" TargetMode="External"/><Relationship Id="rId77" Type="http://schemas.openxmlformats.org/officeDocument/2006/relationships/header" Target="header23.xml"/><Relationship Id="rId100" Type="http://schemas.openxmlformats.org/officeDocument/2006/relationships/footer" Target="footer18.xml"/><Relationship Id="rId105" Type="http://schemas.openxmlformats.org/officeDocument/2006/relationships/header" Target="header33.xm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7.xml"/><Relationship Id="rId72" Type="http://schemas.openxmlformats.org/officeDocument/2006/relationships/footer" Target="footer11.xml"/><Relationship Id="rId93" Type="http://schemas.openxmlformats.org/officeDocument/2006/relationships/image" Target="media/image3.png"/><Relationship Id="rId98" Type="http://schemas.openxmlformats.org/officeDocument/2006/relationships/hyperlink" Target="https://www20.state.nj.us/TYTR_SAVI/vendorSearch.jsp" TargetMode="External"/><Relationship Id="rId121" Type="http://schemas.openxmlformats.org/officeDocument/2006/relationships/header" Target="header43.xml"/><Relationship Id="rId3" Type="http://schemas.openxmlformats.org/officeDocument/2006/relationships/customXml" Target="../customXml/item3.xml"/><Relationship Id="rId25" Type="http://schemas.openxmlformats.org/officeDocument/2006/relationships/hyperlink" Target="https://casetext.com/statute/new-jersey-statutes/title-52-state-government-departments-and-officers/chapter-5232-american-goods-and-products-to-be-used-in-state-work/section-5232-62-required-use-of-unit-concrete-products-that-utilize-carbon-footprint-reducing-technology" TargetMode="External"/><Relationship Id="rId46" Type="http://schemas.openxmlformats.org/officeDocument/2006/relationships/header" Target="header4.xml"/><Relationship Id="rId67" Type="http://schemas.openxmlformats.org/officeDocument/2006/relationships/header" Target="header17.xml"/><Relationship Id="rId116" Type="http://schemas.openxmlformats.org/officeDocument/2006/relationships/hyperlink" Target="https://nj.gov/labor/forms_pdfs/equalpayact/MW-562withoutfein.pdf" TargetMode="External"/><Relationship Id="rId20" Type="http://schemas.openxmlformats.org/officeDocument/2006/relationships/hyperlink" Target="http://njdotintranet.dot.state.nj.us/forms/engdoc.shtm" TargetMode="External"/><Relationship Id="rId41" Type="http://schemas.openxmlformats.org/officeDocument/2006/relationships/footer" Target="footer2.xml"/><Relationship Id="rId62" Type="http://schemas.openxmlformats.org/officeDocument/2006/relationships/header" Target="header14.xml"/><Relationship Id="rId83" Type="http://schemas.openxmlformats.org/officeDocument/2006/relationships/hyperlink" Target="file:///G:\DOT%20project%20on%20fleshdrive\(https:\www.sam.gov\)" TargetMode="External"/><Relationship Id="rId88" Type="http://schemas.openxmlformats.org/officeDocument/2006/relationships/footer" Target="footer15.xml"/><Relationship Id="rId111" Type="http://schemas.openxmlformats.org/officeDocument/2006/relationships/header" Target="header37.xml"/><Relationship Id="rId15" Type="http://schemas.openxmlformats.org/officeDocument/2006/relationships/hyperlink" Target="https://www.nj.gov/labor/wagehour/wagerate/prevailing_wage_determinations.html" TargetMode="External"/><Relationship Id="rId36" Type="http://schemas.openxmlformats.org/officeDocument/2006/relationships/hyperlink" Target="http://www.state.nj.us/transportation/refdata/roadway/pdf/wim_sites.pdf" TargetMode="External"/><Relationship Id="rId57" Type="http://schemas.openxmlformats.org/officeDocument/2006/relationships/header" Target="header10.xml"/><Relationship Id="rId106" Type="http://schemas.openxmlformats.org/officeDocument/2006/relationships/hyperlink" Target="https://www.nj.gov/treasury/contract_compliance/documents/pdf/PBS-Introduction-Page.pdf" TargetMode="External"/><Relationship Id="rId10" Type="http://schemas.openxmlformats.org/officeDocument/2006/relationships/endnotes" Target="endnotes.xml"/><Relationship Id="rId31" Type="http://schemas.openxmlformats.org/officeDocument/2006/relationships/hyperlink" Target="mailto:RQSpecSupport@dot.state.nj.us" TargetMode="External"/><Relationship Id="rId52" Type="http://schemas.openxmlformats.org/officeDocument/2006/relationships/header" Target="header8.xml"/><Relationship Id="rId73" Type="http://schemas.openxmlformats.org/officeDocument/2006/relationships/header" Target="header21.xml"/><Relationship Id="rId78" Type="http://schemas.openxmlformats.org/officeDocument/2006/relationships/footer" Target="footer12.xml"/><Relationship Id="rId94" Type="http://schemas.openxmlformats.org/officeDocument/2006/relationships/header" Target="header29.xml"/><Relationship Id="rId99" Type="http://schemas.openxmlformats.org/officeDocument/2006/relationships/header" Target="header30.xml"/><Relationship Id="rId101" Type="http://schemas.openxmlformats.org/officeDocument/2006/relationships/hyperlink" Target="http://careerconnections.nj.gov/careerconnections/for_businesses.shtml" TargetMode="External"/><Relationship Id="rId122" Type="http://schemas.openxmlformats.org/officeDocument/2006/relationships/header" Target="header44.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3d81c3-4ba4-4ef6-8886-186f8fd56a83" xsi:nil="true"/>
    <lcf76f155ced4ddcb4097134ff3c332f xmlns="59f08ecb-3494-43dd-a8e6-374d8fb5373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11" ma:contentTypeDescription="Create a new document." ma:contentTypeScope="" ma:versionID="6f6eb81a7ff1b8378d0a5308e369d351">
  <xsd:schema xmlns:xsd="http://www.w3.org/2001/XMLSchema" xmlns:xs="http://www.w3.org/2001/XMLSchema" xmlns:p="http://schemas.microsoft.com/office/2006/metadata/properties" xmlns:ns2="59f08ecb-3494-43dd-a8e6-374d8fb53735" xmlns:ns3="ad3d81c3-4ba4-4ef6-8886-186f8fd56a83" targetNamespace="http://schemas.microsoft.com/office/2006/metadata/properties" ma:root="true" ma:fieldsID="0dac5d4e0aa6e24e86003a64c671a75a" ns2:_="" ns3:_="">
    <xsd:import namespace="59f08ecb-3494-43dd-a8e6-374d8fb53735"/>
    <xsd:import namespace="ad3d81c3-4ba4-4ef6-8886-186f8fd56a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3d81c3-4ba4-4ef6-8886-186f8fd56a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a9b75a-49a3-4000-9c99-e37710b7aafc}" ma:internalName="TaxCatchAll" ma:showField="CatchAllData" ma:web="ad3d81c3-4ba4-4ef6-8886-186f8fd56a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1DA0E-AC85-420B-90D8-7E53EAB0D051}">
  <ds:schemaRefs>
    <ds:schemaRef ds:uri="http://schemas.microsoft.com/office/2006/metadata/properties"/>
    <ds:schemaRef ds:uri="http://schemas.microsoft.com/office/infopath/2007/PartnerControls"/>
    <ds:schemaRef ds:uri="ad3d81c3-4ba4-4ef6-8886-186f8fd56a83"/>
    <ds:schemaRef ds:uri="59f08ecb-3494-43dd-a8e6-374d8fb53735"/>
  </ds:schemaRefs>
</ds:datastoreItem>
</file>

<file path=customXml/itemProps2.xml><?xml version="1.0" encoding="utf-8"?>
<ds:datastoreItem xmlns:ds="http://schemas.openxmlformats.org/officeDocument/2006/customXml" ds:itemID="{481CB64D-36E2-4443-8354-F4FAAEB5ACB9}">
  <ds:schemaRefs>
    <ds:schemaRef ds:uri="http://schemas.openxmlformats.org/officeDocument/2006/bibliography"/>
  </ds:schemaRefs>
</ds:datastoreItem>
</file>

<file path=customXml/itemProps3.xml><?xml version="1.0" encoding="utf-8"?>
<ds:datastoreItem xmlns:ds="http://schemas.openxmlformats.org/officeDocument/2006/customXml" ds:itemID="{1D6FD261-89E5-4A01-A199-632D27E4D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ad3d81c3-4ba4-4ef6-8886-186f8fd56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2429A-E1B2-4607-B4BF-B152B5D33E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189</Pages>
  <Words>93132</Words>
  <Characters>530859</Characters>
  <Application>Microsoft Office Word</Application>
  <DocSecurity>0</DocSecurity>
  <Lines>4423</Lines>
  <Paragraphs>1245</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622746</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Schiariti, Matthew [DOT]</cp:lastModifiedBy>
  <cp:revision>3</cp:revision>
  <cp:lastPrinted>2019-07-11T14:05:00Z</cp:lastPrinted>
  <dcterms:created xsi:type="dcterms:W3CDTF">2023-05-08T15:52:00Z</dcterms:created>
  <dcterms:modified xsi:type="dcterms:W3CDTF">2023-05-08T17:24:00Z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